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rtl w:val="0"/>
        </w:rPr>
        <w:t xml:space="preserve">Past Siguiendo a Jesús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Siendo Pescadores de hombres</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i w:val="1"/>
          <w:rtl w:val="0"/>
        </w:rPr>
        <w:t xml:space="preserve">Síganme a mi, y les enseñaré a ser pescadores de hombres</w:t>
      </w:r>
    </w:p>
    <w:p w:rsidR="00000000" w:rsidDel="00000000" w:rsidP="00000000" w:rsidRDefault="00000000" w:rsidRPr="00000000">
      <w:pPr>
        <w:spacing w:after="0" w:before="0" w:lineRule="auto"/>
        <w:contextualSpacing w:val="0"/>
        <w:jc w:val="center"/>
      </w:pPr>
      <w:r w:rsidDel="00000000" w:rsidR="00000000" w:rsidRPr="00000000">
        <w:rPr>
          <w:i w:val="1"/>
          <w:rtl w:val="0"/>
        </w:rPr>
        <w:t xml:space="preserve">Jesús (Marcos 1:17)</w:t>
      </w:r>
    </w:p>
    <w:p w:rsidR="00000000" w:rsidDel="00000000" w:rsidP="00000000" w:rsidRDefault="00000000" w:rsidRPr="00000000">
      <w:pPr>
        <w:spacing w:after="0" w:before="0" w:lineRule="auto"/>
        <w:contextualSpacing w:val="0"/>
      </w:pPr>
      <w:r w:rsidDel="00000000" w:rsidR="00000000" w:rsidRPr="00000000">
        <w:rPr>
          <w:rtl w:val="0"/>
        </w:rPr>
        <w:t xml:space="preserve">En muchos países, si observas la moneda nacional, podrás ver en un lado la cabeza de un gobernante actual o del pasado. Jesús es nuestro gobernante, nuestro Rey. En Marcos 1:17 Jesús manda a sus discípulos que los sigan. Un seguidor es una persona que se somete a El como su rey.</w:t>
      </w:r>
    </w:p>
    <w:p w:rsidR="00000000" w:rsidDel="00000000" w:rsidP="00000000" w:rsidRDefault="00000000" w:rsidRPr="00000000">
      <w:pPr>
        <w:spacing w:after="0" w:before="0" w:lineRule="auto"/>
        <w:contextualSpacing w:val="0"/>
      </w:pPr>
      <w:r w:rsidDel="00000000" w:rsidR="00000000" w:rsidRPr="00000000">
        <w:rPr>
          <w:rtl w:val="0"/>
        </w:rPr>
        <w:t xml:space="preserve">Cada moneda tiene dos lados. A un lado de la moneda tenemos a Jesús como nuestro Rey; le obedecemos. En el otro lado de la moneda nos promete en Marcos 1:17 a enseñarnos a ser pescadores de hombres. El ser pescador de hombres es el trabajo de cada discípulo. No puedes dividir una moneda. No puedes separar el ser seguidor de Jesús y el ser pescador de hombres.</w:t>
      </w:r>
    </w:p>
    <w:p w:rsidR="00000000" w:rsidDel="00000000" w:rsidP="00000000" w:rsidRDefault="00000000" w:rsidRPr="00000000">
      <w:pPr>
        <w:spacing w:after="0" w:before="0" w:lineRule="auto"/>
        <w:contextualSpacing w:val="0"/>
      </w:pPr>
      <w:r w:rsidDel="00000000" w:rsidR="00000000" w:rsidRPr="00000000">
        <w:rPr>
          <w:rtl w:val="0"/>
        </w:rPr>
        <w:t xml:space="preserve">Estos estudios son para las personas que buscan seguir a Jesús y ser pescadores de hombres.</w:t>
      </w:r>
    </w:p>
    <w:p w:rsidR="00000000" w:rsidDel="00000000" w:rsidP="00000000" w:rsidRDefault="00000000" w:rsidRPr="00000000">
      <w:pPr>
        <w:pStyle w:val="Heading3"/>
        <w:contextualSpacing w:val="0"/>
      </w:pPr>
      <w:r w:rsidDel="00000000" w:rsidR="00000000" w:rsidRPr="00000000">
        <w:rPr>
          <w:rtl w:val="0"/>
        </w:rPr>
        <w:t xml:space="preserve">Contenido</w:t>
      </w:r>
      <w:r w:rsidDel="00000000" w:rsidR="00000000" w:rsidRPr="00000000">
        <w:rPr>
          <w:rtl w:val="0"/>
        </w:rPr>
      </w:r>
    </w:p>
    <w:p w:rsidR="00000000" w:rsidDel="00000000" w:rsidP="00000000" w:rsidRDefault="00000000" w:rsidRPr="00000000">
      <w:pPr>
        <w:pStyle w:val="Heading4"/>
        <w:contextualSpacing w:val="0"/>
      </w:pPr>
      <w:bookmarkStart w:colFirst="0" w:colLast="0" w:name="h.gjdgxs" w:id="0"/>
      <w:bookmarkEnd w:id="0"/>
      <w:r w:rsidDel="00000000" w:rsidR="00000000" w:rsidRPr="00000000">
        <w:rPr>
          <w:rtl w:val="0"/>
        </w:rPr>
        <w:t xml:space="preserve">7 Mandamientos</w:t>
      </w:r>
      <w:r w:rsidDel="00000000" w:rsidR="00000000" w:rsidRPr="00000000">
        <w:rPr>
          <w:rtl w:val="0"/>
        </w:rPr>
      </w:r>
    </w:p>
    <w:p w:rsidR="00000000" w:rsidDel="00000000" w:rsidP="00000000" w:rsidRDefault="00000000" w:rsidRPr="00000000">
      <w:pPr>
        <w:spacing w:after="0" w:before="0" w:lineRule="auto"/>
        <w:contextualSpacing w:val="0"/>
      </w:pPr>
      <w:bookmarkStart w:colFirst="0" w:colLast="0" w:name="h.30j0zll" w:id="1"/>
      <w:bookmarkEnd w:id="1"/>
      <w:r w:rsidDel="00000000" w:rsidR="00000000" w:rsidRPr="00000000">
        <w:rPr>
          <w:rtl w:val="0"/>
        </w:rPr>
        <w:t xml:space="preserve">1. Arrepiéntate y cree</w:t>
      </w:r>
    </w:p>
    <w:p w:rsidR="00000000" w:rsidDel="00000000" w:rsidP="00000000" w:rsidRDefault="00000000" w:rsidRPr="00000000">
      <w:pPr>
        <w:spacing w:after="0" w:before="0" w:lineRule="auto"/>
        <w:contextualSpacing w:val="0"/>
      </w:pPr>
      <w:r w:rsidDel="00000000" w:rsidR="00000000" w:rsidRPr="00000000">
        <w:rPr>
          <w:rtl w:val="0"/>
        </w:rPr>
        <w:t xml:space="preserve">2. Se bautizado</w:t>
      </w:r>
    </w:p>
    <w:p w:rsidR="00000000" w:rsidDel="00000000" w:rsidP="00000000" w:rsidRDefault="00000000" w:rsidRPr="00000000">
      <w:pPr>
        <w:spacing w:after="0" w:before="0" w:lineRule="auto"/>
        <w:contextualSpacing w:val="0"/>
      </w:pPr>
      <w:r w:rsidDel="00000000" w:rsidR="00000000" w:rsidRPr="00000000">
        <w:rPr>
          <w:rtl w:val="0"/>
        </w:rPr>
        <w:t xml:space="preserve">3. Ora</w:t>
      </w:r>
    </w:p>
    <w:p w:rsidR="00000000" w:rsidDel="00000000" w:rsidP="00000000" w:rsidRDefault="00000000" w:rsidRPr="00000000">
      <w:pPr>
        <w:spacing w:after="0" w:before="0" w:lineRule="auto"/>
        <w:contextualSpacing w:val="0"/>
      </w:pPr>
      <w:r w:rsidDel="00000000" w:rsidR="00000000" w:rsidRPr="00000000">
        <w:rPr>
          <w:rtl w:val="0"/>
        </w:rPr>
        <w:t xml:space="preserve">4. Haz discípulos</w:t>
      </w:r>
    </w:p>
    <w:p w:rsidR="00000000" w:rsidDel="00000000" w:rsidP="00000000" w:rsidRDefault="00000000" w:rsidRPr="00000000">
      <w:pPr>
        <w:spacing w:after="0" w:before="0" w:lineRule="auto"/>
        <w:contextualSpacing w:val="0"/>
      </w:pPr>
      <w:r w:rsidDel="00000000" w:rsidR="00000000" w:rsidRPr="00000000">
        <w:rPr>
          <w:rtl w:val="0"/>
        </w:rPr>
        <w:t xml:space="preserve">5. Ama</w:t>
      </w:r>
    </w:p>
    <w:p w:rsidR="00000000" w:rsidDel="00000000" w:rsidP="00000000" w:rsidRDefault="00000000" w:rsidRPr="00000000">
      <w:pPr>
        <w:spacing w:after="0" w:before="0" w:lineRule="auto"/>
        <w:contextualSpacing w:val="0"/>
      </w:pPr>
      <w:r w:rsidDel="00000000" w:rsidR="00000000" w:rsidRPr="00000000">
        <w:rPr>
          <w:rtl w:val="0"/>
        </w:rPr>
        <w:t xml:space="preserve">6. Celebra la cena del Señor</w:t>
      </w:r>
    </w:p>
    <w:p w:rsidR="00000000" w:rsidDel="00000000" w:rsidP="00000000" w:rsidRDefault="00000000" w:rsidRPr="00000000">
      <w:pPr>
        <w:spacing w:after="0" w:before="0" w:lineRule="auto"/>
        <w:contextualSpacing w:val="0"/>
      </w:pPr>
      <w:r w:rsidDel="00000000" w:rsidR="00000000" w:rsidRPr="00000000">
        <w:rPr>
          <w:rtl w:val="0"/>
        </w:rPr>
        <w:t xml:space="preserve">7. Da</w:t>
      </w:r>
    </w:p>
    <w:p w:rsidR="00000000" w:rsidDel="00000000" w:rsidP="00000000" w:rsidRDefault="00000000" w:rsidRPr="00000000">
      <w:pPr>
        <w:pStyle w:val="Heading4"/>
        <w:contextualSpacing w:val="0"/>
      </w:pPr>
      <w:r w:rsidDel="00000000" w:rsidR="00000000" w:rsidRPr="00000000">
        <w:rPr>
          <w:rtl w:val="0"/>
        </w:rPr>
        <w:t xml:space="preserve">7 Habilidades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1. Compartiendo tu historia</w:t>
      </w:r>
    </w:p>
    <w:p w:rsidR="00000000" w:rsidDel="00000000" w:rsidP="00000000" w:rsidRDefault="00000000" w:rsidRPr="00000000">
      <w:pPr>
        <w:spacing w:after="0" w:before="0" w:lineRule="auto"/>
        <w:contextualSpacing w:val="0"/>
      </w:pPr>
      <w:r w:rsidDel="00000000" w:rsidR="00000000" w:rsidRPr="00000000">
        <w:rPr>
          <w:rtl w:val="0"/>
        </w:rPr>
        <w:t xml:space="preserve">2. Trazando tu mundo</w:t>
      </w:r>
    </w:p>
    <w:p w:rsidR="00000000" w:rsidDel="00000000" w:rsidP="00000000" w:rsidRDefault="00000000" w:rsidRPr="00000000">
      <w:pPr>
        <w:spacing w:after="0" w:before="0" w:lineRule="auto"/>
        <w:contextualSpacing w:val="0"/>
      </w:pPr>
      <w:r w:rsidDel="00000000" w:rsidR="00000000" w:rsidRPr="00000000">
        <w:rPr>
          <w:rtl w:val="0"/>
        </w:rPr>
        <w:t xml:space="preserve">3. Compartiendo la historia de Dios</w:t>
      </w:r>
    </w:p>
    <w:p w:rsidR="00000000" w:rsidDel="00000000" w:rsidP="00000000" w:rsidRDefault="00000000" w:rsidRPr="00000000">
      <w:pPr>
        <w:spacing w:after="0" w:before="0" w:lineRule="auto"/>
        <w:contextualSpacing w:val="0"/>
      </w:pPr>
      <w:r w:rsidDel="00000000" w:rsidR="00000000" w:rsidRPr="00000000">
        <w:rPr>
          <w:rtl w:val="0"/>
        </w:rPr>
        <w:t xml:space="preserve">4. Búsqueda de Personas de Paz</w:t>
      </w:r>
    </w:p>
    <w:p w:rsidR="00000000" w:rsidDel="00000000" w:rsidP="00000000" w:rsidRDefault="00000000" w:rsidRPr="00000000">
      <w:pPr>
        <w:spacing w:after="0" w:before="0" w:lineRule="auto"/>
        <w:contextualSpacing w:val="0"/>
      </w:pPr>
      <w:r w:rsidDel="00000000" w:rsidR="00000000" w:rsidRPr="00000000">
        <w:rPr>
          <w:rtl w:val="0"/>
        </w:rPr>
        <w:t xml:space="preserve">5. Estudios de descubrimiento</w:t>
      </w:r>
    </w:p>
    <w:p w:rsidR="00000000" w:rsidDel="00000000" w:rsidP="00000000" w:rsidRDefault="00000000" w:rsidRPr="00000000">
      <w:pPr>
        <w:spacing w:after="0" w:before="0" w:lineRule="auto"/>
        <w:contextualSpacing w:val="0"/>
      </w:pPr>
      <w:r w:rsidDel="00000000" w:rsidR="00000000" w:rsidRPr="00000000">
        <w:rPr>
          <w:rtl w:val="0"/>
        </w:rPr>
        <w:t xml:space="preserve">6. Discipulado de tres tercios</w:t>
      </w:r>
    </w:p>
    <w:p w:rsidR="00000000" w:rsidDel="00000000" w:rsidP="00000000" w:rsidRDefault="00000000" w:rsidRPr="00000000">
      <w:pPr>
        <w:spacing w:after="0" w:before="0" w:lineRule="auto"/>
        <w:contextualSpacing w:val="0"/>
      </w:pPr>
      <w:r w:rsidDel="00000000" w:rsidR="00000000" w:rsidRPr="00000000">
        <w:rPr>
          <w:rtl w:val="0"/>
        </w:rPr>
        <w:t xml:space="preserve">7. Convirtiéndose en iglesia</w:t>
      </w:r>
    </w:p>
    <w:p w:rsidR="00000000" w:rsidDel="00000000" w:rsidP="00000000" w:rsidRDefault="00000000" w:rsidRPr="00000000">
      <w:pPr>
        <w:pStyle w:val="Heading4"/>
        <w:contextualSpacing w:val="0"/>
      </w:pPr>
      <w:r w:rsidDel="00000000" w:rsidR="00000000" w:rsidRPr="00000000">
        <w:rPr>
          <w:rtl w:val="0"/>
        </w:rPr>
        <w:t xml:space="preserve">Lo que sigue</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Plan de estudios de descubrimiento</w:t>
      </w:r>
    </w:p>
    <w:p w:rsidR="00000000" w:rsidDel="00000000" w:rsidP="00000000" w:rsidRDefault="00000000" w:rsidRPr="00000000">
      <w:pPr>
        <w:spacing w:after="0" w:before="0" w:lineRule="auto"/>
        <w:contextualSpacing w:val="0"/>
      </w:pPr>
      <w:r w:rsidDel="00000000" w:rsidR="00000000" w:rsidRPr="00000000">
        <w:rPr>
          <w:rtl w:val="0"/>
        </w:rPr>
        <w:t xml:space="preserve">Lo que Jesús empezó</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fob9te" w:id="2"/>
      <w:bookmarkEnd w:id="2"/>
      <w:r w:rsidDel="00000000" w:rsidR="00000000" w:rsidRPr="00000000">
        <w:rPr>
          <w:rtl w:val="0"/>
        </w:rPr>
        <w:t xml:space="preserve">1. Arrepiéntate y cree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Después de que encarcelaron a Juan, Jesús se fue a Galilea a anunciar las buenas nuevas de Dios. “Se ha cumplido el tiempo- decía-. El reino de Dios está cerca. ¡Arrepiéntanse y crean las buenas nuevas” Marcos 1:14-15</w:t>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Practiquen como compartir la historia de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sus conocidos que no conocen de Dios</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u w:val="single"/>
          <w:rtl w:val="0"/>
        </w:rPr>
        <w:t xml:space="preserve">Fomentar visión</w:t>
      </w:r>
      <w:r w:rsidDel="00000000" w:rsidR="00000000" w:rsidRPr="00000000">
        <w:rPr>
          <w:rFonts w:ascii="Cambria" w:cs="Cambria" w:eastAsia="Cambria" w:hAnsi="Cambria"/>
          <w:b w:val="0"/>
          <w:sz w:val="24"/>
          <w:szCs w:val="24"/>
          <w:rtl w:val="0"/>
        </w:rPr>
        <w:t xml:space="preserve">: Cuando Jesús llama a sus primeros discípulos los invita a que le sigan y promete enseñarles a ser pescadores de hombres (Mateo 4:19). Jesús aún nos invita a que lo sigamos y promete equiparnos para ser pescadores de nuevos discípulos</w:t>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la historia de Zaqueo: Lucas 19:1-10</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contar el pasaje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esta historia acerca de las personas en la historia?</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aprendemos acerca de lo que significa arrepentirse y creer?</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contextualSpacing w:val="0"/>
      </w:pPr>
      <w:r w:rsidDel="00000000" w:rsidR="00000000" w:rsidRPr="00000000">
        <w:rPr>
          <w:rtl w:val="0"/>
        </w:rPr>
        <w:t xml:space="preserve">Lean Hechos 2:37-38. En v38, ¿qué les reta Pedro a hacer a su audiencia? ¿Qué les promete Pedro que hará Dios?</w:t>
      </w:r>
    </w:p>
    <w:p w:rsidR="00000000" w:rsidDel="00000000" w:rsidP="00000000" w:rsidRDefault="00000000" w:rsidRPr="00000000">
      <w:pPr>
        <w:contextualSpacing w:val="0"/>
      </w:pPr>
      <w:r w:rsidDel="00000000" w:rsidR="00000000" w:rsidRPr="00000000">
        <w:rPr>
          <w:rtl w:val="0"/>
        </w:rPr>
        <w:t xml:space="preserve">¿Qué nos enseñan estos versos sobre el regalo del Espíritu Santo? Juan 14:15-17; 26</w:t>
      </w:r>
    </w:p>
    <w:p w:rsidR="00000000" w:rsidDel="00000000" w:rsidP="00000000" w:rsidRDefault="00000000" w:rsidRPr="00000000">
      <w:pPr>
        <w:pStyle w:val="Heading2"/>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Practiquen entre ustedes cómo pueden compartir esta historia en sus propias palabras</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van ha hacer esta semana para obedecer lo que han aprendido?</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van a compartir esta historia en esta semana?</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r w:rsidDel="00000000" w:rsidR="00000000" w:rsidRPr="00000000">
        <w:rPr>
          <w:u w:val="single"/>
          <w:rtl w:val="0"/>
        </w:rPr>
        <w:t xml:space="preserve">Tarea</w:t>
      </w:r>
      <w:r w:rsidDel="00000000" w:rsidR="00000000" w:rsidRPr="00000000">
        <w:rPr>
          <w:rtl w:val="0"/>
        </w:rPr>
        <w:t xml:space="preserve">: Usen la página Compartiendo tu Historia para formular tu historia. Practiquen su historia para que puedan compartirlo en solo dos minutos.</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2. Se bautizado</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Por tanto, vayan y hagan discípulos de todas las naciones, bautizándolos en el nombre del Padre y del Hijo y del Espíritu Santo. Jesús (Mateo 28:19)</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sus conocidos que no conocen de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Tomen turnos en compartir sus historias personales en dos minutos</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u w:val="single"/>
          <w:rtl w:val="0"/>
        </w:rPr>
        <w:t xml:space="preserve">Fomentar visión</w:t>
      </w:r>
      <w:r w:rsidDel="00000000" w:rsidR="00000000" w:rsidRPr="00000000">
        <w:rPr>
          <w:rFonts w:ascii="Cambria" w:cs="Cambria" w:eastAsia="Cambria" w:hAnsi="Cambria"/>
          <w:b w:val="0"/>
          <w:sz w:val="24"/>
          <w:szCs w:val="24"/>
          <w:rtl w:val="0"/>
        </w:rPr>
        <w:t xml:space="preserve">: Cuando Zaqueo se arrepintió y creyó, inmediatamente comenzó a compartir a toda su comunidad. Dios puede usar a cada uno de nosotros para traer salvación a las personas a nuestro alrededor.</w:t>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la historia de Felipe y el Etíope: Hechos 8:26-40</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contar el pasaje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esta historia acerca de las personas en la historia?</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esta historia acerca del mandamiento de ser bautizado?</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contextualSpacing w:val="0"/>
      </w:pPr>
      <w:r w:rsidDel="00000000" w:rsidR="00000000" w:rsidRPr="00000000">
        <w:rPr>
          <w:rtl w:val="0"/>
        </w:rPr>
        <w:t xml:space="preserve">¿Qué más nos enseñan los siguientes pasajes acerca del mandamiento de ser bautizado?</w:t>
      </w:r>
    </w:p>
    <w:p w:rsidR="00000000" w:rsidDel="00000000" w:rsidP="00000000" w:rsidRDefault="00000000" w:rsidRPr="00000000">
      <w:pPr>
        <w:contextualSpacing w:val="0"/>
      </w:pPr>
      <w:r w:rsidDel="00000000" w:rsidR="00000000" w:rsidRPr="00000000">
        <w:rPr>
          <w:rtl w:val="0"/>
        </w:rPr>
        <w:t xml:space="preserve">Mateo 3:13-16</w:t>
      </w:r>
    </w:p>
    <w:p w:rsidR="00000000" w:rsidDel="00000000" w:rsidP="00000000" w:rsidRDefault="00000000" w:rsidRPr="00000000">
      <w:pPr>
        <w:contextualSpacing w:val="0"/>
      </w:pPr>
      <w:r w:rsidDel="00000000" w:rsidR="00000000" w:rsidRPr="00000000">
        <w:rPr>
          <w:rtl w:val="0"/>
        </w:rPr>
        <w:t xml:space="preserve">Romanos 6:3-4</w:t>
      </w:r>
    </w:p>
    <w:p w:rsidR="00000000" w:rsidDel="00000000" w:rsidP="00000000" w:rsidRDefault="00000000" w:rsidRPr="00000000">
      <w:pPr>
        <w:pStyle w:val="Heading2"/>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Practiquen entre ustedes cómo pueden compartir esta historia en sus propias palabras</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van ha hacer esta semana para obedecer lo que han aprendido?</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van a obedecer el mandamiento de Jesús de ser bautizado?</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van a compartir esta historia en esta semana?</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pPr>
        <w:contextualSpacing w:val="0"/>
      </w:pPr>
      <w:r w:rsidDel="00000000" w:rsidR="00000000" w:rsidRPr="00000000">
        <w:rPr>
          <w:u w:val="single"/>
          <w:rtl w:val="0"/>
        </w:rPr>
        <w:t xml:space="preserve">Tarea</w:t>
      </w:r>
      <w:r w:rsidDel="00000000" w:rsidR="00000000" w:rsidRPr="00000000">
        <w:rPr>
          <w:rtl w:val="0"/>
        </w:rPr>
        <w:t xml:space="preserve">: Completen el ejercicio Trazando tu Mundo</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3. Ora</w:t>
      </w:r>
      <w:r w:rsidDel="00000000" w:rsidR="00000000" w:rsidRPr="00000000">
        <w:rPr>
          <w:rtl w:val="0"/>
        </w:rPr>
      </w:r>
    </w:p>
    <w:p w:rsidR="00000000" w:rsidDel="00000000" w:rsidP="00000000" w:rsidRDefault="00000000" w:rsidRPr="00000000">
      <w:pPr>
        <w:spacing w:after="240" w:before="240" w:line="240" w:lineRule="auto"/>
        <w:contextualSpacing w:val="0"/>
        <w:jc w:val="center"/>
      </w:pPr>
      <w:bookmarkStart w:colFirst="0" w:colLast="0" w:name="h.3znysh7" w:id="3"/>
      <w:bookmarkEnd w:id="3"/>
      <w:r w:rsidDel="00000000" w:rsidR="00000000" w:rsidRPr="00000000">
        <w:rPr>
          <w:rFonts w:ascii="Cambria" w:cs="Cambria" w:eastAsia="Cambria" w:hAnsi="Cambria"/>
          <w:b w:val="0"/>
          <w:i w:val="1"/>
          <w:sz w:val="24"/>
          <w:szCs w:val="24"/>
          <w:rtl w:val="0"/>
        </w:rPr>
        <w:t xml:space="preserve">Así pues, es como deben orar… Jesús (Mateo 6:9)</w:t>
      </w:r>
      <w:r w:rsidDel="00000000" w:rsidR="00000000" w:rsidRPr="00000000">
        <w:rPr>
          <w:rtl w:val="0"/>
        </w:rPr>
      </w:r>
    </w:p>
    <w:p w:rsidR="00000000" w:rsidDel="00000000" w:rsidP="00000000" w:rsidRDefault="00000000" w:rsidRPr="00000000">
      <w:pPr>
        <w:pStyle w:val="Heading2"/>
        <w:contextualSpacing w:val="0"/>
      </w:pPr>
      <w:bookmarkStart w:colFirst="0" w:colLast="0" w:name="h.2et92p0" w:id="4"/>
      <w:bookmarkEnd w:id="4"/>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personas que conocen pero que no están siguiendo a Jesús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Compartan su Mapa Relacional y oren por las cinco personas en su lista</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u w:val="single"/>
          <w:rtl w:val="0"/>
        </w:rPr>
        <w:t xml:space="preserve">Fomentar visión</w:t>
      </w:r>
      <w:r w:rsidDel="00000000" w:rsidR="00000000" w:rsidRPr="00000000">
        <w:rPr>
          <w:rFonts w:ascii="Cambria" w:cs="Cambria" w:eastAsia="Cambria" w:hAnsi="Cambria"/>
          <w:b w:val="0"/>
          <w:sz w:val="24"/>
          <w:szCs w:val="24"/>
          <w:rtl w:val="0"/>
        </w:rPr>
        <w:t xml:space="preserve">: Mateo 28:18-20. Jesús nos da la comisión a cada uno de nosotros de hacer discípulos, bautizándolos y enseñándolos a obedecer sus mandamientos. Nos promete su autoridad y su presencia a donde quiera que vallamos.</w:t>
      </w:r>
    </w:p>
    <w:p w:rsidR="00000000" w:rsidDel="00000000" w:rsidP="00000000" w:rsidRDefault="00000000" w:rsidRPr="00000000">
      <w:pPr>
        <w:pStyle w:val="Heading2"/>
        <w:contextualSpacing w:val="0"/>
      </w:pPr>
      <w:bookmarkStart w:colFirst="0" w:colLast="0" w:name="h.tyjcwt" w:id="5"/>
      <w:bookmarkEnd w:id="5"/>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la historia: Jesús enseñando a sus discípulos a orar Mateo 6:5-15</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contar el pasaje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esta historia acerca de las personas?</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pStyle w:val="Heading3"/>
        <w:contextualSpacing w:val="0"/>
      </w:pPr>
      <w:r w:rsidDel="00000000" w:rsidR="00000000" w:rsidRPr="00000000">
        <w:rPr>
          <w:rtl w:val="0"/>
        </w:rPr>
        <w:t xml:space="preserve">Jesús enseña a sus discípulos a orar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Escriban Mateo 6:5-15 en sus propias palabras.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Usen la enseñanza de Jesús sobre la oración como su guía para orar juntos. No solo repitan las palabras, pero oren de acuerdo a los temas que enseña.</w:t>
      </w:r>
    </w:p>
    <w:p w:rsidR="00000000" w:rsidDel="00000000" w:rsidP="00000000" w:rsidRDefault="00000000" w:rsidRPr="00000000">
      <w:pPr>
        <w:pStyle w:val="Heading2"/>
        <w:contextualSpacing w:val="0"/>
      </w:pPr>
      <w:bookmarkStart w:colFirst="0" w:colLast="0" w:name="h.3dy6vkm" w:id="6"/>
      <w:bookmarkEnd w:id="6"/>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van ha hacer esta semana para obedecer lo que han aprendido?</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van a compartir esta historia en esta semana?</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 quién pueden enseñarle a orar así como Jesús enseñó a sus discípulos?</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r w:rsidDel="00000000" w:rsidR="00000000" w:rsidRPr="00000000">
        <w:rPr>
          <w:u w:val="single"/>
          <w:rtl w:val="0"/>
        </w:rPr>
        <w:t xml:space="preserve">Tarea</w:t>
      </w:r>
      <w:r w:rsidDel="00000000" w:rsidR="00000000" w:rsidRPr="00000000">
        <w:rPr>
          <w:rtl w:val="0"/>
        </w:rPr>
        <w:t xml:space="preserve">: Compartan la historia de Dios con algún conocido.</w:t>
      </w:r>
      <w:r w:rsidDel="00000000" w:rsidR="00000000" w:rsidRPr="00000000">
        <w:br w:type="page"/>
      </w:r>
    </w:p>
    <w:p w:rsidR="00000000" w:rsidDel="00000000" w:rsidP="00000000" w:rsidRDefault="00000000" w:rsidRPr="00000000">
      <w:pPr>
        <w:contextualSpacing w:val="0"/>
      </w:pPr>
      <w:bookmarkStart w:colFirst="0" w:colLast="0" w:name="h.1t3h5sf"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4d34og8" w:id="8"/>
      <w:bookmarkEnd w:id="8"/>
      <w:r w:rsidDel="00000000" w:rsidR="00000000" w:rsidRPr="00000000">
        <w:rPr>
          <w:rtl w:val="0"/>
        </w:rPr>
        <w:t xml:space="preserve">4. Haz discípulos</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Por tanto, vayan y hagan discípulos de todas las naciones, bautizándolos en el nombre del Padre y del Hijo y del Espíritu Santo</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Jesús (Mateo 28:19)</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 ¿Enseñaron a alguien a cómo orar?</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personas que conocen pero que no están siguiendo a Jesús</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u w:val="single"/>
          <w:rtl w:val="0"/>
        </w:rPr>
        <w:t xml:space="preserve">Fomentar visión</w:t>
      </w:r>
      <w:r w:rsidDel="00000000" w:rsidR="00000000" w:rsidRPr="00000000">
        <w:rPr>
          <w:rFonts w:ascii="Cambria" w:cs="Cambria" w:eastAsia="Cambria" w:hAnsi="Cambria"/>
          <w:b w:val="0"/>
          <w:sz w:val="24"/>
          <w:szCs w:val="24"/>
          <w:rtl w:val="0"/>
        </w:rPr>
        <w:t xml:space="preserve">: Crea una visión por ti mismo y comparte.</w:t>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la historia: La mujer Samaritana en Juan 4:4-42</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contar el pasaje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esta historia acerca de las personas?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del mandamiento de Jesús de hacer discípulos?</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pStyle w:val="Heading3"/>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Repitan la historia de la mujer Samaritana en sus propias palabras.</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vas a compartir tu historia o la historia de Dios en esta semana?</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r w:rsidDel="00000000" w:rsidR="00000000" w:rsidRPr="00000000">
        <w:rPr>
          <w:u w:val="single"/>
          <w:rtl w:val="0"/>
        </w:rPr>
        <w:t xml:space="preserve">Tarea</w:t>
      </w:r>
      <w:r w:rsidDel="00000000" w:rsidR="00000000" w:rsidRPr="00000000">
        <w:rPr>
          <w:rtl w:val="0"/>
        </w:rPr>
        <w:t xml:space="preserve">: Lean Discipulado de Tres Tercios. Pídele a Dios que te muestre a alguien a quien puedes discipular.</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s8eyo1" w:id="9"/>
      <w:bookmarkEnd w:id="9"/>
      <w:r w:rsidDel="00000000" w:rsidR="00000000" w:rsidRPr="00000000">
        <w:rPr>
          <w:rtl w:val="0"/>
        </w:rPr>
        <w:t xml:space="preserve">5. Ama</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"Ama al Señor tu Dios con todo tu corazón, con todo tu ser y con toda tu mente. Éste es el primero y el más importante de los mandamientos. El segundo se parece a éste: Ama a tu prójimo como a ti mismo”.</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Jesús (Mateo 22:37-39)</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personas que conocen pero que no están siguiendo a Jesús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Practiquen compartiendo sus historias o la historia de Jesús</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u w:val="single"/>
          <w:rtl w:val="0"/>
        </w:rPr>
        <w:t xml:space="preserve">Fomentar visión</w:t>
      </w:r>
      <w:r w:rsidDel="00000000" w:rsidR="00000000" w:rsidRPr="00000000">
        <w:rPr>
          <w:rFonts w:ascii="Cambria" w:cs="Cambria" w:eastAsia="Cambria" w:hAnsi="Cambria"/>
          <w:b w:val="0"/>
          <w:sz w:val="24"/>
          <w:szCs w:val="24"/>
          <w:rtl w:val="0"/>
        </w:rPr>
        <w:t xml:space="preserve">: Mateo nos cuenta cómo Jesús visitó cada pueblo y ciudad de Galilea. Había como unos 175 pueblos y ciudades. Jesús no esperó a que la gente viniera a él. Estaba constantemente buscando a las personas que Dios había preparado.</w:t>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la historia: El buen Samaritano en Lucas 10:25-37</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contar el pasaje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esta historia acerca de las personas?</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contextualSpacing w:val="0"/>
      </w:pPr>
      <w:r w:rsidDel="00000000" w:rsidR="00000000" w:rsidRPr="00000000">
        <w:rPr>
          <w:rtl w:val="0"/>
        </w:rPr>
        <w:t xml:space="preserve">¿Qué nos enseñan estos versos acerca del mandamiento de Jesús de amar?</w:t>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Mateo 22:37-40</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Juan 13:34-35  </w:t>
      </w:r>
    </w:p>
    <w:p w:rsidR="00000000" w:rsidDel="00000000" w:rsidP="00000000" w:rsidRDefault="00000000" w:rsidRPr="00000000">
      <w:pPr>
        <w:pStyle w:val="Heading3"/>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van ha hacer esta semana para obedecer lo que han aprendido?</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r w:rsidDel="00000000" w:rsidR="00000000" w:rsidRPr="00000000">
        <w:rPr>
          <w:u w:val="single"/>
          <w:rtl w:val="0"/>
        </w:rPr>
        <w:t xml:space="preserve">Tarea</w:t>
      </w:r>
      <w:r w:rsidDel="00000000" w:rsidR="00000000" w:rsidRPr="00000000">
        <w:rPr>
          <w:rtl w:val="0"/>
        </w:rPr>
        <w:t xml:space="preserve">: Pídanle a Dios cómo pueden mostrar su amor esta semana a una de las cinco personas por las que están orando.</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17dp8vu" w:id="10"/>
      <w:bookmarkEnd w:id="10"/>
      <w:r w:rsidDel="00000000" w:rsidR="00000000" w:rsidRPr="00000000">
        <w:rPr>
          <w:rtl w:val="0"/>
        </w:rPr>
        <w:t xml:space="preserve">6. Celebra la Cena del Señor</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Tomó pan y, después de dar gracias, lo partió, se lo dio a ellos y dijo: “Este pan es mi cuerpo, entregado por ustedes; hagan esto en memoria de mí.”  De la misma manera tomó la copa después de la cena, y dijo: “Esta copa es el nuevo pacto en mi sangre, que es derramada por ustedes”.</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Jesús (Lucas 22:19-20)</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 Oren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 ¿Han invitado a alguien ha hacer uno de los Estudios de Esperanza?</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personas que conocen pero que no están siguiendo a Jesús</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Practiquen compartiendo la historia de Jesús</w:t>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el pasaje: 1 Corintios 11:23-29</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Escriban el pasaje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bookmarkStart w:colFirst="0" w:colLast="0" w:name="h.3rdcrjn" w:id="11"/>
      <w:bookmarkEnd w:id="11"/>
      <w:r w:rsidDel="00000000" w:rsidR="00000000" w:rsidRPr="00000000">
        <w:rPr>
          <w:rFonts w:ascii="Cambria" w:cs="Cambria" w:eastAsia="Cambria" w:hAnsi="Cambria"/>
          <w:b w:val="0"/>
          <w:sz w:val="24"/>
          <w:szCs w:val="24"/>
          <w:rtl w:val="0"/>
        </w:rPr>
        <w:t xml:space="preserve">¿Qué nos enseña este pasaje acerca de las personas?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del mandamiento de Jesús de celebrar la Cena del Señor?</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contextualSpacing w:val="0"/>
      </w:pPr>
      <w:r w:rsidDel="00000000" w:rsidR="00000000" w:rsidRPr="00000000">
        <w:rPr>
          <w:b w:val="1"/>
          <w:rtl w:val="0"/>
        </w:rPr>
        <w:t xml:space="preserve">Preguntas</w:t>
      </w:r>
    </w:p>
    <w:p w:rsidR="00000000" w:rsidDel="00000000" w:rsidP="00000000" w:rsidRDefault="00000000" w:rsidRPr="00000000">
      <w:pPr>
        <w:numPr>
          <w:ilvl w:val="0"/>
          <w:numId w:val="11"/>
        </w:numPr>
        <w:spacing w:after="0" w:before="240" w:line="240" w:lineRule="auto"/>
        <w:ind w:left="773" w:hanging="360"/>
        <w:contextualSpacing w:val="1"/>
        <w:rPr>
          <w:b w:val="0"/>
          <w:sz w:val="24"/>
          <w:szCs w:val="24"/>
        </w:rPr>
      </w:pPr>
      <w:r w:rsidDel="00000000" w:rsidR="00000000" w:rsidRPr="00000000">
        <w:rPr>
          <w:rFonts w:ascii="Cambria" w:cs="Cambria" w:eastAsia="Cambria" w:hAnsi="Cambria"/>
          <w:b w:val="0"/>
          <w:sz w:val="24"/>
          <w:szCs w:val="24"/>
          <w:rtl w:val="0"/>
        </w:rPr>
        <w:t xml:space="preserve"> ¿Por qué celebramos la Cena del Señor?</w:t>
      </w:r>
    </w:p>
    <w:p w:rsidR="00000000" w:rsidDel="00000000" w:rsidP="00000000" w:rsidRDefault="00000000" w:rsidRPr="00000000">
      <w:pPr>
        <w:numPr>
          <w:ilvl w:val="0"/>
          <w:numId w:val="11"/>
        </w:numPr>
        <w:spacing w:after="0" w:before="0" w:line="240" w:lineRule="auto"/>
        <w:ind w:left="773" w:hanging="360"/>
        <w:contextualSpacing w:val="1"/>
        <w:rPr>
          <w:b w:val="0"/>
          <w:sz w:val="24"/>
          <w:szCs w:val="24"/>
        </w:rPr>
      </w:pPr>
      <w:r w:rsidDel="00000000" w:rsidR="00000000" w:rsidRPr="00000000">
        <w:rPr>
          <w:rFonts w:ascii="Cambria" w:cs="Cambria" w:eastAsia="Cambria" w:hAnsi="Cambria"/>
          <w:b w:val="0"/>
          <w:sz w:val="24"/>
          <w:szCs w:val="24"/>
          <w:rtl w:val="0"/>
        </w:rPr>
        <w:t xml:space="preserve">¿Quién puede celebrar la Cena del Señor?</w:t>
      </w:r>
    </w:p>
    <w:p w:rsidR="00000000" w:rsidDel="00000000" w:rsidP="00000000" w:rsidRDefault="00000000" w:rsidRPr="00000000">
      <w:pPr>
        <w:numPr>
          <w:ilvl w:val="0"/>
          <w:numId w:val="11"/>
        </w:numPr>
        <w:spacing w:after="240" w:before="0" w:line="240" w:lineRule="auto"/>
        <w:ind w:left="773"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debemos prepararnos para celebrar la Cena del Señor?</w:t>
      </w:r>
    </w:p>
    <w:p w:rsidR="00000000" w:rsidDel="00000000" w:rsidP="00000000" w:rsidRDefault="00000000" w:rsidRPr="00000000">
      <w:pPr>
        <w:pStyle w:val="Heading3"/>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 compartiendo lo que han aprendido en sus propias palabras.</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van ha hacer esta semana para obedecer lo que han aprendido?</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van a compartir esta historia esta semana?</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pPr>
        <w:contextualSpacing w:val="0"/>
      </w:pPr>
      <w:r w:rsidDel="00000000" w:rsidR="00000000" w:rsidRPr="00000000">
        <w:rPr>
          <w:u w:val="single"/>
          <w:rtl w:val="0"/>
        </w:rPr>
        <w:t xml:space="preserve">Tarea</w:t>
      </w:r>
      <w:r w:rsidDel="00000000" w:rsidR="00000000" w:rsidRPr="00000000">
        <w:rPr>
          <w:rtl w:val="0"/>
        </w:rPr>
        <w:t xml:space="preserve">: Planeen un tiempo para celebrar la Cena del Señor con otros creyentes.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7. Da</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“Den, y se les dará: se les echará en el regazo una medida llena, apretada, sacudida y desbordante. Porque con la medida que midan a otros, se les medirá a ustedes”.</w:t>
      </w:r>
      <w:r w:rsidDel="00000000" w:rsidR="00000000" w:rsidRPr="00000000">
        <w:rPr>
          <w:rtl w:val="0"/>
        </w:rPr>
      </w:r>
    </w:p>
    <w:p w:rsidR="00000000" w:rsidDel="00000000" w:rsidP="00000000" w:rsidRDefault="00000000" w:rsidRPr="00000000">
      <w:pPr>
        <w:spacing w:after="240" w:before="240" w:line="240" w:lineRule="auto"/>
        <w:contextualSpacing w:val="0"/>
        <w:jc w:val="center"/>
      </w:pPr>
      <w:r w:rsidDel="00000000" w:rsidR="00000000" w:rsidRPr="00000000">
        <w:rPr>
          <w:rFonts w:ascii="Cambria" w:cs="Cambria" w:eastAsia="Cambria" w:hAnsi="Cambria"/>
          <w:b w:val="0"/>
          <w:i w:val="1"/>
          <w:sz w:val="24"/>
          <w:szCs w:val="24"/>
          <w:rtl w:val="0"/>
        </w:rPr>
        <w:t xml:space="preserve">Jesús (Lucas 6:38)</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 Oren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compartido su historia, o la historia de Jesús con alguien?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personas que conocen pero que no están siguiendo a Jesús</w:t>
      </w:r>
    </w:p>
    <w:p w:rsidR="00000000" w:rsidDel="00000000" w:rsidP="00000000" w:rsidRDefault="00000000" w:rsidRPr="00000000">
      <w:pPr>
        <w:numPr>
          <w:ilvl w:val="0"/>
          <w:numId w:val="1"/>
        </w:numPr>
        <w:spacing w:after="240" w:before="0" w:line="240" w:lineRule="auto"/>
        <w:ind w:left="720" w:hanging="360"/>
        <w:contextualSpacing w:val="1"/>
        <w:rPr>
          <w:b w:val="0"/>
          <w:sz w:val="24"/>
          <w:szCs w:val="24"/>
          <w:u w:val="single"/>
        </w:rPr>
      </w:pPr>
      <w:r w:rsidDel="00000000" w:rsidR="00000000" w:rsidRPr="00000000">
        <w:rPr>
          <w:rFonts w:ascii="Cambria" w:cs="Cambria" w:eastAsia="Cambria" w:hAnsi="Cambria"/>
          <w:b w:val="0"/>
          <w:sz w:val="24"/>
          <w:szCs w:val="24"/>
          <w:u w:val="single"/>
          <w:rtl w:val="0"/>
        </w:rPr>
        <w:t xml:space="preserve">Fomentar visión: </w:t>
      </w:r>
      <w:r w:rsidDel="00000000" w:rsidR="00000000" w:rsidRPr="00000000">
        <w:rPr>
          <w:rFonts w:ascii="Cambria" w:cs="Cambria" w:eastAsia="Cambria" w:hAnsi="Cambria"/>
          <w:b w:val="0"/>
          <w:sz w:val="24"/>
          <w:szCs w:val="24"/>
          <w:rtl w:val="0"/>
        </w:rPr>
        <w:t xml:space="preserve">Practiquen compartiendo una visión de antes.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la historia: La Viuda que Da en Marcos 12:41-44</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contar la historia en sus propias palabras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las personas?</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del mandamiento de Jesús de ser generosos?</w:t>
      </w:r>
    </w:p>
    <w:p w:rsidR="00000000" w:rsidDel="00000000" w:rsidP="00000000" w:rsidRDefault="00000000" w:rsidRPr="00000000">
      <w:pPr>
        <w:numPr>
          <w:ilvl w:val="0"/>
          <w:numId w:val="3"/>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contextualSpacing w:val="0"/>
      </w:pPr>
      <w:r w:rsidDel="00000000" w:rsidR="00000000" w:rsidRPr="00000000">
        <w:rPr>
          <w:rtl w:val="0"/>
        </w:rPr>
        <w:t xml:space="preserve">¿Qué nos enseñan estos versos acerca de ser generosos?</w:t>
      </w:r>
    </w:p>
    <w:p w:rsidR="00000000" w:rsidDel="00000000" w:rsidP="00000000" w:rsidRDefault="00000000" w:rsidRPr="00000000">
      <w:pPr>
        <w:numPr>
          <w:ilvl w:val="0"/>
          <w:numId w:val="11"/>
        </w:numPr>
        <w:spacing w:after="0" w:before="240" w:line="240" w:lineRule="auto"/>
        <w:ind w:left="773" w:hanging="360"/>
        <w:contextualSpacing w:val="1"/>
        <w:rPr>
          <w:b w:val="0"/>
          <w:sz w:val="24"/>
          <w:szCs w:val="24"/>
        </w:rPr>
      </w:pPr>
      <w:r w:rsidDel="00000000" w:rsidR="00000000" w:rsidRPr="00000000">
        <w:rPr>
          <w:rFonts w:ascii="Cambria" w:cs="Cambria" w:eastAsia="Cambria" w:hAnsi="Cambria"/>
          <w:b w:val="0"/>
          <w:sz w:val="24"/>
          <w:szCs w:val="24"/>
          <w:rtl w:val="0"/>
        </w:rPr>
        <w:t xml:space="preserve">2 Corintios 8:9</w:t>
      </w:r>
    </w:p>
    <w:p w:rsidR="00000000" w:rsidDel="00000000" w:rsidP="00000000" w:rsidRDefault="00000000" w:rsidRPr="00000000">
      <w:pPr>
        <w:numPr>
          <w:ilvl w:val="0"/>
          <w:numId w:val="11"/>
        </w:numPr>
        <w:spacing w:after="240" w:before="0" w:line="240" w:lineRule="auto"/>
        <w:ind w:left="773" w:hanging="360"/>
        <w:contextualSpacing w:val="1"/>
        <w:rPr>
          <w:b w:val="0"/>
          <w:sz w:val="24"/>
          <w:szCs w:val="24"/>
        </w:rPr>
      </w:pPr>
      <w:r w:rsidDel="00000000" w:rsidR="00000000" w:rsidRPr="00000000">
        <w:rPr>
          <w:rFonts w:ascii="Cambria" w:cs="Cambria" w:eastAsia="Cambria" w:hAnsi="Cambria"/>
          <w:b w:val="0"/>
          <w:sz w:val="24"/>
          <w:szCs w:val="24"/>
          <w:rtl w:val="0"/>
        </w:rPr>
        <w:t xml:space="preserve">2 Corintios 9:6-8</w:t>
      </w:r>
    </w:p>
    <w:p w:rsidR="00000000" w:rsidDel="00000000" w:rsidP="00000000" w:rsidRDefault="00000000" w:rsidRPr="00000000">
      <w:pPr>
        <w:pStyle w:val="Heading2"/>
        <w:contextualSpacing w:val="0"/>
      </w:pPr>
      <w:r w:rsidDel="00000000" w:rsidR="00000000" w:rsidRPr="00000000">
        <w:rPr>
          <w:rtl w:val="0"/>
        </w:rPr>
        <w:t xml:space="preserve"> 3. Mirar hacia delante</w:t>
      </w:r>
      <w:r w:rsidDel="00000000" w:rsidR="00000000" w:rsidRPr="00000000">
        <w:rPr>
          <w:rtl w:val="0"/>
        </w:rPr>
      </w:r>
    </w:p>
    <w:p w:rsidR="00000000" w:rsidDel="00000000" w:rsidP="00000000" w:rsidRDefault="00000000" w:rsidRPr="00000000">
      <w:pPr>
        <w:numPr>
          <w:ilvl w:val="0"/>
          <w:numId w:val="6"/>
        </w:numPr>
        <w:spacing w:after="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Practique compartiendo la historia en sus propias palabras.</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van a obedecer el mandamiento de Jesús de ser generoso?</w:t>
      </w:r>
    </w:p>
    <w:p w:rsidR="00000000" w:rsidDel="00000000" w:rsidP="00000000" w:rsidRDefault="00000000" w:rsidRPr="00000000">
      <w:pPr>
        <w:numPr>
          <w:ilvl w:val="0"/>
          <w:numId w:val="6"/>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van a compartir esta historia esta semana?</w:t>
      </w:r>
    </w:p>
    <w:p w:rsidR="00000000" w:rsidDel="00000000" w:rsidP="00000000" w:rsidRDefault="00000000" w:rsidRPr="00000000">
      <w:pPr>
        <w:numPr>
          <w:ilvl w:val="0"/>
          <w:numId w:val="6"/>
        </w:numPr>
        <w:spacing w:after="24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pPr>
        <w:contextualSpacing w:val="0"/>
      </w:pPr>
      <w:r w:rsidDel="00000000" w:rsidR="00000000" w:rsidRPr="00000000">
        <w:rPr>
          <w:u w:val="single"/>
          <w:rtl w:val="0"/>
        </w:rPr>
        <w:t xml:space="preserve">Tarea</w:t>
      </w:r>
      <w:r w:rsidDel="00000000" w:rsidR="00000000" w:rsidRPr="00000000">
        <w:rPr>
          <w:rtl w:val="0"/>
        </w:rPr>
        <w:t xml:space="preserve">: Completen la página Búsqueda de Personas de Paz. Aparten tiempo esta semana para buscar “personas de paz”.</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7 Habilidades</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1. Compartiendo tu historia</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“Regresa a casa y cuenta todo lo que Dios ha hecho por ti”. Asi que el hombre se regresó y contó por todo el pueblo lo que Jesús había hecho por el. </w:t>
        <w:br w:type="textWrapping"/>
        <w:t xml:space="preserve">Jesús (Lucas 8:39)</w:t>
      </w:r>
    </w:p>
    <w:p w:rsidR="00000000" w:rsidDel="00000000" w:rsidP="00000000" w:rsidRDefault="00000000" w:rsidRPr="00000000">
      <w:pPr>
        <w:contextualSpacing w:val="0"/>
      </w:pPr>
      <w:r w:rsidDel="00000000" w:rsidR="00000000" w:rsidRPr="00000000">
        <w:rPr>
          <w:rtl w:val="0"/>
        </w:rPr>
        <w:t xml:space="preserve">Compartir tu historia puede ayudar a tus familiares, amigos y personas que encuentras entender cómo pueden ellos seguir a Jesús también.</w:t>
      </w:r>
    </w:p>
    <w:p w:rsidR="00000000" w:rsidDel="00000000" w:rsidP="00000000" w:rsidRDefault="00000000" w:rsidRPr="00000000">
      <w:pPr>
        <w:spacing w:line="480" w:lineRule="auto"/>
        <w:contextualSpacing w:val="0"/>
      </w:pPr>
      <w:r w:rsidDel="00000000" w:rsidR="00000000" w:rsidRPr="00000000">
        <w:rPr>
          <w:rtl w:val="0"/>
        </w:rPr>
        <w:t xml:space="preserve">Anota algunos puntos debajo de cada título:</w:t>
      </w:r>
    </w:p>
    <w:p w:rsidR="00000000" w:rsidDel="00000000" w:rsidP="00000000" w:rsidRDefault="00000000" w:rsidRPr="00000000">
      <w:pPr>
        <w:pStyle w:val="Heading2"/>
        <w:contextualSpacing w:val="0"/>
      </w:pPr>
      <w:r w:rsidDel="00000000" w:rsidR="00000000" w:rsidRPr="00000000">
        <w:rPr>
          <w:rtl w:val="0"/>
        </w:rPr>
        <w:t xml:space="preserve">1. Tu vida antes de Jesús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2. Cómo conociste a Jesús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3. Cómo ha cambiado tu vida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Tarea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Practica tu historia, compartiéndola con otra persona</w:t>
      </w:r>
    </w:p>
    <w:p w:rsidR="00000000" w:rsidDel="00000000" w:rsidP="00000000" w:rsidRDefault="00000000" w:rsidRPr="00000000">
      <w:r w:rsidDel="00000000" w:rsidR="00000000" w:rsidRPr="00000000">
        <w:rPr>
          <w:rtl w:val="0"/>
        </w:rPr>
        <w:t xml:space="preserve">¿Con quién puedes compartir tu historia esta semana?</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26in1rg" w:id="12"/>
      <w:bookmarkEnd w:id="12"/>
      <w:r w:rsidDel="00000000" w:rsidR="00000000" w:rsidRPr="00000000">
        <w:rPr>
          <w:rtl w:val="0"/>
        </w:rPr>
        <w:t xml:space="preserve">2. El Trazado de tu Mundo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 buen comienzo de con quién compartir tu historia y la historia de Dios es con las personas que conoces – tu círculo de amistades incluyendo familiares, amigos, compañeros de trabajo y vecinos.</w:t>
      </w:r>
    </w:p>
    <w:p w:rsidR="00000000" w:rsidDel="00000000" w:rsidP="00000000" w:rsidRDefault="00000000" w:rsidRPr="00000000">
      <w:pPr>
        <w:numPr>
          <w:ilvl w:val="0"/>
          <w:numId w:val="9"/>
        </w:numPr>
        <w:spacing w:after="0" w:before="24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Anota tu nombre en medio de una página y dibuja un círculo alrededor.</w:t>
      </w:r>
    </w:p>
    <w:p w:rsidR="00000000" w:rsidDel="00000000" w:rsidP="00000000" w:rsidRDefault="00000000" w:rsidRPr="00000000">
      <w:pPr>
        <w:numPr>
          <w:ilvl w:val="0"/>
          <w:numId w:val="9"/>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Anota los nombres de personas que conoces y amas pero que están lejos de Dios, y dibuja un círculo alrededor de sus nombres y una línea conectándoles a ti.</w:t>
      </w:r>
    </w:p>
    <w:p w:rsidR="00000000" w:rsidDel="00000000" w:rsidP="00000000" w:rsidRDefault="00000000" w:rsidRPr="00000000">
      <w:pPr>
        <w:numPr>
          <w:ilvl w:val="0"/>
          <w:numId w:val="9"/>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Agrega los nombres de sus familiares que están lejos de Dios.</w:t>
      </w:r>
    </w:p>
    <w:p w:rsidR="00000000" w:rsidDel="00000000" w:rsidP="00000000" w:rsidRDefault="00000000" w:rsidRPr="00000000">
      <w:pPr>
        <w:numPr>
          <w:ilvl w:val="0"/>
          <w:numId w:val="9"/>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Haz una lista con los nombres de cinco personas por las que puedes orar todos los días, por un total de cinco minutos. Pon la lista donde la puedas ver todos los días – en el espejo del baño, en el tablero del carro, o en el refri.</w:t>
      </w:r>
    </w:p>
    <w:p w:rsidR="00000000" w:rsidDel="00000000" w:rsidP="00000000" w:rsidRDefault="00000000" w:rsidRPr="00000000">
      <w:pPr>
        <w:numPr>
          <w:ilvl w:val="0"/>
          <w:numId w:val="9"/>
        </w:numPr>
        <w:spacing w:after="24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Ora por ellos todos los días y busca oportunidades de compartir con ellos.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¿Con quién vas a compartir tu historia esta semana?</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3. Compartiendo la Historia de Dios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Necesitas una forma sencilla de comunicar el evangelio y de pedir una respuesta.</w:t>
      </w:r>
    </w:p>
    <w:p w:rsidR="00000000" w:rsidDel="00000000" w:rsidP="00000000" w:rsidRDefault="00000000" w:rsidRPr="00000000">
      <w:pPr>
        <w:spacing w:after="0" w:before="0" w:lineRule="auto"/>
        <w:contextualSpacing w:val="0"/>
      </w:pPr>
      <w:r w:rsidDel="00000000" w:rsidR="00000000" w:rsidRPr="00000000">
        <w:rPr>
          <w:b w:val="1"/>
          <w:rtl w:val="0"/>
        </w:rPr>
        <w:t xml:space="preserve">1. Escoge un puente</w:t>
      </w:r>
    </w:p>
    <w:p w:rsidR="00000000" w:rsidDel="00000000" w:rsidP="00000000" w:rsidRDefault="00000000" w:rsidRPr="00000000">
      <w:pPr>
        <w:spacing w:after="0" w:before="0" w:lineRule="auto"/>
        <w:contextualSpacing w:val="0"/>
      </w:pPr>
      <w:r w:rsidDel="00000000" w:rsidR="00000000" w:rsidRPr="00000000">
        <w:rPr>
          <w:rtl w:val="0"/>
        </w:rPr>
        <w:t xml:space="preserve">Ejemplo: “¿Te sientes cerca o lejos de Dios? ¿Puedo compartir contigo cómo puedes acercarte a Dios?”</w:t>
      </w:r>
    </w:p>
    <w:p w:rsidR="00000000" w:rsidDel="00000000" w:rsidP="00000000" w:rsidRDefault="00000000" w:rsidRPr="00000000">
      <w:pPr>
        <w:contextualSpacing w:val="0"/>
      </w:pPr>
      <w:r w:rsidDel="00000000" w:rsidR="00000000" w:rsidRPr="00000000">
        <w:rPr>
          <w:b w:val="1"/>
          <w:rtl w:val="0"/>
        </w:rPr>
        <w:t xml:space="preserve">2. Dibuja y explica los tres círculos.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b w:val="1"/>
          <w:rtl w:val="0"/>
        </w:rPr>
        <w:t xml:space="preserve">3. Pregunta</w:t>
      </w:r>
    </w:p>
    <w:p w:rsidR="00000000" w:rsidDel="00000000" w:rsidP="00000000" w:rsidRDefault="00000000" w:rsidRPr="00000000">
      <w:pPr>
        <w:numPr>
          <w:ilvl w:val="0"/>
          <w:numId w:val="14"/>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¿Cuál de los círculos mejor te describe ahora? Espera la respuesta, y luego pregunta:</w:t>
      </w:r>
    </w:p>
    <w:p w:rsidR="00000000" w:rsidDel="00000000" w:rsidP="00000000" w:rsidRDefault="00000000" w:rsidRPr="00000000">
      <w:pPr>
        <w:numPr>
          <w:ilvl w:val="0"/>
          <w:numId w:val="14"/>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¿Dónde te gustaría estar?</w:t>
      </w:r>
    </w:p>
    <w:p w:rsidR="00000000" w:rsidDel="00000000" w:rsidP="00000000" w:rsidRDefault="00000000" w:rsidRPr="00000000">
      <w:pPr>
        <w:numPr>
          <w:ilvl w:val="0"/>
          <w:numId w:val="14"/>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que impida que le contestes a Jesús ahora?</w:t>
      </w:r>
    </w:p>
    <w:p w:rsidR="00000000" w:rsidDel="00000000" w:rsidP="00000000" w:rsidRDefault="00000000" w:rsidRPr="00000000">
      <w:pPr>
        <w:spacing w:after="0" w:lineRule="auto"/>
        <w:contextualSpacing w:val="0"/>
      </w:pPr>
      <w:r w:rsidDel="00000000" w:rsidR="00000000" w:rsidRPr="00000000">
        <w:rPr>
          <w:b w:val="1"/>
          <w:rtl w:val="0"/>
        </w:rPr>
        <w:t xml:space="preserve">4. Busca una de las siguientes respuestas:</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Luz Roja – No estoy interesado</w:t>
      </w:r>
    </w:p>
    <w:p w:rsidR="00000000" w:rsidDel="00000000" w:rsidP="00000000" w:rsidRDefault="00000000" w:rsidRPr="00000000">
      <w:pPr>
        <w:numPr>
          <w:ilvl w:val="0"/>
          <w:numId w:val="19"/>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Sonríe y sigue adelante</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Luz Amarilla – No estoy listo</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Ofrece otra reunión donde puedan leer más historias acerca de Jesús usando las siete historias de esperanza</w:t>
      </w:r>
    </w:p>
    <w:p w:rsidR="00000000" w:rsidDel="00000000" w:rsidP="00000000" w:rsidRDefault="00000000" w:rsidRPr="00000000">
      <w:pPr>
        <w:numPr>
          <w:ilvl w:val="0"/>
          <w:numId w:val="17"/>
        </w:numPr>
        <w:spacing w:after="0" w:before="0" w:line="240" w:lineRule="auto"/>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Luz Verde – Estoy listo</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Asegúrate de que entiendan. Pídele que te repita en sus propias palabras lo que entendieron de los tres círculos.</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Pídele que repita lo que entendió en una oración a Dios, empezando con “Querido Dios….”</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Vuelvan a reunirse otra vez, en uno o dos días si es posible para comenzar los 7 Mandamientos</w:t>
      </w:r>
    </w:p>
    <w:p w:rsidR="00000000" w:rsidDel="00000000" w:rsidP="00000000" w:rsidRDefault="00000000" w:rsidRPr="00000000">
      <w:pPr>
        <w:numPr>
          <w:ilvl w:val="0"/>
          <w:numId w:val="7"/>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Ayúdale a trazar su mundo de una forma sencilla y pregúntales con quién puede compartir su historia antes de que se vean otra vez.</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4. Búsqueda de Personas de Paz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Jesús estaba constantemente moviéndose. Frecuentemente conocía a personas nuevas y visitaba lugares nuevos.</w:t>
      </w:r>
    </w:p>
    <w:p w:rsidR="00000000" w:rsidDel="00000000" w:rsidP="00000000" w:rsidRDefault="00000000" w:rsidRPr="00000000">
      <w:pPr>
        <w:contextualSpacing w:val="0"/>
      </w:pPr>
      <w:r w:rsidDel="00000000" w:rsidR="00000000" w:rsidRPr="00000000">
        <w:rPr>
          <w:rtl w:val="0"/>
        </w:rPr>
        <w:t xml:space="preserve">En Lucas 10:1-11 Jesús explicó a sus discípulos cómo conectar con personas perdidas. Jesús mandó a sus discípulos a buscar a esas personas a los cuales el Espíritu había preparado para recibir mensaje. Los llamó personas de paz.</w:t>
      </w:r>
    </w:p>
    <w:p w:rsidR="00000000" w:rsidDel="00000000" w:rsidP="00000000" w:rsidRDefault="00000000" w:rsidRPr="00000000">
      <w:pPr>
        <w:spacing w:after="0" w:before="0" w:lineRule="auto"/>
        <w:contextualSpacing w:val="0"/>
      </w:pPr>
      <w:r w:rsidDel="00000000" w:rsidR="00000000" w:rsidRPr="00000000">
        <w:rPr>
          <w:rtl w:val="0"/>
        </w:rPr>
        <w:t xml:space="preserve">La persona de paz se convierte en un portal para que el evangelio entre y se extienda en una comunidad. Esa persona es:</w:t>
      </w:r>
    </w:p>
    <w:p w:rsidR="00000000" w:rsidDel="00000000" w:rsidP="00000000" w:rsidRDefault="00000000" w:rsidRPr="00000000">
      <w:pPr>
        <w:numPr>
          <w:ilvl w:val="0"/>
          <w:numId w:val="10"/>
        </w:numPr>
        <w:spacing w:after="0" w:before="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Receptiva al mensajero</w:t>
      </w:r>
    </w:p>
    <w:p w:rsidR="00000000" w:rsidDel="00000000" w:rsidP="00000000" w:rsidRDefault="00000000" w:rsidRPr="00000000">
      <w:pPr>
        <w:numPr>
          <w:ilvl w:val="0"/>
          <w:numId w:val="10"/>
        </w:numPr>
        <w:spacing w:after="0" w:before="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Receptiva al evangelio</w:t>
      </w:r>
    </w:p>
    <w:p w:rsidR="00000000" w:rsidDel="00000000" w:rsidP="00000000" w:rsidRDefault="00000000" w:rsidRPr="00000000">
      <w:pPr>
        <w:numPr>
          <w:ilvl w:val="0"/>
          <w:numId w:val="10"/>
        </w:numPr>
        <w:spacing w:after="0" w:before="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Relacionalmente conectadas</w:t>
      </w:r>
    </w:p>
    <w:p w:rsidR="00000000" w:rsidDel="00000000" w:rsidP="00000000" w:rsidRDefault="00000000" w:rsidRPr="00000000">
      <w:pPr>
        <w:spacing w:after="0" w:lineRule="auto"/>
        <w:contextualSpacing w:val="0"/>
      </w:pPr>
      <w:r w:rsidDel="00000000" w:rsidR="00000000" w:rsidRPr="00000000">
        <w:rPr>
          <w:rtl w:val="0"/>
        </w:rPr>
        <w:t xml:space="preserve">Lee Lucas 10:1-11 y rellena la siguiente tabla.</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8978.0" w:type="dxa"/>
        <w:jc w:val="left"/>
        <w:tblInd w:w="-115.0" w:type="dxa"/>
        <w:tblBorders>
          <w:top w:color="000000" w:space="0" w:sz="0" w:val="nil"/>
          <w:left w:color="000000" w:space="0" w:sz="0" w:val="nil"/>
          <w:bottom w:color="000000" w:space="0" w:sz="0" w:val="nil"/>
          <w:right w:color="000000" w:space="0" w:sz="0" w:val="nil"/>
          <w:insideH w:color="000000" w:space="0" w:sz="18" w:val="single"/>
          <w:insideV w:color="000000" w:space="0" w:sz="18" w:val="single"/>
        </w:tblBorders>
        <w:tblLayout w:type="fixed"/>
        <w:tblLook w:val="0400"/>
      </w:tblPr>
      <w:tblGrid>
        <w:gridCol w:w="4489"/>
        <w:gridCol w:w="4489"/>
        <w:tblGridChange w:id="0">
          <w:tblGrid>
            <w:gridCol w:w="4489"/>
            <w:gridCol w:w="4489"/>
          </w:tblGrid>
        </w:tblGridChange>
      </w:tblGrid>
      <w:tr>
        <w:tc>
          <w:tcPr/>
          <w:p w:rsidR="00000000" w:rsidDel="00000000" w:rsidP="00000000" w:rsidRDefault="00000000" w:rsidRPr="00000000">
            <w:pPr>
              <w:spacing w:after="0" w:lineRule="auto"/>
              <w:contextualSpacing w:val="0"/>
              <w:jc w:val="center"/>
            </w:pPr>
            <w:r w:rsidDel="00000000" w:rsidR="00000000" w:rsidRPr="00000000">
              <w:rPr>
                <w:rtl w:val="0"/>
              </w:rPr>
              <w:t xml:space="preserve">Lo que hace el mensajero</w:t>
            </w:r>
          </w:p>
        </w:tc>
        <w:tc>
          <w:tcPr/>
          <w:p w:rsidR="00000000" w:rsidDel="00000000" w:rsidP="00000000" w:rsidRDefault="00000000" w:rsidRPr="00000000">
            <w:pPr>
              <w:spacing w:after="0" w:lineRule="auto"/>
              <w:contextualSpacing w:val="0"/>
              <w:jc w:val="center"/>
            </w:pPr>
            <w:r w:rsidDel="00000000" w:rsidR="00000000" w:rsidRPr="00000000">
              <w:rPr>
                <w:rtl w:val="0"/>
              </w:rPr>
              <w:t xml:space="preserve">Lo que hace la persona de paz</w:t>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t xml:space="preserve">Esta semana, encuentra un compañero y apartan un tiempo para salir entre la gente, orando y buscando a personas de paz.</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5. Estudios de Descubrimiento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Los estudios de Descubrimiento son una forma simple, pero poderosa, de cómo hacer discípulos.</w:t>
      </w:r>
    </w:p>
    <w:p w:rsidR="00000000" w:rsidDel="00000000" w:rsidP="00000000" w:rsidRDefault="00000000" w:rsidRPr="00000000">
      <w:pPr>
        <w:pStyle w:val="Heading2"/>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aprendiste la última vez?</w:t>
      </w:r>
    </w:p>
    <w:p w:rsidR="00000000" w:rsidDel="00000000" w:rsidP="00000000" w:rsidRDefault="00000000" w:rsidRPr="00000000">
      <w:pPr>
        <w:numPr>
          <w:ilvl w:val="0"/>
          <w:numId w:val="1"/>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pudiste aplicar lo que aprendiste?</w:t>
      </w:r>
    </w:p>
    <w:p w:rsidR="00000000" w:rsidDel="00000000" w:rsidP="00000000" w:rsidRDefault="00000000" w:rsidRPr="00000000">
      <w:pPr>
        <w:numPr>
          <w:ilvl w:val="0"/>
          <w:numId w:val="1"/>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¿Compartiste la historia con alguien?</w:t>
      </w:r>
    </w:p>
    <w:p w:rsidR="00000000" w:rsidDel="00000000" w:rsidP="00000000" w:rsidRDefault="00000000" w:rsidRPr="00000000">
      <w:pPr>
        <w:pStyle w:val="Heading2"/>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el pasaje</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Repitan el pasaje en sus propias palabras</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las personas?</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pStyle w:val="Heading3"/>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van ha hacer esta semana para obedecer lo que han aprendido?</w:t>
      </w:r>
    </w:p>
    <w:p w:rsidR="00000000" w:rsidDel="00000000" w:rsidP="00000000" w:rsidRDefault="00000000" w:rsidRPr="00000000">
      <w:pPr>
        <w:numPr>
          <w:ilvl w:val="0"/>
          <w:numId w:val="6"/>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van a compartir esta historia esta semana?</w:t>
      </w:r>
    </w:p>
    <w:p w:rsidR="00000000" w:rsidDel="00000000" w:rsidP="00000000" w:rsidRDefault="00000000" w:rsidRPr="00000000">
      <w:pPr>
        <w:numPr>
          <w:ilvl w:val="0"/>
          <w:numId w:val="6"/>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pueden orar el uno por el otro?</w:t>
      </w:r>
    </w:p>
    <w:p w:rsidR="00000000" w:rsidDel="00000000" w:rsidP="00000000" w:rsidRDefault="00000000" w:rsidRPr="00000000">
      <w:pPr>
        <w:contextualSpacing w:val="0"/>
      </w:pPr>
      <w:r w:rsidDel="00000000" w:rsidR="00000000" w:rsidRPr="00000000">
        <w:rPr>
          <w:b w:val="1"/>
          <w:rtl w:val="0"/>
        </w:rPr>
        <w:t xml:space="preserve">SIETE HISTORIAS DE ESPERANZA</w:t>
      </w:r>
    </w:p>
    <w:p w:rsidR="00000000" w:rsidDel="00000000" w:rsidP="00000000" w:rsidRDefault="00000000" w:rsidRPr="00000000">
      <w:pPr>
        <w:contextualSpacing w:val="0"/>
      </w:pPr>
      <w:r w:rsidDel="00000000" w:rsidR="00000000" w:rsidRPr="00000000">
        <w:rPr>
          <w:rtl w:val="0"/>
        </w:rPr>
        <w:t xml:space="preserve">Si has compartido los tres círculos con alguien y aun no están listos para recibir a Cristo (luz amarilla), ofrece reunirte con ellos para ver mas historias en la biblia acerca de Jesús. Escoge una de las siguientes historias y hagan un estudio de descubrimiento con ellos.</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La mujer que lloró a los pies de Jesús (Lucas 7:36-50)</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Aceptados por Dios (Lucas 18:9-17)</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Un agujero en el techo (Lucas 5:17-26)</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Dos hijos perdidos (Lucas 15:11-32)</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Muerte y perdón (Marcos 15:16-39)</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Nueva vida, nuevo propósito (Mateo 28:1-20)</w:t>
      </w:r>
    </w:p>
    <w:p w:rsidR="00000000" w:rsidDel="00000000" w:rsidP="00000000" w:rsidRDefault="00000000" w:rsidRPr="00000000">
      <w:pPr>
        <w:numPr>
          <w:ilvl w:val="0"/>
          <w:numId w:val="12"/>
        </w:numPr>
        <w:spacing w:after="240" w:before="240" w:line="240" w:lineRule="auto"/>
        <w:ind w:left="360" w:hanging="360"/>
        <w:contextualSpacing w:val="1"/>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¿Qué tierra eres tu? (Marcos 4:1-20)</w:t>
      </w:r>
    </w:p>
    <w:p w:rsidR="00000000" w:rsidDel="00000000" w:rsidP="00000000" w:rsidRDefault="00000000" w:rsidRPr="00000000">
      <w:pPr>
        <w:contextualSpacing w:val="0"/>
      </w:pPr>
      <w:r w:rsidDel="00000000" w:rsidR="00000000" w:rsidRPr="00000000">
        <w:rPr>
          <w:rtl w:val="0"/>
        </w:rPr>
        <w:t xml:space="preserve">En cualquier momento puedes regresar a los tres círculos para ver si están listos para seguir a Jesús.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6. Discipulado de Tres Tercios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 discípulo es alguien que está siguiendo a Jesús y aprendiendo a ser pescador de hombres. Lo que sigue es un formato sencillo en tres partes de cómo juntarse con otros discípulos para aprender cómo seguir y pescar.</w:t>
      </w:r>
    </w:p>
    <w:p w:rsidR="00000000" w:rsidDel="00000000" w:rsidP="00000000" w:rsidRDefault="00000000" w:rsidRPr="00000000">
      <w:pPr>
        <w:contextualSpacing w:val="0"/>
        <w:jc w:val="center"/>
      </w:pPr>
      <w:r w:rsidDel="00000000" w:rsidR="00000000" w:rsidRPr="00000000">
        <w:rPr>
          <w:b w:val="1"/>
          <w:rtl w:val="0"/>
        </w:rPr>
        <w:t xml:space="preserve">Primer Tercio: Mirar para atrás</w:t>
      </w:r>
    </w:p>
    <w:p w:rsidR="00000000" w:rsidDel="00000000" w:rsidP="00000000" w:rsidRDefault="00000000" w:rsidRPr="00000000">
      <w:pPr>
        <w:spacing w:after="0" w:before="0" w:lineRule="auto"/>
        <w:contextualSpacing w:val="0"/>
      </w:pPr>
      <w:r w:rsidDel="00000000" w:rsidR="00000000" w:rsidRPr="00000000">
        <w:rPr>
          <w:b w:val="1"/>
          <w:rtl w:val="0"/>
        </w:rPr>
        <w:t xml:space="preserve">1. Cuidado</w:t>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Compartan las cosas buenas y malas que hayan pasado desde la última vez que se vieron</w:t>
      </w:r>
    </w:p>
    <w:p w:rsidR="00000000" w:rsidDel="00000000" w:rsidP="00000000" w:rsidRDefault="00000000" w:rsidRPr="00000000">
      <w:pPr>
        <w:numPr>
          <w:ilvl w:val="0"/>
          <w:numId w:val="15"/>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necesidades del grupo</w:t>
      </w:r>
    </w:p>
    <w:p w:rsidR="00000000" w:rsidDel="00000000" w:rsidP="00000000" w:rsidRDefault="00000000" w:rsidRPr="00000000">
      <w:pPr>
        <w:spacing w:after="0" w:before="0" w:lineRule="auto"/>
        <w:contextualSpacing w:val="0"/>
      </w:pPr>
      <w:r w:rsidDel="00000000" w:rsidR="00000000" w:rsidRPr="00000000">
        <w:rPr>
          <w:b w:val="1"/>
          <w:rtl w:val="0"/>
        </w:rPr>
        <w:t xml:space="preserve">2. Alabanza</w:t>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Encuentren una forma sencilla y relevante para alabar a Dios</w:t>
      </w:r>
      <w:r w:rsidDel="00000000" w:rsidR="00000000" w:rsidRPr="00000000">
        <w:rPr>
          <w:rtl w:val="0"/>
        </w:rPr>
      </w:r>
    </w:p>
    <w:p w:rsidR="00000000" w:rsidDel="00000000" w:rsidP="00000000" w:rsidRDefault="00000000" w:rsidRPr="00000000">
      <w:pPr>
        <w:numPr>
          <w:ilvl w:val="0"/>
          <w:numId w:val="15"/>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Por ejemplo: lean un pasaje de la biblia y respondan en oración a Dios; o alaben con alabanzas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3. Dar Cuentas</w:t>
      </w:r>
    </w:p>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i w:val="1"/>
          <w:rtl w:val="0"/>
        </w:rPr>
        <w:t xml:space="preserve">Siguiendo</w:t>
      </w:r>
    </w:p>
    <w:p w:rsidR="00000000" w:rsidDel="00000000" w:rsidP="00000000" w:rsidRDefault="00000000" w:rsidRPr="00000000">
      <w:pPr>
        <w:numPr>
          <w:ilvl w:val="0"/>
          <w:numId w:val="16"/>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¿Cómo obedeciste la última lección?</w:t>
      </w:r>
    </w:p>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i w:val="1"/>
          <w:rtl w:val="0"/>
        </w:rPr>
        <w:t xml:space="preserve">Pescando</w:t>
      </w:r>
    </w:p>
    <w:p w:rsidR="00000000" w:rsidDel="00000000" w:rsidP="00000000" w:rsidRDefault="00000000" w:rsidRPr="00000000">
      <w:pPr>
        <w:numPr>
          <w:ilvl w:val="0"/>
          <w:numId w:val="16"/>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¿Oraste con alguien que </w:t>
      </w:r>
      <w:r w:rsidDel="00000000" w:rsidR="00000000" w:rsidRPr="00000000">
        <w:rPr>
          <w:rFonts w:ascii="Times New Roman" w:cs="Times New Roman" w:eastAsia="Times New Roman" w:hAnsi="Times New Roman"/>
          <w:rtl w:val="0"/>
        </w:rPr>
        <w:t xml:space="preserve">tenía</w:t>
      </w:r>
      <w:r w:rsidDel="00000000" w:rsidR="00000000" w:rsidRPr="00000000">
        <w:rPr>
          <w:rFonts w:ascii="Times New Roman" w:cs="Times New Roman" w:eastAsia="Times New Roman" w:hAnsi="Times New Roman"/>
          <w:b w:val="0"/>
          <w:sz w:val="24"/>
          <w:szCs w:val="24"/>
          <w:rtl w:val="0"/>
        </w:rPr>
        <w:t xml:space="preserve"> necesidad?</w:t>
      </w:r>
    </w:p>
    <w:p w:rsidR="00000000" w:rsidDel="00000000" w:rsidP="00000000" w:rsidRDefault="00000000" w:rsidRPr="00000000">
      <w:pPr>
        <w:numPr>
          <w:ilvl w:val="0"/>
          <w:numId w:val="16"/>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¿Con quién compartiste tu historia, o la historia de Dios?</w:t>
      </w:r>
    </w:p>
    <w:p w:rsidR="00000000" w:rsidDel="00000000" w:rsidP="00000000" w:rsidRDefault="00000000" w:rsidRPr="00000000">
      <w:pPr>
        <w:numPr>
          <w:ilvl w:val="0"/>
          <w:numId w:val="16"/>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¿Encontraste una persona de paz?</w:t>
      </w:r>
    </w:p>
    <w:p w:rsidR="00000000" w:rsidDel="00000000" w:rsidP="00000000" w:rsidRDefault="00000000" w:rsidRPr="00000000">
      <w:pPr>
        <w:spacing w:after="0" w:lineRule="auto"/>
        <w:contextualSpacing w:val="0"/>
      </w:pPr>
      <w:r w:rsidDel="00000000" w:rsidR="00000000" w:rsidRPr="00000000">
        <w:rPr>
          <w:b w:val="1"/>
          <w:rtl w:val="0"/>
        </w:rPr>
        <w:t xml:space="preserve">4. Fomentar visión de cómo alcanzar a personas perdidas y hacer discípulos</w:t>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Comparte un reto estimulante para alcanzar a personas que están lejos de Dios</w:t>
      </w:r>
      <w:r w:rsidDel="00000000" w:rsidR="00000000" w:rsidRPr="00000000">
        <w:rPr>
          <w:rtl w:val="0"/>
        </w:rPr>
      </w:r>
    </w:p>
    <w:p w:rsidR="00000000" w:rsidDel="00000000" w:rsidP="00000000" w:rsidRDefault="00000000" w:rsidRPr="00000000">
      <w:pPr>
        <w:numPr>
          <w:ilvl w:val="0"/>
          <w:numId w:val="15"/>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las personas que conocen que están lejos de Dios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Segundo Tercio: Mirar para arriba</w:t>
      </w:r>
    </w:p>
    <w:p w:rsidR="00000000" w:rsidDel="00000000" w:rsidP="00000000" w:rsidRDefault="00000000" w:rsidRPr="00000000">
      <w:pPr>
        <w:spacing w:after="0" w:lineRule="auto"/>
        <w:contextualSpacing w:val="0"/>
      </w:pPr>
      <w:r w:rsidDel="00000000" w:rsidR="00000000" w:rsidRPr="00000000">
        <w:rPr>
          <w:b w:val="1"/>
          <w:rtl w:val="0"/>
        </w:rPr>
        <w:t xml:space="preserve">5. Nueva lección</w:t>
      </w:r>
    </w:p>
    <w:p w:rsidR="00000000" w:rsidDel="00000000" w:rsidP="00000000" w:rsidRDefault="00000000" w:rsidRPr="00000000">
      <w:pPr>
        <w:spacing w:after="0" w:lineRule="auto"/>
        <w:contextualSpacing w:val="0"/>
      </w:pPr>
      <w:r w:rsidDel="00000000" w:rsidR="00000000" w:rsidRPr="00000000">
        <w:rPr>
          <w:rtl w:val="0"/>
        </w:rPr>
        <w:t xml:space="preserve">Lean el pasaje de la biblia</w:t>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Sin ver el pasaje, repitan la historia en sus propias palabras</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acerca de las personas?</w:t>
      </w:r>
      <w:r w:rsidDel="00000000" w:rsidR="00000000" w:rsidRPr="00000000">
        <w:rPr>
          <w:rtl w:val="0"/>
        </w:rPr>
      </w:r>
    </w:p>
    <w:p w:rsidR="00000000" w:rsidDel="00000000" w:rsidP="00000000" w:rsidRDefault="00000000" w:rsidRPr="00000000">
      <w:pPr>
        <w:numPr>
          <w:ilvl w:val="0"/>
          <w:numId w:val="15"/>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¿Han un mandamiento para obedecer o un ejemplo a seguir?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Tercer Tercio: Mirar hacia adelante</w:t>
      </w:r>
    </w:p>
    <w:p w:rsidR="00000000" w:rsidDel="00000000" w:rsidP="00000000" w:rsidRDefault="00000000" w:rsidRPr="00000000">
      <w:pPr>
        <w:spacing w:after="0" w:lineRule="auto"/>
        <w:contextualSpacing w:val="0"/>
      </w:pPr>
      <w:r w:rsidDel="00000000" w:rsidR="00000000" w:rsidRPr="00000000">
        <w:rPr>
          <w:b w:val="1"/>
          <w:rtl w:val="0"/>
        </w:rPr>
        <w:t xml:space="preserve">6. Practica</w:t>
      </w:r>
    </w:p>
    <w:p w:rsidR="00000000" w:rsidDel="00000000" w:rsidP="00000000" w:rsidRDefault="00000000" w:rsidRPr="00000000">
      <w:pPr>
        <w:numPr>
          <w:ilvl w:val="0"/>
          <w:numId w:val="18"/>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Practiquen compartiendo la lección que acaban de aprender</w:t>
      </w:r>
    </w:p>
    <w:p w:rsidR="00000000" w:rsidDel="00000000" w:rsidP="00000000" w:rsidRDefault="00000000" w:rsidRPr="00000000">
      <w:pPr>
        <w:spacing w:after="0" w:lineRule="auto"/>
        <w:contextualSpacing w:val="0"/>
      </w:pPr>
      <w:r w:rsidDel="00000000" w:rsidR="00000000" w:rsidRPr="00000000">
        <w:rPr>
          <w:b w:val="1"/>
          <w:rtl w:val="0"/>
        </w:rPr>
        <w:t xml:space="preserve">7. Propongan metas y oren</w:t>
      </w:r>
    </w:p>
    <w:p w:rsidR="00000000" w:rsidDel="00000000" w:rsidP="00000000" w:rsidRDefault="00000000" w:rsidRPr="00000000">
      <w:pPr>
        <w:numPr>
          <w:ilvl w:val="0"/>
          <w:numId w:val="18"/>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necesitan hacer esta semana para obedecer lo que han aprendido?</w:t>
      </w:r>
    </w:p>
    <w:p w:rsidR="00000000" w:rsidDel="00000000" w:rsidP="00000000" w:rsidRDefault="00000000" w:rsidRPr="00000000">
      <w:pPr>
        <w:numPr>
          <w:ilvl w:val="0"/>
          <w:numId w:val="18"/>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¿Con quién pueden compartir este pasaje?</w:t>
      </w:r>
    </w:p>
    <w:p w:rsidR="00000000" w:rsidDel="00000000" w:rsidP="00000000" w:rsidRDefault="00000000" w:rsidRPr="00000000">
      <w:pPr>
        <w:numPr>
          <w:ilvl w:val="0"/>
          <w:numId w:val="18"/>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Los Tres Tercios</w:t>
      </w:r>
    </w:p>
    <w:tbl>
      <w:tblPr>
        <w:tblStyle w:val="Table2"/>
        <w:bidi w:val="0"/>
        <w:tblW w:w="89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92"/>
        <w:gridCol w:w="2993"/>
        <w:gridCol w:w="2993"/>
        <w:tblGridChange w:id="0">
          <w:tblGrid>
            <w:gridCol w:w="2992"/>
            <w:gridCol w:w="2993"/>
            <w:gridCol w:w="2993"/>
          </w:tblGrid>
        </w:tblGridChange>
      </w:tblGrid>
      <w:tr>
        <w:tc>
          <w:tcPr/>
          <w:p w:rsidR="00000000" w:rsidDel="00000000" w:rsidP="00000000" w:rsidRDefault="00000000" w:rsidRPr="00000000">
            <w:pPr>
              <w:spacing w:after="120" w:before="120" w:lineRule="auto"/>
              <w:contextualSpacing w:val="0"/>
            </w:pPr>
            <w:r w:rsidDel="00000000" w:rsidR="00000000" w:rsidRPr="00000000">
              <w:rPr>
                <w:rFonts w:ascii="Times New Roman" w:cs="Times New Roman" w:eastAsia="Times New Roman" w:hAnsi="Times New Roman"/>
                <w:rtl w:val="0"/>
              </w:rPr>
              <w:t xml:space="preserve">Mirar para atrás</w:t>
            </w:r>
          </w:p>
        </w:tc>
        <w:tc>
          <w:tcPr/>
          <w:p w:rsidR="00000000" w:rsidDel="00000000" w:rsidP="00000000" w:rsidRDefault="00000000" w:rsidRPr="00000000">
            <w:pPr>
              <w:spacing w:after="120" w:before="120" w:lineRule="auto"/>
              <w:contextualSpacing w:val="0"/>
            </w:pPr>
            <w:r w:rsidDel="00000000" w:rsidR="00000000" w:rsidRPr="00000000">
              <w:rPr>
                <w:rFonts w:ascii="Times New Roman" w:cs="Times New Roman" w:eastAsia="Times New Roman" w:hAnsi="Times New Roman"/>
                <w:rtl w:val="0"/>
              </w:rPr>
              <w:t xml:space="preserve">Mirar para arriba</w:t>
            </w:r>
          </w:p>
        </w:tc>
        <w:tc>
          <w:tcPr/>
          <w:p w:rsidR="00000000" w:rsidDel="00000000" w:rsidP="00000000" w:rsidRDefault="00000000" w:rsidRPr="00000000">
            <w:pPr>
              <w:spacing w:after="120" w:before="120" w:lineRule="auto"/>
              <w:contextualSpacing w:val="0"/>
            </w:pPr>
            <w:r w:rsidDel="00000000" w:rsidR="00000000" w:rsidRPr="00000000">
              <w:rPr>
                <w:rFonts w:ascii="Times New Roman" w:cs="Times New Roman" w:eastAsia="Times New Roman" w:hAnsi="Times New Roman"/>
                <w:rtl w:val="0"/>
              </w:rPr>
              <w:t xml:space="preserve">Mirar para adelante</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1. Cuidado mutuo</w:t>
            </w:r>
            <w:r w:rsidDel="00000000" w:rsidR="00000000" w:rsidRPr="00000000">
              <w:rPr>
                <w:rFonts w:ascii="Times New Roman" w:cs="Times New Roman" w:eastAsia="Times New Roman" w:hAnsi="Times New Roman"/>
                <w:sz w:val="22"/>
                <w:szCs w:val="22"/>
                <w:rtl w:val="0"/>
              </w:rPr>
              <w:t xml:space="preserve">: ¿Cómo has estado?</w:t>
            </w:r>
          </w:p>
          <w:p w:rsidR="00000000" w:rsidDel="00000000" w:rsidP="00000000" w:rsidRDefault="00000000" w:rsidRPr="00000000">
            <w:pPr>
              <w:contextualSpacing w:val="0"/>
            </w:pPr>
            <w:r w:rsidDel="00000000" w:rsidR="00000000" w:rsidRPr="00000000">
              <w:rPr>
                <w:b w:val="1"/>
                <w:sz w:val="22"/>
                <w:szCs w:val="22"/>
                <w:rtl w:val="0"/>
              </w:rPr>
              <w:t xml:space="preserve">2. Alabanza</w:t>
            </w:r>
            <w:r w:rsidDel="00000000" w:rsidR="00000000" w:rsidRPr="00000000">
              <w:rPr>
                <w:sz w:val="22"/>
                <w:szCs w:val="22"/>
                <w:rtl w:val="0"/>
              </w:rPr>
              <w:t xml:space="preserve">: Alabando a Dios de una forma sencilla y relevante</w:t>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3. Dar Cuentas*</w:t>
            </w:r>
          </w:p>
          <w:p w:rsidR="00000000" w:rsidDel="00000000" w:rsidP="00000000" w:rsidRDefault="00000000" w:rsidRPr="00000000">
            <w:pPr>
              <w:numPr>
                <w:ilvl w:val="0"/>
                <w:numId w:val="2"/>
              </w:numPr>
              <w:spacing w:after="0" w:before="0" w:line="240" w:lineRule="auto"/>
              <w:ind w:left="426" w:hanging="357"/>
              <w:contextualSpacing w:val="1"/>
              <w:rPr>
                <w:b w:val="0"/>
                <w:sz w:val="22"/>
                <w:szCs w:val="22"/>
              </w:rPr>
            </w:pPr>
            <w:r w:rsidDel="00000000" w:rsidR="00000000" w:rsidRPr="00000000">
              <w:rPr>
                <w:rFonts w:ascii="Cambria" w:cs="Cambria" w:eastAsia="Cambria" w:hAnsi="Cambria"/>
                <w:b w:val="0"/>
                <w:i w:val="1"/>
                <w:sz w:val="22"/>
                <w:szCs w:val="22"/>
                <w:rtl w:val="0"/>
              </w:rPr>
              <w:t xml:space="preserve">Siguiendo</w:t>
            </w:r>
            <w:r w:rsidDel="00000000" w:rsidR="00000000" w:rsidRPr="00000000">
              <w:rPr>
                <w:rFonts w:ascii="Cambria" w:cs="Cambria" w:eastAsia="Cambria" w:hAnsi="Cambria"/>
                <w:b w:val="0"/>
                <w:sz w:val="22"/>
                <w:szCs w:val="22"/>
                <w:rtl w:val="0"/>
              </w:rPr>
              <w:t xml:space="preserve">: ¿Cómo obedeciste la última lección?</w:t>
            </w:r>
          </w:p>
          <w:p w:rsidR="00000000" w:rsidDel="00000000" w:rsidP="00000000" w:rsidRDefault="00000000" w:rsidRPr="00000000">
            <w:pPr>
              <w:numPr>
                <w:ilvl w:val="0"/>
                <w:numId w:val="2"/>
              </w:numPr>
              <w:spacing w:after="0" w:before="0" w:line="240" w:lineRule="auto"/>
              <w:ind w:left="426" w:hanging="357"/>
              <w:contextualSpacing w:val="1"/>
              <w:rPr>
                <w:b w:val="0"/>
                <w:sz w:val="22"/>
                <w:szCs w:val="22"/>
              </w:rPr>
            </w:pPr>
            <w:r w:rsidDel="00000000" w:rsidR="00000000" w:rsidRPr="00000000">
              <w:rPr>
                <w:rFonts w:ascii="Cambria" w:cs="Cambria" w:eastAsia="Cambria" w:hAnsi="Cambria"/>
                <w:b w:val="0"/>
                <w:i w:val="1"/>
                <w:sz w:val="22"/>
                <w:szCs w:val="22"/>
                <w:rtl w:val="0"/>
              </w:rPr>
              <w:t xml:space="preserve">Pescando</w:t>
            </w:r>
            <w:r w:rsidDel="00000000" w:rsidR="00000000" w:rsidRPr="00000000">
              <w:rPr>
                <w:rFonts w:ascii="Cambria" w:cs="Cambria" w:eastAsia="Cambria" w:hAnsi="Cambria"/>
                <w:b w:val="0"/>
                <w:sz w:val="22"/>
                <w:szCs w:val="22"/>
                <w:rtl w:val="0"/>
              </w:rPr>
              <w:t xml:space="preserve">: ¿Oraste con alguien que tenia necesidad?</w:t>
            </w:r>
          </w:p>
          <w:p w:rsidR="00000000" w:rsidDel="00000000" w:rsidP="00000000" w:rsidRDefault="00000000" w:rsidRPr="00000000">
            <w:pPr>
              <w:numPr>
                <w:ilvl w:val="0"/>
                <w:numId w:val="2"/>
              </w:numPr>
              <w:spacing w:after="0" w:before="0" w:line="240" w:lineRule="auto"/>
              <w:ind w:left="426" w:hanging="357"/>
              <w:contextualSpacing w:val="1"/>
              <w:rPr>
                <w:b w:val="0"/>
                <w:sz w:val="22"/>
                <w:szCs w:val="22"/>
              </w:rPr>
            </w:pPr>
            <w:r w:rsidDel="00000000" w:rsidR="00000000" w:rsidRPr="00000000">
              <w:rPr>
                <w:rFonts w:ascii="Cambria" w:cs="Cambria" w:eastAsia="Cambria" w:hAnsi="Cambria"/>
                <w:b w:val="0"/>
                <w:sz w:val="22"/>
                <w:szCs w:val="22"/>
                <w:rtl w:val="0"/>
              </w:rPr>
              <w:t xml:space="preserve">¿Compartiste tu historia o la historia de Jesús con alguien?</w:t>
            </w:r>
          </w:p>
          <w:p w:rsidR="00000000" w:rsidDel="00000000" w:rsidP="00000000" w:rsidRDefault="00000000" w:rsidRPr="00000000">
            <w:pPr>
              <w:numPr>
                <w:ilvl w:val="0"/>
                <w:numId w:val="2"/>
              </w:numPr>
              <w:spacing w:after="0" w:before="0" w:line="240" w:lineRule="auto"/>
              <w:ind w:left="426" w:hanging="357"/>
              <w:contextualSpacing w:val="1"/>
              <w:rPr>
                <w:b w:val="0"/>
                <w:sz w:val="24"/>
                <w:szCs w:val="24"/>
              </w:rPr>
            </w:pPr>
            <w:r w:rsidDel="00000000" w:rsidR="00000000" w:rsidRPr="00000000">
              <w:rPr>
                <w:rFonts w:ascii="Cambria" w:cs="Cambria" w:eastAsia="Cambria" w:hAnsi="Cambria"/>
                <w:b w:val="0"/>
                <w:sz w:val="22"/>
                <w:szCs w:val="22"/>
                <w:rtl w:val="0"/>
              </w:rPr>
              <w:t xml:space="preserve">¿Encontraste una persona de paz?</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4. Fomentar Visión*</w:t>
            </w:r>
            <w:r w:rsidDel="00000000" w:rsidR="00000000" w:rsidRPr="00000000">
              <w:rPr>
                <w:sz w:val="22"/>
                <w:szCs w:val="22"/>
                <w:rtl w:val="0"/>
              </w:rPr>
              <w:t xml:space="preserve"> para alcanzar a los perdidos y hacer discípulos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5. Nueva lección:</w:t>
            </w:r>
            <w:r w:rsidDel="00000000" w:rsidR="00000000" w:rsidRPr="00000000">
              <w:rPr>
                <w:rFonts w:ascii="Times New Roman" w:cs="Times New Roman" w:eastAsia="Times New Roman" w:hAnsi="Times New Roman"/>
                <w:sz w:val="22"/>
                <w:szCs w:val="22"/>
                <w:rtl w:val="0"/>
              </w:rPr>
              <w:t xml:space="preserve"> Suficiente contenido bíblico para obedecer y compartir.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2"/>
                <w:szCs w:val="22"/>
                <w:rtl w:val="0"/>
              </w:rPr>
              <w:t xml:space="preserve">Discipulado de término corto:</w:t>
            </w:r>
          </w:p>
          <w:p w:rsidR="00000000" w:rsidDel="00000000" w:rsidP="00000000" w:rsidRDefault="00000000" w:rsidRPr="00000000">
            <w:pPr>
              <w:numPr>
                <w:ilvl w:val="0"/>
                <w:numId w:val="5"/>
              </w:numPr>
              <w:spacing w:after="0" w:before="0" w:line="240" w:lineRule="auto"/>
              <w:ind w:left="714" w:hanging="357"/>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7 mandamientos</w:t>
            </w:r>
          </w:p>
          <w:p w:rsidR="00000000" w:rsidDel="00000000" w:rsidP="00000000" w:rsidRDefault="00000000" w:rsidRPr="00000000">
            <w:pPr>
              <w:numPr>
                <w:ilvl w:val="0"/>
                <w:numId w:val="5"/>
              </w:numPr>
              <w:spacing w:after="0" w:before="0" w:line="240" w:lineRule="auto"/>
              <w:ind w:left="714" w:hanging="357"/>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7 habilidades</w:t>
            </w:r>
          </w:p>
          <w:p w:rsidR="00000000" w:rsidDel="00000000" w:rsidP="00000000" w:rsidRDefault="00000000" w:rsidRPr="00000000">
            <w:pPr>
              <w:numPr>
                <w:ilvl w:val="0"/>
                <w:numId w:val="5"/>
              </w:numPr>
              <w:spacing w:after="0" w:before="0" w:line="240" w:lineRule="auto"/>
              <w:ind w:left="714" w:hanging="357"/>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formación de la iglesia</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2"/>
                <w:szCs w:val="22"/>
                <w:rtl w:val="0"/>
              </w:rPr>
              <w:t xml:space="preserve">Discipulado seguido:</w:t>
            </w:r>
          </w:p>
          <w:p w:rsidR="00000000" w:rsidDel="00000000" w:rsidP="00000000" w:rsidRDefault="00000000" w:rsidRPr="00000000">
            <w:pPr>
              <w:numPr>
                <w:ilvl w:val="0"/>
                <w:numId w:val="8"/>
              </w:numPr>
              <w:spacing w:after="0" w:before="0" w:line="240" w:lineRule="auto"/>
              <w:ind w:left="714" w:hanging="357"/>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Tres Tercios</w:t>
            </w:r>
          </w:p>
          <w:p w:rsidR="00000000" w:rsidDel="00000000" w:rsidP="00000000" w:rsidRDefault="00000000" w:rsidRPr="00000000">
            <w:pPr>
              <w:numPr>
                <w:ilvl w:val="0"/>
                <w:numId w:val="8"/>
              </w:numPr>
              <w:spacing w:after="0" w:before="0" w:line="240" w:lineRule="auto"/>
              <w:ind w:left="714" w:hanging="357"/>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Estudio bíblico de descubrimiento</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6. Practica*</w:t>
            </w:r>
            <w:r w:rsidDel="00000000" w:rsidR="00000000" w:rsidRPr="00000000">
              <w:rPr>
                <w:rFonts w:ascii="Times New Roman" w:cs="Times New Roman" w:eastAsia="Times New Roman" w:hAnsi="Times New Roman"/>
                <w:sz w:val="22"/>
                <w:szCs w:val="22"/>
                <w:rtl w:val="0"/>
              </w:rPr>
              <w:t xml:space="preserve"> la lección hasta que cada persona esté segura y sea competente en aplicar la lección. Eg, comparte tu historia, o la historia de Jesús o la historia de esta semana.</w:t>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7. Propongan metas y oren*</w:t>
            </w:r>
          </w:p>
          <w:p w:rsidR="00000000" w:rsidDel="00000000" w:rsidP="00000000" w:rsidRDefault="00000000" w:rsidRPr="00000000">
            <w:pPr>
              <w:spacing w:before="0" w:lineRule="auto"/>
              <w:contextualSpacing w:val="0"/>
            </w:pPr>
            <w:r w:rsidDel="00000000" w:rsidR="00000000" w:rsidRPr="00000000">
              <w:rPr>
                <w:sz w:val="22"/>
                <w:szCs w:val="22"/>
                <w:rtl w:val="0"/>
              </w:rPr>
              <w:t xml:space="preserve">Metas para crecimiento personal, compartir el evangelio y entrenar a otros</w:t>
            </w:r>
            <w:r w:rsidDel="00000000" w:rsidR="00000000" w:rsidRPr="00000000">
              <w:rPr>
                <w:rtl w:val="0"/>
              </w:rPr>
            </w:r>
          </w:p>
        </w:tc>
      </w:tr>
    </w:tbl>
    <w:p w:rsidR="00000000" w:rsidDel="00000000" w:rsidP="00000000" w:rsidRDefault="00000000" w:rsidRPr="00000000">
      <w:pPr>
        <w:spacing w:after="0" w:before="0" w:lineRule="auto"/>
        <w:contextualSpacing w:val="0"/>
      </w:pPr>
      <w:r w:rsidDel="00000000" w:rsidR="00000000" w:rsidRPr="00000000">
        <w:rPr>
          <w:rFonts w:ascii="Times New Roman" w:cs="Times New Roman" w:eastAsia="Times New Roman" w:hAnsi="Times New Roman"/>
          <w:sz w:val="18"/>
          <w:szCs w:val="18"/>
          <w:rtl w:val="0"/>
        </w:rPr>
        <w:t xml:space="preserve">Si el tiempo es corto, hagan una prioridad las secciones con asterisco*</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Revisen la tabla de arriba, luego vean cuánto pueden recordar de memoria.</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7. Convirtiéndose en iglesia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i w:val="1"/>
          <w:sz w:val="24"/>
          <w:szCs w:val="24"/>
          <w:rtl w:val="0"/>
        </w:rPr>
        <w:t xml:space="preserve">Yo construiré mi iglesia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mbria" w:cs="Cambria" w:eastAsia="Cambria" w:hAnsi="Cambria"/>
          <w:b w:val="0"/>
          <w:i w:val="1"/>
          <w:sz w:val="24"/>
          <w:szCs w:val="24"/>
          <w:rtl w:val="0"/>
        </w:rPr>
        <w:t xml:space="preserve">Jesús (Mateo 16:18)</w:t>
      </w:r>
      <w:r w:rsidDel="00000000" w:rsidR="00000000" w:rsidRPr="00000000">
        <w:rPr>
          <w:rtl w:val="0"/>
        </w:rPr>
      </w:r>
    </w:p>
    <w:p w:rsidR="00000000" w:rsidDel="00000000" w:rsidP="00000000" w:rsidRDefault="00000000" w:rsidRPr="00000000">
      <w:pPr>
        <w:pStyle w:val="Heading2"/>
        <w:spacing w:after="0" w:before="240" w:lineRule="auto"/>
        <w:contextualSpacing w:val="0"/>
      </w:pPr>
      <w:r w:rsidDel="00000000" w:rsidR="00000000" w:rsidRPr="00000000">
        <w:rPr>
          <w:rtl w:val="0"/>
        </w:rPr>
        <w:t xml:space="preserve">1. Mirar hacia atrás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¿Cómo han estado?</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algo por lo que le pueden agradecer a Dios?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¿Compartiste tu historia o la historia de Jesús con alguien?</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por conocidos que no están siguiendo a Jesús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Fomentar visión: Jesús escogió a personas improbables para que se convirtieran en los primeros mensajeros a sus comunidades – una mujer inmoral (Juan 4:28-30), un endemoniado (Marcos 5: 18-20) y un oficial corrupto (Lucas 19:1-10). El quiere usar a cada uno de nosotros para que llevemos el evangelio a los que nos han escuchado.</w:t>
      </w:r>
    </w:p>
    <w:p w:rsidR="00000000" w:rsidDel="00000000" w:rsidP="00000000" w:rsidRDefault="00000000" w:rsidRPr="00000000">
      <w:pPr>
        <w:pStyle w:val="Heading2"/>
        <w:spacing w:after="0" w:before="240" w:lineRule="auto"/>
        <w:contextualSpacing w:val="0"/>
      </w:pPr>
      <w:r w:rsidDel="00000000" w:rsidR="00000000" w:rsidRPr="00000000">
        <w:rPr>
          <w:rtl w:val="0"/>
        </w:rPr>
        <w:t xml:space="preserve">2. Mirar hacia arriba</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Lean el pasaje en Hechos 2:36-47</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Repitan el pasaje en sus propias palabras</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Dios o de Jesús?</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¿Qué nos enseña este pasaje acerca de las personas?</w:t>
      </w:r>
    </w:p>
    <w:p w:rsidR="00000000" w:rsidDel="00000000" w:rsidP="00000000" w:rsidRDefault="00000000" w:rsidRPr="00000000">
      <w:pPr>
        <w:numPr>
          <w:ilvl w:val="0"/>
          <w:numId w:val="3"/>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¿Hay un mandamiento para obedecer o un ejemplo a seguir?</w:t>
      </w:r>
    </w:p>
    <w:p w:rsidR="00000000" w:rsidDel="00000000" w:rsidP="00000000" w:rsidRDefault="00000000" w:rsidRPr="00000000">
      <w:pPr>
        <w:contextualSpacing w:val="0"/>
      </w:pPr>
      <w:r w:rsidDel="00000000" w:rsidR="00000000" w:rsidRPr="00000000">
        <w:rPr>
          <w:rtl w:val="0"/>
        </w:rPr>
        <w:t xml:space="preserve">En la siguiente tabla hagan una lista de las actividades de la primera iglesia. Luego hagan otra lista de las actividades que actualmente hacen cuando se reúnen con otros discípulos.</w:t>
      </w:r>
    </w:p>
    <w:p w:rsidR="00000000" w:rsidDel="00000000" w:rsidP="00000000" w:rsidRDefault="00000000" w:rsidRPr="00000000">
      <w:pPr>
        <w:contextualSpacing w:val="0"/>
      </w:pPr>
      <w:r w:rsidDel="00000000" w:rsidR="00000000" w:rsidRPr="00000000">
        <w:rPr>
          <w:rtl w:val="0"/>
        </w:rPr>
        <w:t xml:space="preserve">¿Tenemos que añadir o cambiar algo para ser una iglesia en vez de un grupo de discípulos?</w:t>
      </w:r>
    </w:p>
    <w:tbl>
      <w:tblPr>
        <w:tblStyle w:val="Table3"/>
        <w:bidi w:val="0"/>
        <w:tblW w:w="8978.0" w:type="dxa"/>
        <w:jc w:val="left"/>
        <w:tblInd w:w="-115.0" w:type="dxa"/>
        <w:tblBorders>
          <w:top w:color="000000" w:space="0" w:sz="0" w:val="nil"/>
          <w:left w:color="000000" w:space="0" w:sz="0" w:val="nil"/>
          <w:bottom w:color="000000" w:space="0" w:sz="0" w:val="nil"/>
          <w:right w:color="000000" w:space="0" w:sz="0" w:val="nil"/>
          <w:insideH w:color="000000" w:space="0" w:sz="18" w:val="single"/>
          <w:insideV w:color="000000" w:space="0" w:sz="18" w:val="single"/>
        </w:tblBorders>
        <w:tblLayout w:type="fixed"/>
        <w:tblLook w:val="0400"/>
      </w:tblPr>
      <w:tblGrid>
        <w:gridCol w:w="4489"/>
        <w:gridCol w:w="4489"/>
        <w:tblGridChange w:id="0">
          <w:tblGrid>
            <w:gridCol w:w="4489"/>
            <w:gridCol w:w="4489"/>
          </w:tblGrid>
        </w:tblGridChange>
      </w:tblGrid>
      <w:tr>
        <w:tc>
          <w:tcPr/>
          <w:p w:rsidR="00000000" w:rsidDel="00000000" w:rsidP="00000000" w:rsidRDefault="00000000" w:rsidRPr="00000000">
            <w:pPr>
              <w:contextualSpacing w:val="0"/>
              <w:jc w:val="center"/>
            </w:pPr>
            <w:r w:rsidDel="00000000" w:rsidR="00000000" w:rsidRPr="00000000">
              <w:rPr>
                <w:b w:val="1"/>
                <w:rtl w:val="0"/>
              </w:rPr>
              <w:t xml:space="preserve">Lo que se hizo en la primera iglesia</w:t>
            </w:r>
          </w:p>
        </w:tc>
        <w:tc>
          <w:tcPr/>
          <w:p w:rsidR="00000000" w:rsidDel="00000000" w:rsidP="00000000" w:rsidRDefault="00000000" w:rsidRPr="00000000">
            <w:pPr>
              <w:contextualSpacing w:val="0"/>
              <w:jc w:val="center"/>
            </w:pPr>
            <w:r w:rsidDel="00000000" w:rsidR="00000000" w:rsidRPr="00000000">
              <w:rPr>
                <w:b w:val="1"/>
                <w:rtl w:val="0"/>
              </w:rPr>
              <w:t xml:space="preserve">Lo que hacemos nosotros</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pStyle w:val="Heading3"/>
        <w:spacing w:after="0" w:lineRule="auto"/>
        <w:contextualSpacing w:val="0"/>
      </w:pPr>
      <w:r w:rsidDel="00000000" w:rsidR="00000000" w:rsidRPr="00000000">
        <w:rPr>
          <w:rtl w:val="0"/>
        </w:rPr>
        <w:t xml:space="preserve">3. Mirar hacia delante</w:t>
      </w:r>
      <w:r w:rsidDel="00000000" w:rsidR="00000000" w:rsidRPr="00000000">
        <w:rPr>
          <w:rtl w:val="0"/>
        </w:rPr>
      </w:r>
    </w:p>
    <w:p w:rsidR="00000000" w:rsidDel="00000000" w:rsidP="00000000" w:rsidRDefault="00000000" w:rsidRPr="00000000">
      <w:pPr>
        <w:numPr>
          <w:ilvl w:val="0"/>
          <w:numId w:val="6"/>
        </w:numPr>
        <w:spacing w:after="240" w:before="0" w:line="240" w:lineRule="auto"/>
        <w:ind w:left="714" w:hanging="357"/>
        <w:contextualSpacing w:val="1"/>
        <w:rPr>
          <w:b w:val="0"/>
          <w:sz w:val="24"/>
          <w:szCs w:val="24"/>
        </w:rPr>
      </w:pPr>
      <w:r w:rsidDel="00000000" w:rsidR="00000000" w:rsidRPr="00000000">
        <w:rPr>
          <w:rFonts w:ascii="Cambria" w:cs="Cambria" w:eastAsia="Cambria" w:hAnsi="Cambria"/>
          <w:b w:val="0"/>
          <w:sz w:val="24"/>
          <w:szCs w:val="24"/>
          <w:rtl w:val="0"/>
        </w:rPr>
        <w:t xml:space="preserve">Cuando se reúnen como discípulos ¿qué pueden hacer para reflejar más el ejemplo de la primera iglesia en Hechos?</w:t>
      </w:r>
    </w:p>
    <w:p w:rsidR="00000000" w:rsidDel="00000000" w:rsidP="00000000" w:rsidRDefault="00000000" w:rsidRPr="00000000">
      <w:pPr>
        <w:numPr>
          <w:ilvl w:val="0"/>
          <w:numId w:val="6"/>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Planeen su siguiente reunión para que refleje las características de la iglesia de Hechos 2. Usen el esquema de los Tres Tercios como guía.</w:t>
      </w:r>
    </w:p>
    <w:p w:rsidR="00000000" w:rsidDel="00000000" w:rsidP="00000000" w:rsidRDefault="00000000" w:rsidRPr="00000000">
      <w:pPr>
        <w:numPr>
          <w:ilvl w:val="0"/>
          <w:numId w:val="6"/>
        </w:numPr>
        <w:spacing w:after="240" w:before="240" w:line="240" w:lineRule="auto"/>
        <w:ind w:left="720" w:hanging="360"/>
        <w:contextualSpacing w:val="1"/>
        <w:rPr>
          <w:b w:val="0"/>
          <w:sz w:val="24"/>
          <w:szCs w:val="24"/>
        </w:rPr>
      </w:pPr>
      <w:r w:rsidDel="00000000" w:rsidR="00000000" w:rsidRPr="00000000">
        <w:rPr>
          <w:rFonts w:ascii="Cambria" w:cs="Cambria" w:eastAsia="Cambria" w:hAnsi="Cambria"/>
          <w:b w:val="0"/>
          <w:sz w:val="24"/>
          <w:szCs w:val="24"/>
          <w:rtl w:val="0"/>
        </w:rPr>
        <w:t xml:space="preserve">Oren el uno por el otro.</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r w:rsidDel="00000000" w:rsidR="00000000" w:rsidRPr="00000000">
        <w:rPr>
          <w:rtl w:val="0"/>
        </w:rPr>
        <w:t xml:space="preserve">Plan de Estudios de Descubrimiento: Marcos</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Usa el método de Estudio de Descubrimiento en el evangelio de Marcos. Cuando termines el libro de Marcos, sigue implementando el método por el resto de la biblia.</w:t>
      </w:r>
    </w:p>
    <w:tbl>
      <w:tblPr>
        <w:tblStyle w:val="Table4"/>
        <w:bidi w:val="0"/>
        <w:tblW w:w="9544.0" w:type="dxa"/>
        <w:jc w:val="left"/>
        <w:tblInd w:w="-115.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4772"/>
        <w:gridCol w:w="4772"/>
        <w:tblGridChange w:id="0">
          <w:tblGrid>
            <w:gridCol w:w="4772"/>
            <w:gridCol w:w="4772"/>
          </w:tblGrid>
        </w:tblGridChange>
      </w:tblGrid>
      <w:tr>
        <w:tc>
          <w:tcPr/>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 Marcos 1: 1-8 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 Marcos 1:9-15</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3. Marcos 1:16-20</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4. Marcos 1: 21-28</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5. Marcos 1: 29-34</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6. Marcos 1: 35-45</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7. Marcos 2: 1-12</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8. Marcos 2: 13-17</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9. Marcos 2: 18-28</w:t>
            </w:r>
            <w:r w:rsidDel="00000000" w:rsidR="00000000" w:rsidRPr="00000000">
              <w:rPr>
                <w:rtl w:val="0"/>
              </w:rPr>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10. Marcos 3: 1-12 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11. Marcos 3: 13-19 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12. Marcos 3: 20-30 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13. Marcos 3: 31-35 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14. Marcos 4: 1-20 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15. Marcos 4:21-25 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16. Marcos 4:26-29 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17. Marcos 4: 30-34</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 18. Marcos 4: 35-41</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 19. Marcos 5: 1-20 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20. Marcos 5: 21-24; 35-43</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21. Marcos 5: 25-34</w:t>
            </w:r>
            <w:r w:rsidDel="00000000" w:rsidR="00000000" w:rsidRPr="00000000">
              <w:rPr>
                <w:rtl w:val="0"/>
              </w:rPr>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22. Marcos 6: 1-6 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23. Marcos 6:7-13 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24. Marcos 6: 14-29</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 25. Marcos 6: 30-32</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 26. Marcos 6: 33-44 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27. Marcos 6: 45-52</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 28. Marcos 6: 53-56 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29. Marcos 7: 1-13 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30. Marcos 7:14-23</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 31. Marcos 7: 24-30</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 32. Marcos 7: 31-37 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33. Marcos 8: 1-10 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34. Marcos 8: 11-21</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 35. Marcos 8:22-26 </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36. Marcos 8: 27-38; 9:30-32</w:t>
            </w:r>
          </w:p>
          <w:p w:rsidR="00000000" w:rsidDel="00000000" w:rsidP="00000000" w:rsidRDefault="00000000" w:rsidRPr="00000000">
            <w:pPr>
              <w:widowControl w:val="0"/>
              <w:spacing w:after="0" w:before="0" w:lineRule="auto"/>
              <w:ind w:left="993" w:firstLine="0"/>
              <w:contextualSpacing w:val="0"/>
            </w:pPr>
            <w:r w:rsidDel="00000000" w:rsidR="00000000" w:rsidRPr="00000000">
              <w:rPr>
                <w:rFonts w:ascii="Helvetica Neue" w:cs="Helvetica Neue" w:eastAsia="Helvetica Neue" w:hAnsi="Helvetica Neue"/>
                <w:sz w:val="26"/>
                <w:szCs w:val="26"/>
                <w:rtl w:val="0"/>
              </w:rPr>
              <w:t xml:space="preserve">37. Marcos 9: 1-8</w:t>
            </w:r>
            <w:r w:rsidDel="00000000" w:rsidR="00000000" w:rsidRPr="00000000">
              <w:rPr>
                <w:rtl w:val="0"/>
              </w:rPr>
            </w:r>
          </w:p>
          <w:p w:rsidR="00000000" w:rsidDel="00000000" w:rsidP="00000000" w:rsidRDefault="00000000" w:rsidRPr="00000000">
            <w:pPr>
              <w:spacing w:after="0" w:before="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38. Marcos 9: 9-13</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39. Marcos 9:14-29</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40. Marcos 9: 33-37</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41. Marcos 9: 38-50</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42. Marcos 10:1-12</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43. Marcos 10: 13-16</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44. Marcos 10: 17-31</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45. Marcos 10: 32-34</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46. Marcos 10: 35-45</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47. Marcos 10: 46-52</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48. Marcos 11:1-11</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49. Marcos 11: 12-18</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50. Marcos 11: 19-26</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51. Marcos 11:27-33</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52. Marcos 12:1-12</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53. Marcos 12:13-17</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54. Marcos 12:18-27</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55. Marcos 12: 28-34</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56. Marcos 12: 35-40</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57. Marcos 12: 41-44</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58. Marcos 13:1-8</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59. Marcos 13:9-13</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60. Marcos 13: 14-27</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61. Marcos 13: 28-37</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62. Marcos 14:1-10</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63. Marcos 14:11-21</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64. Marcos 14:22-26</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65. Marcos 14:27-31</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66. Marcos 14:32-42</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67. Marcos 14:43-52</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68. Marcos 14:53-65</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69. Marcos 14:66-72</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70. Marcos 15:1-15</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71. Marcos 15:16-47</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72. Marcos 16: 1-8</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73. Marcos 16: 9-13</w:t>
            </w:r>
          </w:p>
          <w:p w:rsidR="00000000" w:rsidDel="00000000" w:rsidP="00000000" w:rsidRDefault="00000000" w:rsidRPr="00000000">
            <w:pPr>
              <w:widowControl w:val="0"/>
              <w:spacing w:after="0" w:before="0" w:lineRule="auto"/>
              <w:ind w:left="1040" w:firstLine="0"/>
              <w:contextualSpacing w:val="0"/>
            </w:pPr>
            <w:r w:rsidDel="00000000" w:rsidR="00000000" w:rsidRPr="00000000">
              <w:rPr>
                <w:rFonts w:ascii="Helvetica Neue" w:cs="Helvetica Neue" w:eastAsia="Helvetica Neue" w:hAnsi="Helvetica Neue"/>
                <w:sz w:val="26"/>
                <w:szCs w:val="26"/>
                <w:rtl w:val="0"/>
              </w:rPr>
              <w:t xml:space="preserve">74. Marcos 16:14-20 </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tc>
      </w:tr>
    </w:tbl>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t xml:space="preserve">Lo que Jesús empezó</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Hay seis elementos que garantizan el movimiento que Jesús fundó y que aún lidera hoy.</w:t>
      </w:r>
    </w:p>
    <w:p w:rsidR="00000000" w:rsidDel="00000000" w:rsidP="00000000" w:rsidRDefault="00000000" w:rsidRPr="00000000">
      <w:pPr>
        <w:numPr>
          <w:ilvl w:val="0"/>
          <w:numId w:val="13"/>
        </w:numPr>
        <w:spacing w:after="240" w:before="24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Jesús vio la necesidad</w:t>
      </w:r>
      <w:r w:rsidDel="00000000" w:rsidR="00000000" w:rsidRPr="00000000">
        <w:rPr>
          <w:rFonts w:ascii="Cambria" w:cs="Cambria" w:eastAsia="Cambria" w:hAnsi="Cambria"/>
          <w:b w:val="0"/>
          <w:sz w:val="24"/>
          <w:szCs w:val="24"/>
          <w:rtl w:val="0"/>
        </w:rPr>
        <w:t xml:space="preserve">. Él tuvo compasión. El miró sobre Israel y vio ovejas perdidas sin pastor. Preparó a sus discípulos para que llevaran el evangelio a todo el mundo.</w:t>
      </w:r>
    </w:p>
    <w:p w:rsidR="00000000" w:rsidDel="00000000" w:rsidP="00000000" w:rsidRDefault="00000000" w:rsidRPr="00000000">
      <w:pPr>
        <w:numPr>
          <w:ilvl w:val="0"/>
          <w:numId w:val="13"/>
        </w:numPr>
        <w:spacing w:after="240" w:before="24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Jesús conectó con las personas</w:t>
      </w:r>
      <w:r w:rsidDel="00000000" w:rsidR="00000000" w:rsidRPr="00000000">
        <w:rPr>
          <w:rFonts w:ascii="Cambria" w:cs="Cambria" w:eastAsia="Cambria" w:hAnsi="Cambria"/>
          <w:b w:val="0"/>
          <w:sz w:val="24"/>
          <w:szCs w:val="24"/>
          <w:rtl w:val="0"/>
        </w:rPr>
        <w:t xml:space="preserve">. Jesús ocupó su tiempo en atender a las personas, buscando al “enfermo” no al “sano”, al “pecador” no al “justo”. Buscó a personas que sabían que necesitaban la misericordia de Dios.</w:t>
      </w:r>
    </w:p>
    <w:p w:rsidR="00000000" w:rsidDel="00000000" w:rsidP="00000000" w:rsidRDefault="00000000" w:rsidRPr="00000000">
      <w:pPr>
        <w:numPr>
          <w:ilvl w:val="0"/>
          <w:numId w:val="13"/>
        </w:numPr>
        <w:spacing w:after="240" w:before="24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Jesús compartió el evangelio</w:t>
      </w:r>
      <w:r w:rsidDel="00000000" w:rsidR="00000000" w:rsidRPr="00000000">
        <w:rPr>
          <w:rFonts w:ascii="Cambria" w:cs="Cambria" w:eastAsia="Cambria" w:hAnsi="Cambria"/>
          <w:b w:val="0"/>
          <w:sz w:val="24"/>
          <w:szCs w:val="24"/>
          <w:rtl w:val="0"/>
        </w:rPr>
        <w:t xml:space="preserve">. Jesús proclamó las buenas nuevas de la salvación con sus palabras y con sus acciones. En él, el reino de Dios se convirtió en una realidad. Predicó, enseñó, reprendió e invitó a todos los que conoció a arrepentirse y creer. Dio su vida como redención para todos.</w:t>
      </w:r>
    </w:p>
    <w:p w:rsidR="00000000" w:rsidDel="00000000" w:rsidP="00000000" w:rsidRDefault="00000000" w:rsidRPr="00000000">
      <w:pPr>
        <w:numPr>
          <w:ilvl w:val="0"/>
          <w:numId w:val="13"/>
        </w:numPr>
        <w:spacing w:after="240" w:before="24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Jesús entrenó a sus discípulos</w:t>
      </w:r>
      <w:r w:rsidDel="00000000" w:rsidR="00000000" w:rsidRPr="00000000">
        <w:rPr>
          <w:rFonts w:ascii="Cambria" w:cs="Cambria" w:eastAsia="Cambria" w:hAnsi="Cambria"/>
          <w:b w:val="0"/>
          <w:sz w:val="24"/>
          <w:szCs w:val="24"/>
          <w:rtl w:val="0"/>
        </w:rPr>
        <w:t xml:space="preserve">. Jesús guió a las personas a que pusieran su confianza en él y que aprendieran a obedecer sus mandamientos. Modeló y enseñó una forma de vida nueva.</w:t>
      </w:r>
    </w:p>
    <w:p w:rsidR="00000000" w:rsidDel="00000000" w:rsidP="00000000" w:rsidRDefault="00000000" w:rsidRPr="00000000">
      <w:pPr>
        <w:numPr>
          <w:ilvl w:val="0"/>
          <w:numId w:val="13"/>
        </w:numPr>
        <w:spacing w:after="240" w:before="240" w:line="240" w:lineRule="auto"/>
        <w:ind w:left="720" w:hanging="360"/>
        <w:contextualSpacing w:val="1"/>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Jesús reunió a comunidades</w:t>
      </w:r>
      <w:r w:rsidDel="00000000" w:rsidR="00000000" w:rsidRPr="00000000">
        <w:rPr>
          <w:rFonts w:ascii="Cambria" w:cs="Cambria" w:eastAsia="Cambria" w:hAnsi="Cambria"/>
          <w:b w:val="0"/>
          <w:sz w:val="24"/>
          <w:szCs w:val="24"/>
          <w:rtl w:val="0"/>
        </w:rPr>
        <w:t xml:space="preserve">. Como Señor resucitado, Jesús organizó a sus discípulos en iglesias caracterizadas por su fe en él, su amor el uno por el otro, y por su testimonio en palabra y en acción.</w:t>
      </w:r>
    </w:p>
    <w:p w:rsidR="00000000" w:rsidDel="00000000" w:rsidP="00000000" w:rsidRDefault="00000000" w:rsidRPr="00000000">
      <w:pPr>
        <w:numPr>
          <w:ilvl w:val="0"/>
          <w:numId w:val="13"/>
        </w:numPr>
        <w:spacing w:after="240" w:before="240" w:line="240" w:lineRule="auto"/>
        <w:ind w:left="720" w:hanging="360"/>
        <w:contextualSpacing w:val="1"/>
        <w:rPr>
          <w:rFonts w:ascii="Cambria" w:cs="Cambria" w:eastAsia="Cambria" w:hAnsi="Cambria"/>
          <w:b w:val="0"/>
          <w:sz w:val="24"/>
          <w:szCs w:val="24"/>
        </w:rPr>
      </w:pPr>
      <w:bookmarkStart w:colFirst="0" w:colLast="0" w:name="h.lnxbz9" w:id="13"/>
      <w:bookmarkEnd w:id="13"/>
      <w:r w:rsidDel="00000000" w:rsidR="00000000" w:rsidRPr="00000000">
        <w:rPr>
          <w:rFonts w:ascii="Cambria" w:cs="Cambria" w:eastAsia="Cambria" w:hAnsi="Cambria"/>
          <w:b w:val="1"/>
          <w:sz w:val="24"/>
          <w:szCs w:val="24"/>
          <w:rtl w:val="0"/>
        </w:rPr>
        <w:t xml:space="preserve">Jesús multiplicó los trabajadores</w:t>
      </w:r>
      <w:r w:rsidDel="00000000" w:rsidR="00000000" w:rsidRPr="00000000">
        <w:rPr>
          <w:rFonts w:ascii="Cambria" w:cs="Cambria" w:eastAsia="Cambria" w:hAnsi="Cambria"/>
          <w:b w:val="0"/>
          <w:sz w:val="24"/>
          <w:szCs w:val="24"/>
          <w:rtl w:val="0"/>
        </w:rPr>
        <w:t xml:space="preserve">. Jesús equipó a sus seguidores para que hicieran discípulos por todo el mundo. Derramó el Espíritu Santo sobre ellos para que siguieran en su ministerio con su poder.</w:t>
      </w:r>
    </w:p>
    <w:sectPr>
      <w:pgSz w:h="15840" w:w="12240"/>
      <w:pgMar w:bottom="964" w:top="964" w:left="1418" w:right="14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360" w:firstLine="0"/>
      </w:pPr>
      <w:rPr/>
    </w:lvl>
    <w:lvl w:ilvl="1">
      <w:start w:val="1"/>
      <w:numFmt w:val="decimal"/>
      <w:lvlText w:val="%1.%2."/>
      <w:lvlJc w:val="left"/>
      <w:pPr>
        <w:ind w:left="792" w:firstLine="360"/>
      </w:pPr>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11">
    <w:lvl w:ilvl="0">
      <w:start w:val="1"/>
      <w:numFmt w:val="bullet"/>
      <w:lvlText w:val="●"/>
      <w:lvlJc w:val="left"/>
      <w:pPr>
        <w:ind w:left="773" w:firstLine="413"/>
      </w:pPr>
      <w:rPr>
        <w:rFonts w:ascii="Arial" w:cs="Arial" w:eastAsia="Arial" w:hAnsi="Arial"/>
      </w:rPr>
    </w:lvl>
    <w:lvl w:ilvl="1">
      <w:start w:val="1"/>
      <w:numFmt w:val="bullet"/>
      <w:lvlText w:val="o"/>
      <w:lvlJc w:val="left"/>
      <w:pPr>
        <w:ind w:left="1493" w:firstLine="1133"/>
      </w:pPr>
      <w:rPr>
        <w:rFonts w:ascii="Arial" w:cs="Arial" w:eastAsia="Arial" w:hAnsi="Arial"/>
      </w:rPr>
    </w:lvl>
    <w:lvl w:ilvl="2">
      <w:start w:val="1"/>
      <w:numFmt w:val="bullet"/>
      <w:lvlText w:val="▪"/>
      <w:lvlJc w:val="left"/>
      <w:pPr>
        <w:ind w:left="2213" w:firstLine="1853"/>
      </w:pPr>
      <w:rPr>
        <w:rFonts w:ascii="Arial" w:cs="Arial" w:eastAsia="Arial" w:hAnsi="Arial"/>
      </w:rPr>
    </w:lvl>
    <w:lvl w:ilvl="3">
      <w:start w:val="1"/>
      <w:numFmt w:val="bullet"/>
      <w:lvlText w:val="●"/>
      <w:lvlJc w:val="left"/>
      <w:pPr>
        <w:ind w:left="2933" w:firstLine="2573"/>
      </w:pPr>
      <w:rPr>
        <w:rFonts w:ascii="Arial" w:cs="Arial" w:eastAsia="Arial" w:hAnsi="Arial"/>
      </w:rPr>
    </w:lvl>
    <w:lvl w:ilvl="4">
      <w:start w:val="1"/>
      <w:numFmt w:val="bullet"/>
      <w:lvlText w:val="o"/>
      <w:lvlJc w:val="left"/>
      <w:pPr>
        <w:ind w:left="3653" w:firstLine="3293"/>
      </w:pPr>
      <w:rPr>
        <w:rFonts w:ascii="Arial" w:cs="Arial" w:eastAsia="Arial" w:hAnsi="Arial"/>
      </w:rPr>
    </w:lvl>
    <w:lvl w:ilvl="5">
      <w:start w:val="1"/>
      <w:numFmt w:val="bullet"/>
      <w:lvlText w:val="▪"/>
      <w:lvlJc w:val="left"/>
      <w:pPr>
        <w:ind w:left="4373" w:firstLine="4013"/>
      </w:pPr>
      <w:rPr>
        <w:rFonts w:ascii="Arial" w:cs="Arial" w:eastAsia="Arial" w:hAnsi="Arial"/>
      </w:rPr>
    </w:lvl>
    <w:lvl w:ilvl="6">
      <w:start w:val="1"/>
      <w:numFmt w:val="bullet"/>
      <w:lvlText w:val="●"/>
      <w:lvlJc w:val="left"/>
      <w:pPr>
        <w:ind w:left="5093" w:firstLine="4733"/>
      </w:pPr>
      <w:rPr>
        <w:rFonts w:ascii="Arial" w:cs="Arial" w:eastAsia="Arial" w:hAnsi="Arial"/>
      </w:rPr>
    </w:lvl>
    <w:lvl w:ilvl="7">
      <w:start w:val="1"/>
      <w:numFmt w:val="bullet"/>
      <w:lvlText w:val="o"/>
      <w:lvlJc w:val="left"/>
      <w:pPr>
        <w:ind w:left="5813" w:firstLine="5453"/>
      </w:pPr>
      <w:rPr>
        <w:rFonts w:ascii="Arial" w:cs="Arial" w:eastAsia="Arial" w:hAnsi="Arial"/>
      </w:rPr>
    </w:lvl>
    <w:lvl w:ilvl="8">
      <w:start w:val="1"/>
      <w:numFmt w:val="bullet"/>
      <w:lvlText w:val="▪"/>
      <w:lvlJc w:val="left"/>
      <w:pPr>
        <w:ind w:left="6533" w:firstLine="6173"/>
      </w:pPr>
      <w:rPr>
        <w:rFonts w:ascii="Arial" w:cs="Arial" w:eastAsia="Arial" w:hAnsi="Arial"/>
      </w:rPr>
    </w:lvl>
  </w:abstractNum>
  <w:abstractNum w:abstractNumId="12">
    <w:lvl w:ilvl="0">
      <w:start w:val="1"/>
      <w:numFmt w:val="decimal"/>
      <w:lvlText w:val="%1."/>
      <w:lvlJc w:val="left"/>
      <w:pPr>
        <w:ind w:left="360" w:firstLine="0"/>
      </w:pPr>
      <w:rPr/>
    </w:lvl>
    <w:lvl w:ilvl="1">
      <w:start w:val="1"/>
      <w:numFmt w:val="decimal"/>
      <w:lvlText w:val="%1.%2."/>
      <w:lvlJc w:val="left"/>
      <w:pPr>
        <w:ind w:left="792" w:firstLine="360"/>
      </w:pPr>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240" w:before="24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40" w:lineRule="auto"/>
    </w:pPr>
    <w:rPr>
      <w:rFonts w:ascii="Calibri" w:cs="Calibri" w:eastAsia="Calibri" w:hAnsi="Calibri"/>
      <w:b w:val="1"/>
      <w:sz w:val="32"/>
      <w:szCs w:val="32"/>
    </w:rPr>
  </w:style>
  <w:style w:type="paragraph" w:styleId="Heading2">
    <w:name w:val="heading 2"/>
    <w:basedOn w:val="Normal"/>
    <w:next w:val="Normal"/>
    <w:pPr>
      <w:keepNext w:val="1"/>
      <w:keepLines w:val="1"/>
      <w:spacing w:after="240" w:before="200" w:line="240" w:lineRule="auto"/>
    </w:pPr>
    <w:rPr>
      <w:rFonts w:ascii="Calibri" w:cs="Calibri" w:eastAsia="Calibri" w:hAnsi="Calibri"/>
      <w:b w:val="1"/>
      <w:sz w:val="26"/>
      <w:szCs w:val="26"/>
    </w:rPr>
  </w:style>
  <w:style w:type="paragraph" w:styleId="Heading3">
    <w:name w:val="heading 3"/>
    <w:basedOn w:val="Normal"/>
    <w:next w:val="Normal"/>
    <w:pPr>
      <w:keepNext w:val="1"/>
      <w:keepLines w:val="1"/>
      <w:spacing w:after="240" w:before="200" w:line="240" w:lineRule="auto"/>
    </w:pPr>
    <w:rPr>
      <w:rFonts w:ascii="Calibri" w:cs="Calibri" w:eastAsia="Calibri" w:hAnsi="Calibri"/>
      <w:b w:val="1"/>
      <w:sz w:val="24"/>
      <w:szCs w:val="24"/>
    </w:rPr>
  </w:style>
  <w:style w:type="paragraph" w:styleId="Heading4">
    <w:name w:val="heading 4"/>
    <w:basedOn w:val="Normal"/>
    <w:next w:val="Normal"/>
    <w:pPr>
      <w:keepNext w:val="1"/>
      <w:keepLines w:val="1"/>
      <w:spacing w:after="0" w:before="200" w:line="240" w:lineRule="auto"/>
    </w:pPr>
    <w:rPr>
      <w:rFonts w:ascii="Calibri" w:cs="Calibri" w:eastAsia="Calibri" w:hAnsi="Calibri"/>
      <w:b w:val="1"/>
      <w:i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24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240" w:before="240" w:line="240" w:lineRule="auto"/>
    </w:pPr>
    <w:rPr>
      <w:rFonts w:ascii="Calibri" w:cs="Calibri" w:eastAsia="Calibri" w:hAnsi="Calibri"/>
      <w:b w:val="0"/>
      <w:i w:val="1"/>
      <w:color w:val="666666"/>
      <w:sz w:val="24"/>
      <w:szCs w:val="24"/>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