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71" w:rsidRDefault="00313571" w:rsidP="00313571">
      <w:pPr>
        <w:pStyle w:val="Default"/>
      </w:pPr>
    </w:p>
    <w:p w:rsidR="00313571" w:rsidRPr="00AF73C3" w:rsidRDefault="00B73919" w:rsidP="00313571">
      <w:pPr>
        <w:pStyle w:val="Default"/>
        <w:jc w:val="center"/>
        <w:rPr>
          <w:b/>
          <w:i/>
          <w:szCs w:val="28"/>
        </w:rPr>
      </w:pPr>
      <w:r>
        <w:rPr>
          <w:b/>
          <w:i/>
          <w:sz w:val="28"/>
          <w:szCs w:val="28"/>
        </w:rPr>
        <w:t>2016</w:t>
      </w:r>
      <w:r w:rsidR="00F30F96" w:rsidRPr="00AF73C3">
        <w:rPr>
          <w:b/>
          <w:i/>
          <w:sz w:val="28"/>
          <w:szCs w:val="28"/>
        </w:rPr>
        <w:t xml:space="preserve"> </w:t>
      </w:r>
      <w:r w:rsidR="00AF73C3">
        <w:rPr>
          <w:b/>
          <w:i/>
          <w:sz w:val="28"/>
          <w:szCs w:val="28"/>
        </w:rPr>
        <w:t xml:space="preserve">TUESDAY NIGHT </w:t>
      </w:r>
      <w:r w:rsidR="00313571" w:rsidRPr="00AF73C3">
        <w:rPr>
          <w:b/>
          <w:i/>
          <w:sz w:val="28"/>
          <w:szCs w:val="28"/>
        </w:rPr>
        <w:t>LASER SERIES</w:t>
      </w:r>
      <w:r w:rsidR="00AF73C3">
        <w:rPr>
          <w:b/>
          <w:i/>
          <w:sz w:val="28"/>
          <w:szCs w:val="28"/>
        </w:rPr>
        <w:t xml:space="preserve"> - </w:t>
      </w:r>
      <w:r w:rsidR="00F30F96" w:rsidRPr="00AF73C3">
        <w:rPr>
          <w:b/>
          <w:i/>
          <w:sz w:val="28"/>
          <w:szCs w:val="28"/>
        </w:rPr>
        <w:t>SAILING INSTRUCTIONS</w:t>
      </w:r>
    </w:p>
    <w:p w:rsidR="00313571" w:rsidRPr="00313571" w:rsidRDefault="00313571" w:rsidP="00313571">
      <w:pPr>
        <w:pStyle w:val="Default"/>
        <w:rPr>
          <w:b/>
          <w:sz w:val="28"/>
          <w:szCs w:val="28"/>
        </w:rPr>
      </w:pPr>
    </w:p>
    <w:p w:rsidR="00313571" w:rsidRDefault="00313571" w:rsidP="00313571">
      <w:pPr>
        <w:pStyle w:val="Default"/>
        <w:numPr>
          <w:ilvl w:val="0"/>
          <w:numId w:val="2"/>
        </w:numPr>
        <w:spacing w:before="120"/>
        <w:rPr>
          <w:sz w:val="20"/>
          <w:szCs w:val="20"/>
        </w:rPr>
      </w:pPr>
      <w:r w:rsidRPr="00313571">
        <w:rPr>
          <w:b/>
          <w:sz w:val="20"/>
          <w:szCs w:val="20"/>
        </w:rPr>
        <w:t>Events:</w:t>
      </w:r>
      <w:r w:rsidRPr="00313571">
        <w:rPr>
          <w:sz w:val="20"/>
          <w:szCs w:val="20"/>
        </w:rPr>
        <w:t xml:space="preserve"> The events include three (3) series organized by the Park City Sailing Association. They are</w:t>
      </w:r>
      <w:r w:rsidR="0051405A">
        <w:rPr>
          <w:sz w:val="20"/>
          <w:szCs w:val="20"/>
        </w:rPr>
        <w:t xml:space="preserve"> the </w:t>
      </w:r>
      <w:r w:rsidRPr="009C5DD4">
        <w:rPr>
          <w:i/>
          <w:sz w:val="20"/>
          <w:szCs w:val="20"/>
        </w:rPr>
        <w:t>Spring</w:t>
      </w:r>
      <w:r w:rsidRPr="00313571">
        <w:rPr>
          <w:sz w:val="20"/>
          <w:szCs w:val="20"/>
        </w:rPr>
        <w:t xml:space="preserve"> Tuesday Night </w:t>
      </w:r>
      <w:r w:rsidR="00B84BDC">
        <w:rPr>
          <w:sz w:val="20"/>
          <w:szCs w:val="20"/>
        </w:rPr>
        <w:t xml:space="preserve">Laser </w:t>
      </w:r>
      <w:r w:rsidRPr="00313571">
        <w:rPr>
          <w:sz w:val="20"/>
          <w:szCs w:val="20"/>
        </w:rPr>
        <w:t xml:space="preserve">Series, </w:t>
      </w:r>
      <w:r w:rsidRPr="009C5DD4">
        <w:rPr>
          <w:i/>
          <w:sz w:val="20"/>
          <w:szCs w:val="20"/>
        </w:rPr>
        <w:t>Summer</w:t>
      </w:r>
      <w:r w:rsidRPr="00313571">
        <w:rPr>
          <w:sz w:val="20"/>
          <w:szCs w:val="20"/>
        </w:rPr>
        <w:t xml:space="preserve"> Tuesday Night </w:t>
      </w:r>
      <w:r w:rsidR="00B84BDC">
        <w:rPr>
          <w:sz w:val="20"/>
          <w:szCs w:val="20"/>
        </w:rPr>
        <w:t>Laser Series</w:t>
      </w:r>
      <w:r w:rsidRPr="00313571">
        <w:rPr>
          <w:sz w:val="20"/>
          <w:szCs w:val="20"/>
        </w:rPr>
        <w:t xml:space="preserve">, and </w:t>
      </w:r>
      <w:r w:rsidRPr="009C5DD4">
        <w:rPr>
          <w:i/>
          <w:sz w:val="20"/>
          <w:szCs w:val="20"/>
        </w:rPr>
        <w:t>Overall</w:t>
      </w:r>
      <w:r w:rsidRPr="00313571">
        <w:rPr>
          <w:sz w:val="20"/>
          <w:szCs w:val="20"/>
        </w:rPr>
        <w:t xml:space="preserve"> </w:t>
      </w:r>
      <w:r w:rsidR="00B84BDC">
        <w:rPr>
          <w:sz w:val="20"/>
          <w:szCs w:val="20"/>
        </w:rPr>
        <w:t xml:space="preserve">Laser </w:t>
      </w:r>
      <w:r w:rsidRPr="00313571">
        <w:rPr>
          <w:sz w:val="20"/>
          <w:szCs w:val="20"/>
        </w:rPr>
        <w:t xml:space="preserve">Series Championship. </w:t>
      </w:r>
    </w:p>
    <w:p w:rsidR="008D3A7B" w:rsidRDefault="008D3A7B" w:rsidP="00313571">
      <w:pPr>
        <w:pStyle w:val="Default"/>
        <w:numPr>
          <w:ilvl w:val="0"/>
          <w:numId w:val="2"/>
        </w:numPr>
        <w:spacing w:before="120"/>
        <w:rPr>
          <w:sz w:val="20"/>
          <w:szCs w:val="20"/>
        </w:rPr>
      </w:pPr>
      <w:r>
        <w:rPr>
          <w:b/>
          <w:sz w:val="20"/>
          <w:szCs w:val="20"/>
        </w:rPr>
        <w:t>Schedule:</w:t>
      </w:r>
    </w:p>
    <w:p w:rsidR="00F30F96" w:rsidRDefault="00F30F96" w:rsidP="00F30F96">
      <w:pPr>
        <w:pStyle w:val="Default"/>
        <w:numPr>
          <w:ilvl w:val="1"/>
          <w:numId w:val="2"/>
        </w:numPr>
        <w:spacing w:before="120"/>
        <w:rPr>
          <w:sz w:val="20"/>
          <w:szCs w:val="20"/>
        </w:rPr>
      </w:pPr>
      <w:r w:rsidRPr="008D3A7B">
        <w:rPr>
          <w:b/>
          <w:sz w:val="20"/>
          <w:szCs w:val="20"/>
        </w:rPr>
        <w:t>Spring Tuesday Night Laser Series:</w:t>
      </w:r>
      <w:r>
        <w:rPr>
          <w:sz w:val="20"/>
          <w:szCs w:val="20"/>
        </w:rPr>
        <w:t xml:space="preserve"> nine (9) Tuesdays – </w:t>
      </w:r>
      <w:r w:rsidR="00526564">
        <w:rPr>
          <w:sz w:val="20"/>
          <w:szCs w:val="20"/>
        </w:rPr>
        <w:t>June 7th</w:t>
      </w:r>
      <w:r>
        <w:rPr>
          <w:sz w:val="20"/>
          <w:szCs w:val="20"/>
        </w:rPr>
        <w:t xml:space="preserve"> through </w:t>
      </w:r>
      <w:r w:rsidR="00526564">
        <w:rPr>
          <w:sz w:val="20"/>
          <w:szCs w:val="20"/>
        </w:rPr>
        <w:t>August 2nd</w:t>
      </w:r>
      <w:r>
        <w:rPr>
          <w:sz w:val="20"/>
          <w:szCs w:val="20"/>
        </w:rPr>
        <w:t>, 201</w:t>
      </w:r>
      <w:r w:rsidR="00B73919">
        <w:rPr>
          <w:sz w:val="20"/>
          <w:szCs w:val="20"/>
        </w:rPr>
        <w:t>6</w:t>
      </w:r>
      <w:r>
        <w:rPr>
          <w:sz w:val="20"/>
          <w:szCs w:val="20"/>
        </w:rPr>
        <w:t>.</w:t>
      </w:r>
    </w:p>
    <w:p w:rsidR="008D3A7B" w:rsidRDefault="008D3A7B" w:rsidP="008D3A7B">
      <w:pPr>
        <w:pStyle w:val="Default"/>
        <w:numPr>
          <w:ilvl w:val="1"/>
          <w:numId w:val="2"/>
        </w:numPr>
        <w:spacing w:before="120"/>
        <w:rPr>
          <w:sz w:val="20"/>
          <w:szCs w:val="20"/>
        </w:rPr>
      </w:pPr>
      <w:r w:rsidRPr="008D3A7B">
        <w:rPr>
          <w:b/>
          <w:sz w:val="20"/>
          <w:szCs w:val="20"/>
        </w:rPr>
        <w:t>Summer Tuesday Night Laser Series:</w:t>
      </w:r>
      <w:r w:rsidR="009C5DD4">
        <w:rPr>
          <w:sz w:val="20"/>
          <w:szCs w:val="20"/>
        </w:rPr>
        <w:t xml:space="preserve"> nine (9) Tuesdays – August </w:t>
      </w:r>
      <w:r w:rsidR="00526564">
        <w:rPr>
          <w:sz w:val="20"/>
          <w:szCs w:val="20"/>
        </w:rPr>
        <w:t xml:space="preserve">9nd, through </w:t>
      </w:r>
      <w:r w:rsidR="004F0577">
        <w:rPr>
          <w:sz w:val="20"/>
          <w:szCs w:val="20"/>
        </w:rPr>
        <w:t>September 27th</w:t>
      </w:r>
      <w:r w:rsidR="009C5DD4">
        <w:rPr>
          <w:sz w:val="20"/>
          <w:szCs w:val="20"/>
        </w:rPr>
        <w:t>, 2016</w:t>
      </w:r>
      <w:r w:rsidRPr="008D3A7B">
        <w:rPr>
          <w:sz w:val="20"/>
          <w:szCs w:val="20"/>
        </w:rPr>
        <w:t>.</w:t>
      </w:r>
      <w:bookmarkStart w:id="0" w:name="_GoBack"/>
      <w:bookmarkEnd w:id="0"/>
    </w:p>
    <w:p w:rsidR="008D3A7B" w:rsidRDefault="008D3A7B" w:rsidP="008D3A7B">
      <w:pPr>
        <w:pStyle w:val="Default"/>
        <w:numPr>
          <w:ilvl w:val="1"/>
          <w:numId w:val="2"/>
        </w:numPr>
        <w:spacing w:before="120"/>
        <w:rPr>
          <w:sz w:val="20"/>
          <w:szCs w:val="20"/>
        </w:rPr>
      </w:pPr>
      <w:r w:rsidRPr="008D3A7B">
        <w:rPr>
          <w:b/>
          <w:sz w:val="20"/>
          <w:szCs w:val="20"/>
        </w:rPr>
        <w:t>Make-up races:</w:t>
      </w:r>
      <w:r w:rsidR="0051405A">
        <w:rPr>
          <w:b/>
          <w:sz w:val="20"/>
          <w:szCs w:val="20"/>
        </w:rPr>
        <w:t xml:space="preserve">   </w:t>
      </w:r>
      <w:r w:rsidRPr="008D3A7B">
        <w:rPr>
          <w:sz w:val="20"/>
          <w:szCs w:val="20"/>
        </w:rPr>
        <w:t>There shall be no mak</w:t>
      </w:r>
      <w:r>
        <w:rPr>
          <w:sz w:val="20"/>
          <w:szCs w:val="20"/>
        </w:rPr>
        <w:t>e-up races due to cancellations.</w:t>
      </w:r>
    </w:p>
    <w:p w:rsidR="00B84BDC" w:rsidRDefault="008D3A7B" w:rsidP="008D3A7B">
      <w:pPr>
        <w:pStyle w:val="Default"/>
        <w:numPr>
          <w:ilvl w:val="1"/>
          <w:numId w:val="2"/>
        </w:numPr>
        <w:spacing w:before="120"/>
        <w:rPr>
          <w:sz w:val="20"/>
          <w:szCs w:val="20"/>
        </w:rPr>
      </w:pPr>
      <w:r w:rsidRPr="008D3A7B">
        <w:rPr>
          <w:b/>
          <w:sz w:val="20"/>
          <w:szCs w:val="20"/>
        </w:rPr>
        <w:t>Start Time:</w:t>
      </w:r>
      <w:r w:rsidR="0051405A">
        <w:rPr>
          <w:b/>
          <w:sz w:val="20"/>
          <w:szCs w:val="20"/>
        </w:rPr>
        <w:t xml:space="preserve">   </w:t>
      </w:r>
      <w:r w:rsidRPr="008D3A7B">
        <w:rPr>
          <w:sz w:val="20"/>
          <w:szCs w:val="20"/>
        </w:rPr>
        <w:t xml:space="preserve">First Warning signal </w:t>
      </w:r>
      <w:r w:rsidR="000B1C9F">
        <w:rPr>
          <w:sz w:val="20"/>
          <w:szCs w:val="20"/>
        </w:rPr>
        <w:t>shall be at 183</w:t>
      </w:r>
      <w:r w:rsidRPr="008D3A7B">
        <w:rPr>
          <w:sz w:val="20"/>
          <w:szCs w:val="20"/>
        </w:rPr>
        <w:t xml:space="preserve">0 hours. </w:t>
      </w:r>
    </w:p>
    <w:p w:rsidR="008D3A7B" w:rsidRDefault="00B84BDC" w:rsidP="008D3A7B">
      <w:pPr>
        <w:pStyle w:val="Default"/>
        <w:numPr>
          <w:ilvl w:val="1"/>
          <w:numId w:val="2"/>
        </w:numPr>
        <w:spacing w:before="120"/>
        <w:rPr>
          <w:sz w:val="20"/>
          <w:szCs w:val="20"/>
        </w:rPr>
      </w:pPr>
      <w:r>
        <w:rPr>
          <w:b/>
          <w:sz w:val="20"/>
          <w:szCs w:val="20"/>
        </w:rPr>
        <w:t>Number of Races:</w:t>
      </w:r>
      <w:r>
        <w:rPr>
          <w:sz w:val="20"/>
          <w:szCs w:val="20"/>
        </w:rPr>
        <w:t xml:space="preserve">  </w:t>
      </w:r>
      <w:r w:rsidR="008D3A7B" w:rsidRPr="008D3A7B">
        <w:rPr>
          <w:sz w:val="20"/>
          <w:szCs w:val="20"/>
        </w:rPr>
        <w:t>RC may run 1-6 races per night</w:t>
      </w:r>
      <w:r>
        <w:rPr>
          <w:sz w:val="20"/>
          <w:szCs w:val="20"/>
        </w:rPr>
        <w:t>, at their discretion,</w:t>
      </w:r>
      <w:r w:rsidR="008D3A7B" w:rsidRPr="008D3A7B">
        <w:rPr>
          <w:sz w:val="20"/>
          <w:szCs w:val="20"/>
        </w:rPr>
        <w:t xml:space="preserve"> depending upon conditions. </w:t>
      </w:r>
    </w:p>
    <w:p w:rsidR="00313571" w:rsidRDefault="00313571" w:rsidP="00313571">
      <w:pPr>
        <w:pStyle w:val="Default"/>
        <w:numPr>
          <w:ilvl w:val="0"/>
          <w:numId w:val="2"/>
        </w:numPr>
        <w:spacing w:before="120"/>
        <w:rPr>
          <w:sz w:val="20"/>
          <w:szCs w:val="20"/>
        </w:rPr>
      </w:pPr>
      <w:r w:rsidRPr="00313571">
        <w:rPr>
          <w:b/>
          <w:sz w:val="20"/>
          <w:szCs w:val="20"/>
        </w:rPr>
        <w:t>Rules</w:t>
      </w:r>
      <w:r>
        <w:rPr>
          <w:b/>
          <w:sz w:val="20"/>
          <w:szCs w:val="20"/>
        </w:rPr>
        <w:t>:</w:t>
      </w:r>
      <w:r w:rsidRPr="00313571">
        <w:rPr>
          <w:b/>
          <w:sz w:val="20"/>
          <w:szCs w:val="20"/>
        </w:rPr>
        <w:t xml:space="preserve"> </w:t>
      </w:r>
      <w:r>
        <w:rPr>
          <w:sz w:val="20"/>
          <w:szCs w:val="20"/>
        </w:rPr>
        <w:t xml:space="preserve">The series will be governed by </w:t>
      </w:r>
      <w:r w:rsidRPr="00313571">
        <w:rPr>
          <w:sz w:val="20"/>
          <w:szCs w:val="20"/>
          <w:u w:val="single"/>
        </w:rPr>
        <w:t>The Racing Rules of Sailing 2013-2016</w:t>
      </w:r>
      <w:r w:rsidRPr="00313571">
        <w:rPr>
          <w:sz w:val="20"/>
          <w:szCs w:val="20"/>
        </w:rPr>
        <w:t xml:space="preserve"> </w:t>
      </w:r>
      <w:r w:rsidR="00B84BDC">
        <w:rPr>
          <w:sz w:val="20"/>
          <w:szCs w:val="20"/>
        </w:rPr>
        <w:t xml:space="preserve">(RRS) </w:t>
      </w:r>
      <w:r w:rsidRPr="00313571">
        <w:rPr>
          <w:sz w:val="20"/>
          <w:szCs w:val="20"/>
        </w:rPr>
        <w:t xml:space="preserve">except as </w:t>
      </w:r>
      <w:r>
        <w:rPr>
          <w:sz w:val="20"/>
          <w:szCs w:val="20"/>
        </w:rPr>
        <w:t>modified</w:t>
      </w:r>
      <w:r w:rsidRPr="00313571">
        <w:rPr>
          <w:sz w:val="20"/>
          <w:szCs w:val="20"/>
        </w:rPr>
        <w:t xml:space="preserve"> by these Sailing Instructions, the Notice of Race, and</w:t>
      </w:r>
      <w:r>
        <w:rPr>
          <w:sz w:val="20"/>
          <w:szCs w:val="20"/>
        </w:rPr>
        <w:t>/or the regulations</w:t>
      </w:r>
      <w:r w:rsidRPr="00313571">
        <w:rPr>
          <w:sz w:val="20"/>
          <w:szCs w:val="20"/>
        </w:rPr>
        <w:t xml:space="preserve"> of the Jordanelle State Park.</w:t>
      </w:r>
    </w:p>
    <w:p w:rsidR="00313571" w:rsidRDefault="00313571" w:rsidP="00313571">
      <w:pPr>
        <w:pStyle w:val="Default"/>
        <w:numPr>
          <w:ilvl w:val="1"/>
          <w:numId w:val="2"/>
        </w:numPr>
        <w:spacing w:before="120"/>
        <w:rPr>
          <w:sz w:val="20"/>
          <w:szCs w:val="20"/>
        </w:rPr>
      </w:pPr>
      <w:r w:rsidRPr="00313571">
        <w:rPr>
          <w:sz w:val="20"/>
          <w:szCs w:val="20"/>
        </w:rPr>
        <w:t xml:space="preserve">These Sailing Instructions modify Rule 18 – the Zone is set at two (2) boat lengths at a mark rounding. </w:t>
      </w:r>
    </w:p>
    <w:p w:rsidR="00313571" w:rsidRDefault="00313571" w:rsidP="00313571">
      <w:pPr>
        <w:pStyle w:val="Default"/>
        <w:numPr>
          <w:ilvl w:val="1"/>
          <w:numId w:val="2"/>
        </w:numPr>
        <w:spacing w:before="120"/>
        <w:rPr>
          <w:sz w:val="20"/>
          <w:szCs w:val="20"/>
        </w:rPr>
      </w:pPr>
      <w:r w:rsidRPr="00313571">
        <w:rPr>
          <w:sz w:val="20"/>
          <w:szCs w:val="20"/>
        </w:rPr>
        <w:t xml:space="preserve">These Sailing Instructions modify Rule 44.1 – requiring only One-Turn (one tack and one gybe) for all </w:t>
      </w:r>
      <w:r w:rsidR="00F30F96">
        <w:rPr>
          <w:sz w:val="20"/>
          <w:szCs w:val="20"/>
        </w:rPr>
        <w:t xml:space="preserve">racing rule </w:t>
      </w:r>
      <w:r w:rsidRPr="00313571">
        <w:rPr>
          <w:sz w:val="20"/>
          <w:szCs w:val="20"/>
        </w:rPr>
        <w:t xml:space="preserve">infractions. </w:t>
      </w:r>
    </w:p>
    <w:p w:rsidR="00313571" w:rsidRDefault="00313571" w:rsidP="00F2692D">
      <w:pPr>
        <w:pStyle w:val="Default"/>
        <w:numPr>
          <w:ilvl w:val="0"/>
          <w:numId w:val="2"/>
        </w:numPr>
        <w:spacing w:before="120"/>
        <w:rPr>
          <w:sz w:val="20"/>
          <w:szCs w:val="20"/>
        </w:rPr>
      </w:pPr>
      <w:r w:rsidRPr="00313571">
        <w:rPr>
          <w:b/>
          <w:sz w:val="20"/>
          <w:szCs w:val="20"/>
        </w:rPr>
        <w:t>Personal Flotation Device (PFD):</w:t>
      </w:r>
      <w:r>
        <w:rPr>
          <w:sz w:val="20"/>
          <w:szCs w:val="20"/>
        </w:rPr>
        <w:t xml:space="preserve">  </w:t>
      </w:r>
      <w:r w:rsidRPr="00313571">
        <w:rPr>
          <w:sz w:val="20"/>
          <w:szCs w:val="20"/>
        </w:rPr>
        <w:t xml:space="preserve">All competitors must wear a (PFD) while on the water in accordance with Jordanelle State Park and USCG rules. </w:t>
      </w:r>
    </w:p>
    <w:p w:rsidR="00313571" w:rsidRDefault="00313571" w:rsidP="00F2692D">
      <w:pPr>
        <w:pStyle w:val="Default"/>
        <w:numPr>
          <w:ilvl w:val="0"/>
          <w:numId w:val="2"/>
        </w:numPr>
        <w:spacing w:before="120"/>
        <w:rPr>
          <w:sz w:val="20"/>
          <w:szCs w:val="20"/>
        </w:rPr>
      </w:pPr>
      <w:r w:rsidRPr="00313571">
        <w:rPr>
          <w:b/>
          <w:sz w:val="20"/>
          <w:szCs w:val="20"/>
        </w:rPr>
        <w:t>Eligibility and Entry:</w:t>
      </w:r>
      <w:r w:rsidRPr="00313571">
        <w:rPr>
          <w:rFonts w:ascii="Courier New" w:hAnsi="Courier New" w:cs="Courier New"/>
          <w:sz w:val="20"/>
          <w:szCs w:val="20"/>
        </w:rPr>
        <w:t xml:space="preserve"> </w:t>
      </w:r>
      <w:r w:rsidRPr="00313571">
        <w:rPr>
          <w:sz w:val="20"/>
          <w:szCs w:val="20"/>
        </w:rPr>
        <w:t xml:space="preserve">Registration is required. </w:t>
      </w:r>
      <w:r w:rsidR="00F30F96">
        <w:rPr>
          <w:sz w:val="20"/>
          <w:szCs w:val="20"/>
        </w:rPr>
        <w:t>Participants must be</w:t>
      </w:r>
      <w:r w:rsidRPr="00313571">
        <w:rPr>
          <w:sz w:val="20"/>
          <w:szCs w:val="20"/>
        </w:rPr>
        <w:t xml:space="preserve"> </w:t>
      </w:r>
      <w:r w:rsidR="00F30F96">
        <w:rPr>
          <w:sz w:val="20"/>
          <w:szCs w:val="20"/>
        </w:rPr>
        <w:t xml:space="preserve">a member in good standing of the </w:t>
      </w:r>
      <w:r w:rsidRPr="00313571">
        <w:rPr>
          <w:sz w:val="20"/>
          <w:szCs w:val="20"/>
        </w:rPr>
        <w:t>Park City</w:t>
      </w:r>
      <w:r w:rsidR="00F30F96">
        <w:rPr>
          <w:sz w:val="20"/>
          <w:szCs w:val="20"/>
        </w:rPr>
        <w:t xml:space="preserve"> </w:t>
      </w:r>
      <w:r w:rsidRPr="00313571">
        <w:rPr>
          <w:sz w:val="20"/>
          <w:szCs w:val="20"/>
        </w:rPr>
        <w:t>Sailing Association</w:t>
      </w:r>
      <w:r w:rsidR="00F30F96">
        <w:rPr>
          <w:sz w:val="20"/>
          <w:szCs w:val="20"/>
        </w:rPr>
        <w:t>, have paid the</w:t>
      </w:r>
      <w:r w:rsidRPr="00313571">
        <w:rPr>
          <w:sz w:val="20"/>
          <w:szCs w:val="20"/>
        </w:rPr>
        <w:t xml:space="preserve"> </w:t>
      </w:r>
      <w:r w:rsidR="00F30F96">
        <w:rPr>
          <w:sz w:val="20"/>
          <w:szCs w:val="20"/>
        </w:rPr>
        <w:t>Laser Series registration fee and have completed the online registration form</w:t>
      </w:r>
      <w:r w:rsidRPr="00313571">
        <w:rPr>
          <w:sz w:val="20"/>
          <w:szCs w:val="20"/>
        </w:rPr>
        <w:t>.</w:t>
      </w:r>
      <w:r w:rsidR="00F30F96">
        <w:rPr>
          <w:sz w:val="20"/>
          <w:szCs w:val="20"/>
        </w:rPr>
        <w:t xml:space="preserve"> </w:t>
      </w:r>
      <w:r w:rsidRPr="00313571">
        <w:rPr>
          <w:sz w:val="20"/>
          <w:szCs w:val="20"/>
        </w:rPr>
        <w:t xml:space="preserve"> Races sailed prior to </w:t>
      </w:r>
      <w:r w:rsidR="00F30F96">
        <w:rPr>
          <w:sz w:val="20"/>
          <w:szCs w:val="20"/>
        </w:rPr>
        <w:t xml:space="preserve">successful registration (including fees paid) </w:t>
      </w:r>
      <w:r w:rsidRPr="00313571">
        <w:rPr>
          <w:sz w:val="20"/>
          <w:szCs w:val="20"/>
        </w:rPr>
        <w:t xml:space="preserve">will be scored DNC and may be scored after payment is received. </w:t>
      </w:r>
    </w:p>
    <w:p w:rsidR="0051405A" w:rsidRDefault="00F30F96" w:rsidP="007B63C5">
      <w:pPr>
        <w:pStyle w:val="Default"/>
        <w:numPr>
          <w:ilvl w:val="0"/>
          <w:numId w:val="2"/>
        </w:numPr>
        <w:spacing w:before="120"/>
        <w:rPr>
          <w:sz w:val="20"/>
          <w:szCs w:val="20"/>
        </w:rPr>
      </w:pPr>
      <w:r w:rsidRPr="008D3A7B">
        <w:rPr>
          <w:b/>
          <w:sz w:val="20"/>
          <w:szCs w:val="20"/>
        </w:rPr>
        <w:t>Class:</w:t>
      </w:r>
      <w:r w:rsidRPr="008D3A7B">
        <w:rPr>
          <w:sz w:val="20"/>
          <w:szCs w:val="20"/>
        </w:rPr>
        <w:t xml:space="preserve"> </w:t>
      </w:r>
      <w:r w:rsidR="008D3A7B">
        <w:rPr>
          <w:sz w:val="20"/>
          <w:szCs w:val="20"/>
        </w:rPr>
        <w:t>t</w:t>
      </w:r>
      <w:r w:rsidR="00313571" w:rsidRPr="008D3A7B">
        <w:rPr>
          <w:sz w:val="20"/>
          <w:szCs w:val="20"/>
        </w:rPr>
        <w:t xml:space="preserve">he Tuesday Night </w:t>
      </w:r>
      <w:r w:rsidR="008D3A7B">
        <w:rPr>
          <w:sz w:val="20"/>
          <w:szCs w:val="20"/>
        </w:rPr>
        <w:t xml:space="preserve">Laser </w:t>
      </w:r>
      <w:r w:rsidR="00313571" w:rsidRPr="008D3A7B">
        <w:rPr>
          <w:sz w:val="20"/>
          <w:szCs w:val="20"/>
        </w:rPr>
        <w:t>Spring and Summer Series are open to Laser class racing sailboats only</w:t>
      </w:r>
      <w:r w:rsidR="008D3A7B">
        <w:rPr>
          <w:sz w:val="20"/>
          <w:szCs w:val="20"/>
        </w:rPr>
        <w:t xml:space="preserve"> that conform to the </w:t>
      </w:r>
      <w:r w:rsidR="0051405A">
        <w:rPr>
          <w:sz w:val="20"/>
          <w:szCs w:val="20"/>
        </w:rPr>
        <w:t>Class Rules of the Laser Class Association</w:t>
      </w:r>
      <w:r w:rsidR="00B84BDC">
        <w:rPr>
          <w:sz w:val="20"/>
          <w:szCs w:val="20"/>
        </w:rPr>
        <w:t>.</w:t>
      </w:r>
    </w:p>
    <w:p w:rsidR="0051405A" w:rsidRDefault="0051405A" w:rsidP="001D7E33">
      <w:pPr>
        <w:pStyle w:val="Default"/>
        <w:numPr>
          <w:ilvl w:val="0"/>
          <w:numId w:val="2"/>
        </w:numPr>
        <w:spacing w:before="120"/>
        <w:rPr>
          <w:sz w:val="20"/>
          <w:szCs w:val="20"/>
        </w:rPr>
      </w:pPr>
      <w:r w:rsidRPr="0051405A">
        <w:rPr>
          <w:b/>
          <w:sz w:val="20"/>
          <w:szCs w:val="20"/>
        </w:rPr>
        <w:t>Sail Numbers:</w:t>
      </w:r>
      <w:r w:rsidRPr="0051405A">
        <w:rPr>
          <w:sz w:val="20"/>
          <w:szCs w:val="20"/>
        </w:rPr>
        <w:t xml:space="preserve"> </w:t>
      </w:r>
      <w:r w:rsidR="00313571" w:rsidRPr="0051405A">
        <w:rPr>
          <w:sz w:val="20"/>
          <w:szCs w:val="20"/>
        </w:rPr>
        <w:t xml:space="preserve">Competitors are strongly encouraged to have and sail under a unique sail number. Failure to do so may compromise accurate scoring. </w:t>
      </w:r>
      <w:r w:rsidR="00BD1ECA">
        <w:rPr>
          <w:sz w:val="20"/>
          <w:szCs w:val="20"/>
        </w:rPr>
        <w:t xml:space="preserve"> This modifies Rule 77 of the RRS.</w:t>
      </w:r>
    </w:p>
    <w:p w:rsidR="0051405A" w:rsidRDefault="00313571" w:rsidP="001F35BE">
      <w:pPr>
        <w:pStyle w:val="Default"/>
        <w:numPr>
          <w:ilvl w:val="0"/>
          <w:numId w:val="2"/>
        </w:numPr>
        <w:spacing w:before="120"/>
        <w:rPr>
          <w:sz w:val="20"/>
          <w:szCs w:val="20"/>
        </w:rPr>
      </w:pPr>
      <w:r w:rsidRPr="0051405A">
        <w:rPr>
          <w:b/>
          <w:sz w:val="20"/>
          <w:szCs w:val="20"/>
        </w:rPr>
        <w:t>Notices to Competitors</w:t>
      </w:r>
      <w:r w:rsidR="0051405A" w:rsidRPr="0051405A">
        <w:rPr>
          <w:b/>
          <w:sz w:val="20"/>
          <w:szCs w:val="20"/>
        </w:rPr>
        <w:t>:</w:t>
      </w:r>
      <w:r w:rsidR="0051405A" w:rsidRPr="0051405A">
        <w:rPr>
          <w:sz w:val="20"/>
          <w:szCs w:val="20"/>
        </w:rPr>
        <w:t xml:space="preserve"> </w:t>
      </w:r>
      <w:r w:rsidRPr="0051405A">
        <w:rPr>
          <w:sz w:val="20"/>
          <w:szCs w:val="20"/>
        </w:rPr>
        <w:t xml:space="preserve"> Notices to competitors will be posted on the Park City Sailing Association Yahoo Group website. </w:t>
      </w:r>
      <w:r w:rsidR="0051405A" w:rsidRPr="0051405A">
        <w:rPr>
          <w:sz w:val="20"/>
          <w:szCs w:val="20"/>
        </w:rPr>
        <w:t xml:space="preserve">It is the responsibility of participants to monitor this site.  </w:t>
      </w:r>
      <w:r w:rsidRPr="0051405A">
        <w:rPr>
          <w:sz w:val="20"/>
          <w:szCs w:val="20"/>
        </w:rPr>
        <w:t>In addition, notices may be posted on the storage area fence a</w:t>
      </w:r>
      <w:r w:rsidR="0051405A">
        <w:rPr>
          <w:sz w:val="20"/>
          <w:szCs w:val="20"/>
        </w:rPr>
        <w:t>t the Personal Watercraft Ramp.</w:t>
      </w:r>
    </w:p>
    <w:p w:rsidR="0051405A" w:rsidRDefault="00313571" w:rsidP="007B7F3B">
      <w:pPr>
        <w:pStyle w:val="Default"/>
        <w:numPr>
          <w:ilvl w:val="0"/>
          <w:numId w:val="2"/>
        </w:numPr>
        <w:spacing w:before="120"/>
        <w:rPr>
          <w:sz w:val="20"/>
          <w:szCs w:val="20"/>
        </w:rPr>
      </w:pPr>
      <w:r w:rsidRPr="0051405A">
        <w:rPr>
          <w:b/>
          <w:sz w:val="20"/>
          <w:szCs w:val="20"/>
        </w:rPr>
        <w:t>Changes in Sailing Instructions</w:t>
      </w:r>
      <w:r w:rsidR="0051405A" w:rsidRPr="0051405A">
        <w:rPr>
          <w:b/>
          <w:sz w:val="20"/>
          <w:szCs w:val="20"/>
        </w:rPr>
        <w:t>:</w:t>
      </w:r>
      <w:r w:rsidRPr="0051405A">
        <w:rPr>
          <w:b/>
          <w:sz w:val="20"/>
          <w:szCs w:val="20"/>
        </w:rPr>
        <w:t xml:space="preserve"> </w:t>
      </w:r>
      <w:r w:rsidRPr="0051405A">
        <w:rPr>
          <w:sz w:val="20"/>
          <w:szCs w:val="20"/>
        </w:rPr>
        <w:t xml:space="preserve">Any change to the sailing instructions will be posted </w:t>
      </w:r>
      <w:r w:rsidR="0051405A" w:rsidRPr="0051405A">
        <w:rPr>
          <w:sz w:val="20"/>
          <w:szCs w:val="20"/>
        </w:rPr>
        <w:t xml:space="preserve">on the storage area fence at the Personal Watercraft Ramp </w:t>
      </w:r>
      <w:r w:rsidRPr="0051405A">
        <w:rPr>
          <w:sz w:val="20"/>
          <w:szCs w:val="20"/>
        </w:rPr>
        <w:t xml:space="preserve">at least one (1) hour before the first warning signal on the day it will take effect, except that any changes to the schedule of races will be posted by 1800 one </w:t>
      </w:r>
      <w:r w:rsidR="0051405A" w:rsidRPr="0051405A">
        <w:rPr>
          <w:sz w:val="20"/>
          <w:szCs w:val="20"/>
        </w:rPr>
        <w:t>week before it will take effect.</w:t>
      </w:r>
    </w:p>
    <w:p w:rsidR="00E6098E" w:rsidRDefault="00313571" w:rsidP="008F122F">
      <w:pPr>
        <w:pStyle w:val="Default"/>
        <w:numPr>
          <w:ilvl w:val="0"/>
          <w:numId w:val="2"/>
        </w:numPr>
        <w:spacing w:before="120"/>
        <w:rPr>
          <w:sz w:val="20"/>
          <w:szCs w:val="20"/>
        </w:rPr>
      </w:pPr>
      <w:r w:rsidRPr="00E6098E">
        <w:rPr>
          <w:b/>
          <w:sz w:val="20"/>
          <w:szCs w:val="20"/>
        </w:rPr>
        <w:lastRenderedPageBreak/>
        <w:t xml:space="preserve">Signals Made </w:t>
      </w:r>
      <w:r w:rsidR="0051405A" w:rsidRPr="00E6098E">
        <w:rPr>
          <w:b/>
          <w:sz w:val="20"/>
          <w:szCs w:val="20"/>
        </w:rPr>
        <w:t>On The Water</w:t>
      </w:r>
      <w:r w:rsidR="0051405A" w:rsidRPr="00E6098E">
        <w:rPr>
          <w:sz w:val="20"/>
          <w:szCs w:val="20"/>
        </w:rPr>
        <w:t>:</w:t>
      </w:r>
      <w:r w:rsidRPr="00E6098E">
        <w:rPr>
          <w:sz w:val="20"/>
          <w:szCs w:val="20"/>
        </w:rPr>
        <w:t xml:space="preserve"> Signals made </w:t>
      </w:r>
      <w:r w:rsidR="0051405A" w:rsidRPr="00E6098E">
        <w:rPr>
          <w:sz w:val="20"/>
          <w:szCs w:val="20"/>
        </w:rPr>
        <w:t>while on the water</w:t>
      </w:r>
      <w:r w:rsidRPr="00E6098E">
        <w:rPr>
          <w:sz w:val="20"/>
          <w:szCs w:val="20"/>
        </w:rPr>
        <w:t xml:space="preserve"> will be</w:t>
      </w:r>
      <w:r w:rsidR="00B84BDC">
        <w:rPr>
          <w:sz w:val="20"/>
          <w:szCs w:val="20"/>
        </w:rPr>
        <w:t xml:space="preserve"> made</w:t>
      </w:r>
      <w:r w:rsidRPr="00E6098E">
        <w:rPr>
          <w:sz w:val="20"/>
          <w:szCs w:val="20"/>
        </w:rPr>
        <w:t xml:space="preserve"> from the Race Committee boat. The Race Committee </w:t>
      </w:r>
      <w:r w:rsidR="0051405A" w:rsidRPr="00E6098E">
        <w:rPr>
          <w:sz w:val="20"/>
          <w:szCs w:val="20"/>
        </w:rPr>
        <w:t>may</w:t>
      </w:r>
      <w:r w:rsidRPr="00E6098E">
        <w:rPr>
          <w:sz w:val="20"/>
          <w:szCs w:val="20"/>
        </w:rPr>
        <w:t xml:space="preserve"> fly </w:t>
      </w:r>
      <w:r w:rsidR="0051405A" w:rsidRPr="00E6098E">
        <w:rPr>
          <w:sz w:val="20"/>
          <w:szCs w:val="20"/>
        </w:rPr>
        <w:t>Code Flag</w:t>
      </w:r>
      <w:r w:rsidRPr="00E6098E">
        <w:rPr>
          <w:sz w:val="20"/>
          <w:szCs w:val="20"/>
        </w:rPr>
        <w:t xml:space="preserve"> “L” (Come </w:t>
      </w:r>
      <w:r w:rsidR="0051405A" w:rsidRPr="00E6098E">
        <w:rPr>
          <w:sz w:val="20"/>
          <w:szCs w:val="20"/>
        </w:rPr>
        <w:t>W</w:t>
      </w:r>
      <w:r w:rsidRPr="00E6098E">
        <w:rPr>
          <w:sz w:val="20"/>
          <w:szCs w:val="20"/>
        </w:rPr>
        <w:t xml:space="preserve">ithin </w:t>
      </w:r>
      <w:r w:rsidR="0051405A" w:rsidRPr="00E6098E">
        <w:rPr>
          <w:sz w:val="20"/>
          <w:szCs w:val="20"/>
        </w:rPr>
        <w:t>Hail)</w:t>
      </w:r>
      <w:r w:rsidRPr="00E6098E">
        <w:rPr>
          <w:sz w:val="20"/>
          <w:szCs w:val="20"/>
        </w:rPr>
        <w:t xml:space="preserve"> but it is not required</w:t>
      </w:r>
      <w:r w:rsidR="0051405A" w:rsidRPr="00E6098E">
        <w:rPr>
          <w:sz w:val="20"/>
          <w:szCs w:val="20"/>
        </w:rPr>
        <w:t>.  A</w:t>
      </w:r>
      <w:r w:rsidRPr="00E6098E">
        <w:rPr>
          <w:sz w:val="20"/>
          <w:szCs w:val="20"/>
        </w:rPr>
        <w:t xml:space="preserve">ll competitors must stay within hailing distance to the R/C. </w:t>
      </w:r>
    </w:p>
    <w:p w:rsidR="00E6098E" w:rsidRDefault="00313571" w:rsidP="00CD2D09">
      <w:pPr>
        <w:pStyle w:val="Default"/>
        <w:numPr>
          <w:ilvl w:val="0"/>
          <w:numId w:val="2"/>
        </w:numPr>
        <w:spacing w:before="120"/>
        <w:rPr>
          <w:sz w:val="20"/>
          <w:szCs w:val="20"/>
        </w:rPr>
      </w:pPr>
      <w:r w:rsidRPr="00E6098E">
        <w:rPr>
          <w:b/>
          <w:sz w:val="20"/>
          <w:szCs w:val="20"/>
        </w:rPr>
        <w:t>Racing Area</w:t>
      </w:r>
      <w:r w:rsidR="00E6098E" w:rsidRPr="00E6098E">
        <w:rPr>
          <w:b/>
          <w:sz w:val="20"/>
          <w:szCs w:val="20"/>
        </w:rPr>
        <w:t>:</w:t>
      </w:r>
      <w:r w:rsidRPr="00E6098E">
        <w:rPr>
          <w:b/>
          <w:sz w:val="20"/>
          <w:szCs w:val="20"/>
        </w:rPr>
        <w:t xml:space="preserve"> </w:t>
      </w:r>
      <w:r w:rsidRPr="00E6098E">
        <w:rPr>
          <w:sz w:val="20"/>
          <w:szCs w:val="20"/>
        </w:rPr>
        <w:t xml:space="preserve">The racing area is the immediate area to the South of the Personal Watercraft Ramp at the Jordanelle Reservoir, adjusting slightly for wind direction. </w:t>
      </w:r>
    </w:p>
    <w:p w:rsidR="00313571" w:rsidRDefault="00313571" w:rsidP="00CD2D09">
      <w:pPr>
        <w:pStyle w:val="Default"/>
        <w:numPr>
          <w:ilvl w:val="0"/>
          <w:numId w:val="2"/>
        </w:numPr>
        <w:spacing w:before="120"/>
        <w:rPr>
          <w:sz w:val="20"/>
          <w:szCs w:val="20"/>
        </w:rPr>
      </w:pPr>
      <w:r w:rsidRPr="00E6098E">
        <w:rPr>
          <w:b/>
          <w:sz w:val="20"/>
          <w:szCs w:val="20"/>
        </w:rPr>
        <w:t>Courses</w:t>
      </w:r>
      <w:r w:rsidR="00E6098E">
        <w:rPr>
          <w:b/>
          <w:sz w:val="20"/>
          <w:szCs w:val="20"/>
        </w:rPr>
        <w:t>:</w:t>
      </w:r>
      <w:r w:rsidRPr="00E6098E">
        <w:rPr>
          <w:b/>
          <w:sz w:val="20"/>
          <w:szCs w:val="20"/>
        </w:rPr>
        <w:t xml:space="preserve"> </w:t>
      </w:r>
      <w:r w:rsidRPr="00E6098E">
        <w:rPr>
          <w:sz w:val="20"/>
          <w:szCs w:val="20"/>
        </w:rPr>
        <w:t xml:space="preserve">The racing course will remain constant throughout the series unless changed by the Race Committee. The course shall be a windward/leeward/windward with a start and finish in the middle of the course. Number of laps to sail will be indicated verbally by the race committee prior to the start of each race. (See chart below) </w:t>
      </w:r>
    </w:p>
    <w:p w:rsidR="00E6098E" w:rsidRDefault="00313571" w:rsidP="00E6098E">
      <w:pPr>
        <w:pStyle w:val="Default"/>
        <w:numPr>
          <w:ilvl w:val="0"/>
          <w:numId w:val="2"/>
        </w:numPr>
        <w:spacing w:before="120"/>
        <w:rPr>
          <w:sz w:val="20"/>
          <w:szCs w:val="20"/>
        </w:rPr>
      </w:pPr>
      <w:r w:rsidRPr="00E6098E">
        <w:rPr>
          <w:b/>
          <w:sz w:val="20"/>
          <w:szCs w:val="20"/>
        </w:rPr>
        <w:t>Marks</w:t>
      </w:r>
      <w:r w:rsidR="00E6098E">
        <w:rPr>
          <w:b/>
          <w:sz w:val="20"/>
          <w:szCs w:val="20"/>
        </w:rPr>
        <w:t>:</w:t>
      </w:r>
      <w:r w:rsidRPr="00E6098E">
        <w:rPr>
          <w:b/>
          <w:sz w:val="20"/>
          <w:szCs w:val="20"/>
        </w:rPr>
        <w:t xml:space="preserve"> </w:t>
      </w:r>
      <w:r w:rsidR="00E6098E">
        <w:rPr>
          <w:sz w:val="20"/>
          <w:szCs w:val="20"/>
        </w:rPr>
        <w:t>Marks will be</w:t>
      </w:r>
      <w:r w:rsidRPr="00E6098E">
        <w:rPr>
          <w:sz w:val="20"/>
          <w:szCs w:val="20"/>
        </w:rPr>
        <w:t xml:space="preserve"> orange balls </w:t>
      </w:r>
      <w:r w:rsidR="00E6098E">
        <w:rPr>
          <w:sz w:val="20"/>
          <w:szCs w:val="20"/>
        </w:rPr>
        <w:t xml:space="preserve">except the RC may set a white ball for the other end of the starting line.  Alternatively, the </w:t>
      </w:r>
      <w:r w:rsidRPr="00E6098E">
        <w:rPr>
          <w:sz w:val="20"/>
          <w:szCs w:val="20"/>
        </w:rPr>
        <w:t xml:space="preserve">RC </w:t>
      </w:r>
      <w:r w:rsidR="00E6098E">
        <w:rPr>
          <w:sz w:val="20"/>
          <w:szCs w:val="20"/>
        </w:rPr>
        <w:t>may</w:t>
      </w:r>
      <w:r w:rsidRPr="00E6098E">
        <w:rPr>
          <w:sz w:val="20"/>
          <w:szCs w:val="20"/>
        </w:rPr>
        <w:t xml:space="preserve"> use </w:t>
      </w:r>
      <w:r w:rsidR="00E6098E">
        <w:rPr>
          <w:sz w:val="20"/>
          <w:szCs w:val="20"/>
        </w:rPr>
        <w:t>a “</w:t>
      </w:r>
      <w:r w:rsidRPr="00E6098E">
        <w:rPr>
          <w:sz w:val="20"/>
          <w:szCs w:val="20"/>
        </w:rPr>
        <w:t>5</w:t>
      </w:r>
      <w:r w:rsidR="00E6098E">
        <w:rPr>
          <w:sz w:val="20"/>
          <w:szCs w:val="20"/>
        </w:rPr>
        <w:t xml:space="preserve"> </w:t>
      </w:r>
      <w:r w:rsidRPr="00E6098E">
        <w:rPr>
          <w:sz w:val="20"/>
          <w:szCs w:val="20"/>
        </w:rPr>
        <w:t>mph buoy</w:t>
      </w:r>
      <w:r w:rsidR="00E6098E">
        <w:rPr>
          <w:sz w:val="20"/>
          <w:szCs w:val="20"/>
        </w:rPr>
        <w:t>”</w:t>
      </w:r>
      <w:r w:rsidRPr="00E6098E">
        <w:rPr>
          <w:sz w:val="20"/>
          <w:szCs w:val="20"/>
        </w:rPr>
        <w:t xml:space="preserve"> and</w:t>
      </w:r>
      <w:r w:rsidR="00E6098E">
        <w:rPr>
          <w:sz w:val="20"/>
          <w:szCs w:val="20"/>
        </w:rPr>
        <w:t>/or</w:t>
      </w:r>
      <w:r w:rsidRPr="00E6098E">
        <w:rPr>
          <w:sz w:val="20"/>
          <w:szCs w:val="20"/>
        </w:rPr>
        <w:t xml:space="preserve"> channel mark</w:t>
      </w:r>
      <w:r w:rsidR="00E6098E">
        <w:rPr>
          <w:sz w:val="20"/>
          <w:szCs w:val="20"/>
        </w:rPr>
        <w:t>er</w:t>
      </w:r>
      <w:r w:rsidRPr="00E6098E">
        <w:rPr>
          <w:sz w:val="20"/>
          <w:szCs w:val="20"/>
        </w:rPr>
        <w:t>s for rounding buoys if the situation calls for it.</w:t>
      </w:r>
    </w:p>
    <w:p w:rsidR="00E6098E" w:rsidRPr="00E6098E" w:rsidRDefault="00E6098E" w:rsidP="00313571">
      <w:pPr>
        <w:pStyle w:val="Default"/>
        <w:numPr>
          <w:ilvl w:val="0"/>
          <w:numId w:val="2"/>
        </w:numPr>
        <w:spacing w:before="120"/>
        <w:rPr>
          <w:sz w:val="20"/>
          <w:szCs w:val="20"/>
        </w:rPr>
      </w:pPr>
      <w:r w:rsidRPr="00E6098E">
        <w:rPr>
          <w:b/>
          <w:sz w:val="20"/>
          <w:szCs w:val="20"/>
        </w:rPr>
        <w:t xml:space="preserve">Start-Finish Line: </w:t>
      </w:r>
      <w:r>
        <w:rPr>
          <w:sz w:val="20"/>
          <w:szCs w:val="20"/>
        </w:rPr>
        <w:t xml:space="preserve">The start-finish shall be a line between an inflatable or fixed buoy and an orange flag on the race committee boat. The race committee may shorten the start-finish line. The start/finish line is </w:t>
      </w:r>
      <w:r w:rsidRPr="00EC4B06">
        <w:rPr>
          <w:sz w:val="20"/>
          <w:szCs w:val="20"/>
          <w:u w:val="single"/>
        </w:rPr>
        <w:t>not</w:t>
      </w:r>
      <w:r w:rsidR="00EC4B06">
        <w:rPr>
          <w:sz w:val="20"/>
          <w:szCs w:val="20"/>
        </w:rPr>
        <w:t xml:space="preserve"> restricted and </w:t>
      </w:r>
      <w:r>
        <w:rPr>
          <w:sz w:val="20"/>
          <w:szCs w:val="20"/>
        </w:rPr>
        <w:t>is open to pass through during the race.</w:t>
      </w:r>
    </w:p>
    <w:p w:rsidR="00E6098E" w:rsidRDefault="00E6098E" w:rsidP="00313571">
      <w:pPr>
        <w:pStyle w:val="Default"/>
        <w:numPr>
          <w:ilvl w:val="0"/>
          <w:numId w:val="2"/>
        </w:numPr>
        <w:spacing w:before="120"/>
        <w:rPr>
          <w:sz w:val="20"/>
          <w:szCs w:val="20"/>
        </w:rPr>
      </w:pPr>
      <w:r w:rsidRPr="00E6098E">
        <w:rPr>
          <w:b/>
          <w:sz w:val="20"/>
          <w:szCs w:val="20"/>
        </w:rPr>
        <w:t>Starting Sequence:</w:t>
      </w:r>
      <w:r w:rsidRPr="00E6098E">
        <w:rPr>
          <w:sz w:val="20"/>
          <w:szCs w:val="20"/>
        </w:rPr>
        <w:t xml:space="preserve">  </w:t>
      </w:r>
      <w:r w:rsidR="00313571" w:rsidRPr="00E6098E">
        <w:rPr>
          <w:sz w:val="20"/>
          <w:szCs w:val="20"/>
        </w:rPr>
        <w:t>Races will be started using the Sound-Signal Starting System (see Appendix S</w:t>
      </w:r>
      <w:r>
        <w:rPr>
          <w:sz w:val="20"/>
          <w:szCs w:val="20"/>
        </w:rPr>
        <w:t xml:space="preserve"> of </w:t>
      </w:r>
      <w:r w:rsidRPr="00313571">
        <w:rPr>
          <w:sz w:val="20"/>
          <w:szCs w:val="20"/>
          <w:u w:val="single"/>
        </w:rPr>
        <w:t>The Racing Rules of Sailing 2013-2016</w:t>
      </w:r>
      <w:r w:rsidR="00313571" w:rsidRPr="00E6098E">
        <w:rPr>
          <w:sz w:val="20"/>
          <w:szCs w:val="20"/>
        </w:rPr>
        <w:t xml:space="preserve"> (listed below). </w:t>
      </w:r>
    </w:p>
    <w:p w:rsidR="00E6098E" w:rsidRDefault="00313571" w:rsidP="002C20B7">
      <w:pPr>
        <w:pStyle w:val="Default"/>
        <w:numPr>
          <w:ilvl w:val="1"/>
          <w:numId w:val="2"/>
        </w:numPr>
        <w:spacing w:before="120"/>
        <w:rPr>
          <w:sz w:val="20"/>
          <w:szCs w:val="20"/>
        </w:rPr>
      </w:pPr>
      <w:r w:rsidRPr="00E6098E">
        <w:rPr>
          <w:sz w:val="20"/>
          <w:szCs w:val="20"/>
        </w:rPr>
        <w:t xml:space="preserve">The race committee may as a courtesy make a series of short sound signals before beginning the starting sequence. </w:t>
      </w:r>
    </w:p>
    <w:p w:rsidR="00EC4B06" w:rsidRDefault="00313571" w:rsidP="00EC4B06">
      <w:pPr>
        <w:pStyle w:val="Default"/>
        <w:numPr>
          <w:ilvl w:val="1"/>
          <w:numId w:val="2"/>
        </w:numPr>
        <w:spacing w:before="120"/>
        <w:rPr>
          <w:sz w:val="20"/>
          <w:szCs w:val="20"/>
        </w:rPr>
      </w:pPr>
      <w:r w:rsidRPr="00E6098E">
        <w:rPr>
          <w:sz w:val="20"/>
          <w:szCs w:val="20"/>
        </w:rPr>
        <w:t xml:space="preserve">A boat starting later than 3 minutes after her starting signal will be scored DNS. This </w:t>
      </w:r>
      <w:r w:rsidR="00E6098E">
        <w:rPr>
          <w:sz w:val="20"/>
          <w:szCs w:val="20"/>
        </w:rPr>
        <w:t>modifies</w:t>
      </w:r>
      <w:r w:rsidRPr="00E6098E">
        <w:rPr>
          <w:sz w:val="20"/>
          <w:szCs w:val="20"/>
        </w:rPr>
        <w:t xml:space="preserve"> </w:t>
      </w:r>
      <w:r w:rsidR="00E6098E">
        <w:rPr>
          <w:sz w:val="20"/>
          <w:szCs w:val="20"/>
        </w:rPr>
        <w:t>R</w:t>
      </w:r>
      <w:r w:rsidRPr="00E6098E">
        <w:rPr>
          <w:sz w:val="20"/>
          <w:szCs w:val="20"/>
        </w:rPr>
        <w:t xml:space="preserve">ule A4 </w:t>
      </w:r>
    </w:p>
    <w:p w:rsidR="00127952" w:rsidRPr="00EC4B06" w:rsidRDefault="00313571" w:rsidP="00127952">
      <w:pPr>
        <w:pStyle w:val="Default"/>
        <w:numPr>
          <w:ilvl w:val="0"/>
          <w:numId w:val="2"/>
        </w:numPr>
        <w:spacing w:before="120"/>
        <w:rPr>
          <w:color w:val="auto"/>
          <w:sz w:val="20"/>
          <w:szCs w:val="20"/>
        </w:rPr>
      </w:pPr>
      <w:r w:rsidRPr="00EC4B06">
        <w:rPr>
          <w:b/>
          <w:sz w:val="20"/>
          <w:szCs w:val="20"/>
        </w:rPr>
        <w:t>Protests</w:t>
      </w:r>
      <w:r w:rsidR="00EC4B06" w:rsidRPr="00EC4B06">
        <w:rPr>
          <w:b/>
          <w:color w:val="auto"/>
          <w:sz w:val="20"/>
          <w:szCs w:val="20"/>
        </w:rPr>
        <w:t xml:space="preserve">: </w:t>
      </w:r>
      <w:r w:rsidR="00EC4B06" w:rsidRPr="00EC4B06">
        <w:rPr>
          <w:rFonts w:eastAsia="Times New Roman"/>
          <w:color w:val="auto"/>
          <w:sz w:val="20"/>
          <w:szCs w:val="20"/>
        </w:rPr>
        <w:t xml:space="preserve">In the spirit of the PCSA Laser Fleet, it is strongly encouraged </w:t>
      </w:r>
      <w:r w:rsidR="00BD1ECA">
        <w:rPr>
          <w:rFonts w:eastAsia="Times New Roman"/>
          <w:color w:val="auto"/>
          <w:sz w:val="20"/>
          <w:szCs w:val="20"/>
        </w:rPr>
        <w:t xml:space="preserve">1) </w:t>
      </w:r>
      <w:r w:rsidR="00EC4B06" w:rsidRPr="00EC4B06">
        <w:rPr>
          <w:rFonts w:eastAsia="Times New Roman"/>
          <w:color w:val="auto"/>
          <w:sz w:val="20"/>
          <w:szCs w:val="20"/>
        </w:rPr>
        <w:t xml:space="preserve">that </w:t>
      </w:r>
      <w:r w:rsidR="00BD1ECA">
        <w:rPr>
          <w:rFonts w:eastAsia="Times New Roman"/>
          <w:color w:val="auto"/>
          <w:sz w:val="20"/>
          <w:szCs w:val="20"/>
        </w:rPr>
        <w:t>rule infringements not be ignored</w:t>
      </w:r>
      <w:r w:rsidR="00BD1ECA" w:rsidRPr="00EC4B06">
        <w:rPr>
          <w:rFonts w:eastAsia="Times New Roman"/>
          <w:color w:val="auto"/>
          <w:sz w:val="20"/>
          <w:szCs w:val="20"/>
        </w:rPr>
        <w:t xml:space="preserve"> </w:t>
      </w:r>
      <w:r w:rsidR="00BD1ECA">
        <w:rPr>
          <w:rFonts w:eastAsia="Times New Roman"/>
          <w:color w:val="auto"/>
          <w:sz w:val="20"/>
          <w:szCs w:val="20"/>
        </w:rPr>
        <w:t xml:space="preserve">and 2) </w:t>
      </w:r>
      <w:r w:rsidR="00EC4B06" w:rsidRPr="00EC4B06">
        <w:rPr>
          <w:rFonts w:eastAsia="Times New Roman"/>
          <w:color w:val="auto"/>
          <w:sz w:val="20"/>
          <w:szCs w:val="20"/>
        </w:rPr>
        <w:t xml:space="preserve">protests </w:t>
      </w:r>
      <w:r w:rsidR="00BD1ECA">
        <w:rPr>
          <w:rFonts w:eastAsia="Times New Roman"/>
          <w:color w:val="auto"/>
          <w:sz w:val="20"/>
          <w:szCs w:val="20"/>
        </w:rPr>
        <w:t xml:space="preserve">should </w:t>
      </w:r>
      <w:r w:rsidR="00EC4B06" w:rsidRPr="00EC4B06">
        <w:rPr>
          <w:rFonts w:eastAsia="Times New Roman"/>
          <w:color w:val="auto"/>
          <w:sz w:val="20"/>
          <w:szCs w:val="20"/>
        </w:rPr>
        <w:t>be settled on the water by the infringing party completing the appropriate penalty turns</w:t>
      </w:r>
      <w:r w:rsidR="00BD1ECA">
        <w:rPr>
          <w:rFonts w:eastAsia="Times New Roman"/>
          <w:color w:val="auto"/>
          <w:sz w:val="20"/>
          <w:szCs w:val="20"/>
        </w:rPr>
        <w:t xml:space="preserve">.  </w:t>
      </w:r>
      <w:r w:rsidR="00127952">
        <w:rPr>
          <w:rFonts w:eastAsia="Times New Roman"/>
          <w:color w:val="auto"/>
          <w:sz w:val="20"/>
          <w:szCs w:val="20"/>
        </w:rPr>
        <w:t>R</w:t>
      </w:r>
      <w:r w:rsidR="00127952" w:rsidRPr="00EC4B06">
        <w:rPr>
          <w:rFonts w:eastAsia="Times New Roman"/>
          <w:color w:val="auto"/>
          <w:sz w:val="20"/>
          <w:szCs w:val="20"/>
        </w:rPr>
        <w:t>emember, “If in winning the race you have lost the respect of your fellow competitors</w:t>
      </w:r>
      <w:r w:rsidR="00127952">
        <w:rPr>
          <w:rFonts w:eastAsia="Times New Roman"/>
          <w:color w:val="auto"/>
          <w:sz w:val="20"/>
          <w:szCs w:val="20"/>
        </w:rPr>
        <w:t xml:space="preserve">, </w:t>
      </w:r>
      <w:r w:rsidR="00127952" w:rsidRPr="00EC4B06">
        <w:rPr>
          <w:rFonts w:eastAsia="Times New Roman"/>
          <w:color w:val="auto"/>
          <w:sz w:val="20"/>
          <w:szCs w:val="20"/>
        </w:rPr>
        <w:t>then you</w:t>
      </w:r>
      <w:r w:rsidR="00127952">
        <w:rPr>
          <w:rFonts w:eastAsia="Times New Roman"/>
          <w:color w:val="auto"/>
          <w:sz w:val="20"/>
          <w:szCs w:val="20"/>
        </w:rPr>
        <w:t xml:space="preserve"> </w:t>
      </w:r>
      <w:r w:rsidR="00127952" w:rsidRPr="00EC4B06">
        <w:rPr>
          <w:rFonts w:eastAsia="Times New Roman"/>
          <w:color w:val="auto"/>
          <w:sz w:val="20"/>
          <w:szCs w:val="20"/>
        </w:rPr>
        <w:t xml:space="preserve">have not won at all.” – Paul </w:t>
      </w:r>
      <w:proofErr w:type="spellStart"/>
      <w:r w:rsidR="00127952" w:rsidRPr="00EC4B06">
        <w:rPr>
          <w:rFonts w:eastAsia="Times New Roman"/>
          <w:color w:val="auto"/>
          <w:sz w:val="20"/>
          <w:szCs w:val="20"/>
        </w:rPr>
        <w:t>Elvström</w:t>
      </w:r>
      <w:proofErr w:type="spellEnd"/>
    </w:p>
    <w:p w:rsidR="00EC4B06" w:rsidRPr="00EC4B06" w:rsidRDefault="00B84BDC" w:rsidP="00127952">
      <w:pPr>
        <w:pStyle w:val="Default"/>
        <w:spacing w:before="120"/>
        <w:ind w:left="720"/>
        <w:rPr>
          <w:color w:val="auto"/>
          <w:sz w:val="20"/>
          <w:szCs w:val="20"/>
        </w:rPr>
      </w:pPr>
      <w:r>
        <w:rPr>
          <w:rFonts w:eastAsia="Times New Roman"/>
          <w:color w:val="auto"/>
          <w:sz w:val="20"/>
          <w:szCs w:val="20"/>
        </w:rPr>
        <w:t>That said,</w:t>
      </w:r>
      <w:r w:rsidR="00EC4B06" w:rsidRPr="00EC4B06">
        <w:rPr>
          <w:rFonts w:eastAsia="Times New Roman"/>
          <w:color w:val="auto"/>
          <w:sz w:val="20"/>
          <w:szCs w:val="20"/>
        </w:rPr>
        <w:t xml:space="preserve"> should a protest not be resolved amicably on</w:t>
      </w:r>
      <w:r w:rsidR="00EC4B06">
        <w:rPr>
          <w:rFonts w:eastAsia="Times New Roman"/>
          <w:color w:val="auto"/>
          <w:sz w:val="20"/>
          <w:szCs w:val="20"/>
        </w:rPr>
        <w:t xml:space="preserve"> </w:t>
      </w:r>
      <w:r w:rsidR="00EC4B06" w:rsidRPr="00EC4B06">
        <w:rPr>
          <w:rFonts w:eastAsia="Times New Roman"/>
          <w:color w:val="auto"/>
          <w:sz w:val="20"/>
          <w:szCs w:val="20"/>
        </w:rPr>
        <w:t>the water</w:t>
      </w:r>
      <w:r w:rsidR="00EC4B06">
        <w:rPr>
          <w:rFonts w:eastAsia="Times New Roman"/>
          <w:color w:val="auto"/>
          <w:sz w:val="20"/>
          <w:szCs w:val="20"/>
        </w:rPr>
        <w:t>, the protesting boat shall:</w:t>
      </w:r>
    </w:p>
    <w:p w:rsidR="00BD1ECA" w:rsidRDefault="00BD1ECA" w:rsidP="00127952">
      <w:pPr>
        <w:pStyle w:val="Default"/>
        <w:numPr>
          <w:ilvl w:val="1"/>
          <w:numId w:val="2"/>
        </w:numPr>
        <w:spacing w:before="120"/>
        <w:rPr>
          <w:color w:val="auto"/>
          <w:sz w:val="20"/>
          <w:szCs w:val="20"/>
        </w:rPr>
      </w:pPr>
      <w:r>
        <w:rPr>
          <w:color w:val="auto"/>
          <w:sz w:val="20"/>
          <w:szCs w:val="20"/>
        </w:rPr>
        <w:t>Verbally notify the infringing boat of their intent to protest at the time of the incident.</w:t>
      </w:r>
    </w:p>
    <w:p w:rsidR="00127952" w:rsidRDefault="00127952" w:rsidP="00127952">
      <w:pPr>
        <w:pStyle w:val="Default"/>
        <w:numPr>
          <w:ilvl w:val="1"/>
          <w:numId w:val="2"/>
        </w:numPr>
        <w:spacing w:before="120"/>
        <w:rPr>
          <w:color w:val="auto"/>
          <w:sz w:val="20"/>
          <w:szCs w:val="20"/>
        </w:rPr>
      </w:pPr>
      <w:r>
        <w:rPr>
          <w:color w:val="auto"/>
          <w:sz w:val="20"/>
          <w:szCs w:val="20"/>
        </w:rPr>
        <w:t>Verbally notify the RC their intent to protest at the completion of the race in which the infringement occurred.</w:t>
      </w:r>
    </w:p>
    <w:p w:rsidR="00127952" w:rsidRDefault="00127952" w:rsidP="00127952">
      <w:pPr>
        <w:pStyle w:val="Default"/>
        <w:numPr>
          <w:ilvl w:val="1"/>
          <w:numId w:val="2"/>
        </w:numPr>
        <w:spacing w:before="120"/>
        <w:rPr>
          <w:color w:val="auto"/>
          <w:sz w:val="20"/>
          <w:szCs w:val="20"/>
        </w:rPr>
      </w:pPr>
      <w:r w:rsidRPr="00127952">
        <w:rPr>
          <w:color w:val="auto"/>
          <w:sz w:val="20"/>
          <w:szCs w:val="20"/>
        </w:rPr>
        <w:t>File a written p</w:t>
      </w:r>
      <w:r w:rsidR="00313571" w:rsidRPr="00127952">
        <w:rPr>
          <w:color w:val="auto"/>
          <w:sz w:val="20"/>
          <w:szCs w:val="20"/>
        </w:rPr>
        <w:t>rotest</w:t>
      </w:r>
      <w:r w:rsidRPr="00127952">
        <w:rPr>
          <w:color w:val="auto"/>
          <w:sz w:val="20"/>
          <w:szCs w:val="20"/>
        </w:rPr>
        <w:t xml:space="preserve"> with the Race Committee </w:t>
      </w:r>
      <w:r w:rsidR="00313571" w:rsidRPr="00127952">
        <w:rPr>
          <w:color w:val="auto"/>
          <w:sz w:val="20"/>
          <w:szCs w:val="20"/>
        </w:rPr>
        <w:t xml:space="preserve">(forms are available from the RC) within 30 minutes of the RC’s return to shore. </w:t>
      </w:r>
    </w:p>
    <w:p w:rsidR="00127952" w:rsidRDefault="00313571" w:rsidP="00E75615">
      <w:pPr>
        <w:pStyle w:val="Default"/>
        <w:numPr>
          <w:ilvl w:val="0"/>
          <w:numId w:val="2"/>
        </w:numPr>
        <w:spacing w:before="120"/>
        <w:rPr>
          <w:sz w:val="20"/>
          <w:szCs w:val="20"/>
        </w:rPr>
      </w:pPr>
      <w:r w:rsidRPr="00127952">
        <w:rPr>
          <w:b/>
          <w:sz w:val="20"/>
          <w:szCs w:val="20"/>
        </w:rPr>
        <w:t>Kinetics</w:t>
      </w:r>
      <w:r w:rsidR="00127952" w:rsidRPr="00127952">
        <w:rPr>
          <w:b/>
          <w:sz w:val="20"/>
          <w:szCs w:val="20"/>
        </w:rPr>
        <w:t>:</w:t>
      </w:r>
      <w:r w:rsidRPr="00127952">
        <w:rPr>
          <w:b/>
          <w:sz w:val="20"/>
          <w:szCs w:val="20"/>
        </w:rPr>
        <w:t xml:space="preserve"> </w:t>
      </w:r>
      <w:r w:rsidRPr="00127952">
        <w:rPr>
          <w:sz w:val="20"/>
          <w:szCs w:val="20"/>
        </w:rPr>
        <w:t xml:space="preserve">RC may penalize a boat for </w:t>
      </w:r>
      <w:r w:rsidR="00BD1ECA">
        <w:rPr>
          <w:sz w:val="20"/>
          <w:szCs w:val="20"/>
        </w:rPr>
        <w:t xml:space="preserve">infringement of Rule 42 of the RRS </w:t>
      </w:r>
      <w:r w:rsidRPr="00127952">
        <w:rPr>
          <w:sz w:val="20"/>
          <w:szCs w:val="20"/>
        </w:rPr>
        <w:t xml:space="preserve">(excessive rocking, pumping, fanning the sail for forward motion). If </w:t>
      </w:r>
      <w:r w:rsidR="00127952">
        <w:rPr>
          <w:sz w:val="20"/>
          <w:szCs w:val="20"/>
        </w:rPr>
        <w:t xml:space="preserve">so </w:t>
      </w:r>
      <w:r w:rsidRPr="00127952">
        <w:rPr>
          <w:sz w:val="20"/>
          <w:szCs w:val="20"/>
        </w:rPr>
        <w:t>penalized</w:t>
      </w:r>
      <w:r w:rsidR="00127952">
        <w:rPr>
          <w:sz w:val="20"/>
          <w:szCs w:val="20"/>
        </w:rPr>
        <w:t>, the</w:t>
      </w:r>
      <w:r w:rsidRPr="00127952">
        <w:rPr>
          <w:sz w:val="20"/>
          <w:szCs w:val="20"/>
        </w:rPr>
        <w:t xml:space="preserve"> boat must complete a 360 degree turn at the first reasonable opportunity to exonerate. Repeated violations can result in DSQ </w:t>
      </w:r>
      <w:r w:rsidR="00127952">
        <w:rPr>
          <w:sz w:val="20"/>
          <w:szCs w:val="20"/>
        </w:rPr>
        <w:t xml:space="preserve">for that race </w:t>
      </w:r>
      <w:r w:rsidRPr="00127952">
        <w:rPr>
          <w:sz w:val="20"/>
          <w:szCs w:val="20"/>
        </w:rPr>
        <w:t xml:space="preserve">without a protest hearing. </w:t>
      </w:r>
    </w:p>
    <w:p w:rsidR="00C658DA" w:rsidRDefault="00313571" w:rsidP="00E75615">
      <w:pPr>
        <w:pStyle w:val="Default"/>
        <w:numPr>
          <w:ilvl w:val="0"/>
          <w:numId w:val="2"/>
        </w:numPr>
        <w:spacing w:before="120"/>
        <w:rPr>
          <w:sz w:val="20"/>
          <w:szCs w:val="20"/>
        </w:rPr>
      </w:pPr>
      <w:r w:rsidRPr="00C10D8A">
        <w:rPr>
          <w:b/>
          <w:sz w:val="20"/>
          <w:szCs w:val="20"/>
        </w:rPr>
        <w:t>Scoring</w:t>
      </w:r>
      <w:r w:rsidR="00C10D8A" w:rsidRPr="00C10D8A">
        <w:rPr>
          <w:b/>
          <w:sz w:val="20"/>
          <w:szCs w:val="20"/>
        </w:rPr>
        <w:t>:</w:t>
      </w:r>
      <w:r w:rsidRPr="00127952">
        <w:rPr>
          <w:sz w:val="20"/>
          <w:szCs w:val="20"/>
        </w:rPr>
        <w:t xml:space="preserve"> </w:t>
      </w:r>
      <w:r w:rsidR="00C10D8A">
        <w:rPr>
          <w:sz w:val="20"/>
          <w:szCs w:val="20"/>
        </w:rPr>
        <w:t xml:space="preserve"> </w:t>
      </w:r>
      <w:r w:rsidR="008D0DAF">
        <w:rPr>
          <w:sz w:val="20"/>
          <w:szCs w:val="20"/>
        </w:rPr>
        <w:t xml:space="preserve">Scoring will be in accordance with Appendix A </w:t>
      </w:r>
      <w:r w:rsidR="00C658DA">
        <w:rPr>
          <w:sz w:val="20"/>
          <w:szCs w:val="20"/>
        </w:rPr>
        <w:t xml:space="preserve">of the RRS.  </w:t>
      </w:r>
      <w:r w:rsidRPr="00127952">
        <w:rPr>
          <w:sz w:val="20"/>
          <w:szCs w:val="20"/>
        </w:rPr>
        <w:t>The Low Point Scoring System</w:t>
      </w:r>
      <w:r w:rsidR="00C658DA">
        <w:rPr>
          <w:sz w:val="20"/>
          <w:szCs w:val="20"/>
        </w:rPr>
        <w:t xml:space="preserve"> as described in</w:t>
      </w:r>
      <w:r w:rsidR="008D0DAF">
        <w:rPr>
          <w:sz w:val="20"/>
          <w:szCs w:val="20"/>
        </w:rPr>
        <w:t xml:space="preserve"> A4 </w:t>
      </w:r>
      <w:r w:rsidRPr="00127952">
        <w:rPr>
          <w:sz w:val="20"/>
          <w:szCs w:val="20"/>
        </w:rPr>
        <w:t xml:space="preserve">will be used </w:t>
      </w:r>
      <w:r w:rsidR="00C658DA">
        <w:rPr>
          <w:sz w:val="20"/>
          <w:szCs w:val="20"/>
        </w:rPr>
        <w:t xml:space="preserve">and </w:t>
      </w:r>
      <w:r w:rsidRPr="00127952">
        <w:rPr>
          <w:sz w:val="20"/>
          <w:szCs w:val="20"/>
        </w:rPr>
        <w:t xml:space="preserve">Series will be scored on a Low-Point Average Scoring </w:t>
      </w:r>
      <w:r w:rsidR="00C658DA">
        <w:rPr>
          <w:sz w:val="20"/>
          <w:szCs w:val="20"/>
        </w:rPr>
        <w:t>basis as recommended by</w:t>
      </w:r>
      <w:r w:rsidRPr="00127952">
        <w:rPr>
          <w:sz w:val="20"/>
          <w:szCs w:val="20"/>
        </w:rPr>
        <w:t xml:space="preserve"> </w:t>
      </w:r>
      <w:r w:rsidR="00C658DA">
        <w:rPr>
          <w:sz w:val="20"/>
          <w:szCs w:val="20"/>
        </w:rPr>
        <w:t>the US Sailing Association</w:t>
      </w:r>
      <w:r w:rsidRPr="00127952">
        <w:rPr>
          <w:sz w:val="20"/>
          <w:szCs w:val="20"/>
        </w:rPr>
        <w:t xml:space="preserve"> for scoring season long series.</w:t>
      </w:r>
      <w:r w:rsidR="00C658DA">
        <w:rPr>
          <w:sz w:val="20"/>
          <w:szCs w:val="20"/>
        </w:rPr>
        <w:t xml:space="preserve"> Appendix A is modified as follows:</w:t>
      </w:r>
    </w:p>
    <w:p w:rsidR="00C658DA" w:rsidRDefault="00313571" w:rsidP="00842A0D">
      <w:pPr>
        <w:pStyle w:val="Default"/>
        <w:numPr>
          <w:ilvl w:val="1"/>
          <w:numId w:val="2"/>
        </w:numPr>
        <w:spacing w:before="120"/>
        <w:rPr>
          <w:sz w:val="20"/>
          <w:szCs w:val="20"/>
        </w:rPr>
      </w:pPr>
      <w:r w:rsidRPr="00C658DA">
        <w:rPr>
          <w:sz w:val="20"/>
          <w:szCs w:val="20"/>
        </w:rPr>
        <w:lastRenderedPageBreak/>
        <w:t xml:space="preserve">Competitors are allowed to discard </w:t>
      </w:r>
      <w:r w:rsidR="00C658DA" w:rsidRPr="00C658DA">
        <w:rPr>
          <w:sz w:val="20"/>
          <w:szCs w:val="20"/>
        </w:rPr>
        <w:t xml:space="preserve">one night’s </w:t>
      </w:r>
      <w:r w:rsidRPr="00C658DA">
        <w:rPr>
          <w:sz w:val="20"/>
          <w:szCs w:val="20"/>
        </w:rPr>
        <w:t xml:space="preserve">DNC for </w:t>
      </w:r>
      <w:r w:rsidR="00C658DA" w:rsidRPr="00C658DA">
        <w:rPr>
          <w:sz w:val="20"/>
          <w:szCs w:val="20"/>
        </w:rPr>
        <w:t>the</w:t>
      </w:r>
      <w:r w:rsidRPr="00C658DA">
        <w:rPr>
          <w:sz w:val="20"/>
          <w:szCs w:val="20"/>
        </w:rPr>
        <w:t xml:space="preserve"> </w:t>
      </w:r>
      <w:r w:rsidR="00C658DA" w:rsidRPr="00C658DA">
        <w:rPr>
          <w:sz w:val="20"/>
          <w:szCs w:val="20"/>
        </w:rPr>
        <w:t>S</w:t>
      </w:r>
      <w:r w:rsidRPr="00C658DA">
        <w:rPr>
          <w:sz w:val="20"/>
          <w:szCs w:val="20"/>
        </w:rPr>
        <w:t xml:space="preserve">pring </w:t>
      </w:r>
      <w:r w:rsidR="00C658DA" w:rsidRPr="00C658DA">
        <w:rPr>
          <w:sz w:val="20"/>
          <w:szCs w:val="20"/>
        </w:rPr>
        <w:t>S</w:t>
      </w:r>
      <w:r w:rsidRPr="00C658DA">
        <w:rPr>
          <w:sz w:val="20"/>
          <w:szCs w:val="20"/>
        </w:rPr>
        <w:t xml:space="preserve">eries and one </w:t>
      </w:r>
      <w:r w:rsidR="00C658DA" w:rsidRPr="00C658DA">
        <w:rPr>
          <w:sz w:val="20"/>
          <w:szCs w:val="20"/>
        </w:rPr>
        <w:t>night’s DNC for the S</w:t>
      </w:r>
      <w:r w:rsidRPr="00C658DA">
        <w:rPr>
          <w:sz w:val="20"/>
          <w:szCs w:val="20"/>
        </w:rPr>
        <w:t xml:space="preserve">ummer </w:t>
      </w:r>
      <w:r w:rsidR="00C658DA" w:rsidRPr="00C658DA">
        <w:rPr>
          <w:sz w:val="20"/>
          <w:szCs w:val="20"/>
        </w:rPr>
        <w:t>S</w:t>
      </w:r>
      <w:r w:rsidRPr="00C658DA">
        <w:rPr>
          <w:sz w:val="20"/>
          <w:szCs w:val="20"/>
        </w:rPr>
        <w:t>eries.</w:t>
      </w:r>
    </w:p>
    <w:p w:rsidR="00C658DA" w:rsidRDefault="00C658DA" w:rsidP="00842A0D">
      <w:pPr>
        <w:pStyle w:val="Default"/>
        <w:numPr>
          <w:ilvl w:val="1"/>
          <w:numId w:val="2"/>
        </w:numPr>
        <w:spacing w:before="120"/>
        <w:rPr>
          <w:sz w:val="20"/>
          <w:szCs w:val="20"/>
        </w:rPr>
      </w:pPr>
      <w:r w:rsidRPr="00C658DA">
        <w:rPr>
          <w:sz w:val="20"/>
          <w:szCs w:val="20"/>
        </w:rPr>
        <w:t xml:space="preserve">For every 7 races completed, the boat’s single worst score will be discarded. </w:t>
      </w:r>
    </w:p>
    <w:p w:rsidR="00C658DA" w:rsidRDefault="00C658DA" w:rsidP="00432410">
      <w:pPr>
        <w:pStyle w:val="Default"/>
        <w:numPr>
          <w:ilvl w:val="1"/>
          <w:numId w:val="2"/>
        </w:numPr>
        <w:spacing w:before="120"/>
        <w:rPr>
          <w:sz w:val="20"/>
          <w:szCs w:val="20"/>
        </w:rPr>
      </w:pPr>
      <w:r w:rsidRPr="00C658DA">
        <w:rPr>
          <w:sz w:val="20"/>
          <w:szCs w:val="20"/>
        </w:rPr>
        <w:t xml:space="preserve">Appendix A 4.2 is modified as follows: </w:t>
      </w:r>
    </w:p>
    <w:p w:rsidR="00393FDB" w:rsidRDefault="00393FDB" w:rsidP="00393FDB">
      <w:pPr>
        <w:pStyle w:val="Default"/>
        <w:numPr>
          <w:ilvl w:val="2"/>
          <w:numId w:val="2"/>
        </w:numPr>
        <w:spacing w:before="120"/>
        <w:rPr>
          <w:sz w:val="20"/>
          <w:szCs w:val="20"/>
        </w:rPr>
      </w:pPr>
      <w:r>
        <w:rPr>
          <w:sz w:val="20"/>
          <w:szCs w:val="20"/>
        </w:rPr>
        <w:t xml:space="preserve">DNF, </w:t>
      </w:r>
      <w:r w:rsidR="00C658DA" w:rsidRPr="00393FDB">
        <w:rPr>
          <w:sz w:val="20"/>
          <w:szCs w:val="20"/>
        </w:rPr>
        <w:t xml:space="preserve">DNS, OCS, DNC = number of </w:t>
      </w:r>
      <w:r w:rsidRPr="00393FDB">
        <w:rPr>
          <w:sz w:val="20"/>
          <w:szCs w:val="20"/>
        </w:rPr>
        <w:t xml:space="preserve">that night’s </w:t>
      </w:r>
      <w:r w:rsidR="00C658DA" w:rsidRPr="00393FDB">
        <w:rPr>
          <w:sz w:val="20"/>
          <w:szCs w:val="20"/>
        </w:rPr>
        <w:t>starters plus 1</w:t>
      </w:r>
    </w:p>
    <w:p w:rsidR="00F90403" w:rsidRDefault="00393FDB" w:rsidP="00F90403">
      <w:pPr>
        <w:pStyle w:val="Default"/>
        <w:numPr>
          <w:ilvl w:val="2"/>
          <w:numId w:val="2"/>
        </w:numPr>
        <w:spacing w:before="120"/>
        <w:ind w:left="2174" w:hanging="187"/>
        <w:rPr>
          <w:sz w:val="20"/>
          <w:szCs w:val="20"/>
        </w:rPr>
      </w:pPr>
      <w:r w:rsidRPr="00F90403">
        <w:rPr>
          <w:sz w:val="20"/>
          <w:szCs w:val="20"/>
        </w:rPr>
        <w:t>D</w:t>
      </w:r>
      <w:r w:rsidR="00C658DA" w:rsidRPr="00F90403">
        <w:rPr>
          <w:sz w:val="20"/>
          <w:szCs w:val="20"/>
        </w:rPr>
        <w:t xml:space="preserve">SQ = number of </w:t>
      </w:r>
      <w:r w:rsidRPr="00F90403">
        <w:rPr>
          <w:sz w:val="20"/>
          <w:szCs w:val="20"/>
        </w:rPr>
        <w:t>that night’s starters</w:t>
      </w:r>
      <w:r w:rsidR="00C658DA" w:rsidRPr="00F90403">
        <w:rPr>
          <w:sz w:val="20"/>
          <w:szCs w:val="20"/>
        </w:rPr>
        <w:t xml:space="preserve"> plus 2 </w:t>
      </w:r>
    </w:p>
    <w:p w:rsidR="00F90403" w:rsidRPr="00F90403" w:rsidRDefault="00C658DA" w:rsidP="00F90403">
      <w:pPr>
        <w:pStyle w:val="Default"/>
        <w:numPr>
          <w:ilvl w:val="2"/>
          <w:numId w:val="2"/>
        </w:numPr>
        <w:spacing w:before="120"/>
        <w:ind w:left="2174" w:hanging="187"/>
        <w:rPr>
          <w:sz w:val="20"/>
          <w:szCs w:val="20"/>
        </w:rPr>
      </w:pPr>
      <w:r w:rsidRPr="00F90403">
        <w:rPr>
          <w:sz w:val="20"/>
          <w:szCs w:val="20"/>
        </w:rPr>
        <w:t>RC = average of all series finishes after t</w:t>
      </w:r>
      <w:r w:rsidR="00393FDB" w:rsidRPr="00F90403">
        <w:rPr>
          <w:sz w:val="20"/>
          <w:szCs w:val="20"/>
        </w:rPr>
        <w:t>hrow outs (if any) rounded down.</w:t>
      </w:r>
    </w:p>
    <w:p w:rsidR="00F90403" w:rsidRDefault="00393FDB" w:rsidP="00F90403">
      <w:pPr>
        <w:pStyle w:val="Default"/>
        <w:numPr>
          <w:ilvl w:val="2"/>
          <w:numId w:val="2"/>
        </w:numPr>
        <w:spacing w:before="120"/>
        <w:rPr>
          <w:sz w:val="20"/>
          <w:szCs w:val="20"/>
        </w:rPr>
      </w:pPr>
      <w:r w:rsidRPr="00F90403">
        <w:rPr>
          <w:sz w:val="20"/>
          <w:szCs w:val="20"/>
        </w:rPr>
        <w:t>Laser</w:t>
      </w:r>
      <w:r w:rsidR="00C658DA" w:rsidRPr="00F90403">
        <w:rPr>
          <w:sz w:val="20"/>
          <w:szCs w:val="20"/>
        </w:rPr>
        <w:t xml:space="preserve"> Class Master’s scoring handicap is not in effect fo</w:t>
      </w:r>
      <w:r w:rsidRPr="00F90403">
        <w:rPr>
          <w:sz w:val="20"/>
          <w:szCs w:val="20"/>
        </w:rPr>
        <w:t>r the PCSA Tuesday Night Laser S</w:t>
      </w:r>
      <w:r w:rsidR="00C658DA" w:rsidRPr="00F90403">
        <w:rPr>
          <w:sz w:val="20"/>
          <w:szCs w:val="20"/>
        </w:rPr>
        <w:t>eries.</w:t>
      </w:r>
    </w:p>
    <w:p w:rsidR="00D9679F" w:rsidRPr="00F90403" w:rsidRDefault="00393FDB" w:rsidP="00F90403">
      <w:pPr>
        <w:pStyle w:val="Default"/>
        <w:numPr>
          <w:ilvl w:val="2"/>
          <w:numId w:val="2"/>
        </w:numPr>
        <w:spacing w:before="120"/>
        <w:rPr>
          <w:sz w:val="20"/>
          <w:szCs w:val="20"/>
        </w:rPr>
      </w:pPr>
      <w:r w:rsidRPr="00F90403">
        <w:rPr>
          <w:sz w:val="20"/>
          <w:szCs w:val="20"/>
        </w:rPr>
        <w:t>S</w:t>
      </w:r>
      <w:r w:rsidR="00C658DA" w:rsidRPr="00F90403">
        <w:rPr>
          <w:sz w:val="20"/>
          <w:szCs w:val="20"/>
        </w:rPr>
        <w:t>coring is based upon a competitor’s registration and only the registered sailor is scored for a race. A boat may be raced by another registered member and that member will score the points on the night raced, not the boat, in the series.</w:t>
      </w:r>
      <w:r w:rsidRPr="00F90403">
        <w:rPr>
          <w:sz w:val="20"/>
          <w:szCs w:val="20"/>
        </w:rPr>
        <w:t xml:space="preserve"> </w:t>
      </w:r>
    </w:p>
    <w:p w:rsidR="00313571" w:rsidRPr="00D9679F" w:rsidRDefault="00E6098E" w:rsidP="00F90403">
      <w:pPr>
        <w:pStyle w:val="Default"/>
        <w:numPr>
          <w:ilvl w:val="0"/>
          <w:numId w:val="2"/>
        </w:numPr>
        <w:spacing w:before="120"/>
        <w:rPr>
          <w:sz w:val="20"/>
          <w:szCs w:val="20"/>
        </w:rPr>
      </w:pPr>
      <w:r w:rsidRPr="00D9679F">
        <w:rPr>
          <w:b/>
          <w:sz w:val="20"/>
          <w:szCs w:val="20"/>
        </w:rPr>
        <w:t>Overall Series Champion:</w:t>
      </w:r>
      <w:r w:rsidRPr="00D9679F">
        <w:rPr>
          <w:sz w:val="20"/>
          <w:szCs w:val="20"/>
        </w:rPr>
        <w:t xml:space="preserve"> The overall series champion will be scored based upon a compilation of the Spring and </w:t>
      </w:r>
      <w:r w:rsidR="00393FDB" w:rsidRPr="00D9679F">
        <w:rPr>
          <w:sz w:val="20"/>
          <w:szCs w:val="20"/>
        </w:rPr>
        <w:t>Summer</w:t>
      </w:r>
      <w:r w:rsidRPr="00D9679F">
        <w:rPr>
          <w:sz w:val="20"/>
          <w:szCs w:val="20"/>
        </w:rPr>
        <w:t xml:space="preserve"> series with </w:t>
      </w:r>
      <w:r w:rsidR="00393FDB" w:rsidRPr="00D9679F">
        <w:rPr>
          <w:sz w:val="20"/>
          <w:szCs w:val="20"/>
        </w:rPr>
        <w:t>discarded</w:t>
      </w:r>
      <w:r w:rsidRPr="00D9679F">
        <w:rPr>
          <w:sz w:val="20"/>
          <w:szCs w:val="20"/>
        </w:rPr>
        <w:t xml:space="preserve"> races taken into consideration. A perpetual and a keeper trophy will be awarded upon the conclusion of the series racing at the annual awards dinner. </w:t>
      </w:r>
    </w:p>
    <w:p w:rsidR="00393FDB" w:rsidRDefault="00393FDB" w:rsidP="00313571">
      <w:pPr>
        <w:pStyle w:val="Default"/>
        <w:rPr>
          <w:rFonts w:ascii="Calibri" w:hAnsi="Calibri" w:cs="Calibri"/>
          <w:b/>
          <w:bCs/>
          <w:sz w:val="22"/>
          <w:szCs w:val="22"/>
        </w:rPr>
      </w:pPr>
    </w:p>
    <w:p w:rsidR="008A3DAB" w:rsidRDefault="008A3DAB" w:rsidP="00313571">
      <w:pPr>
        <w:pStyle w:val="Default"/>
        <w:rPr>
          <w:rFonts w:ascii="Calibri" w:hAnsi="Calibri" w:cs="Calibri"/>
          <w:b/>
          <w:bCs/>
          <w:sz w:val="22"/>
          <w:szCs w:val="22"/>
        </w:rPr>
      </w:pPr>
    </w:p>
    <w:p w:rsidR="008A3DAB" w:rsidRDefault="008A3DAB" w:rsidP="00313571">
      <w:pPr>
        <w:pStyle w:val="Default"/>
        <w:rPr>
          <w:rFonts w:ascii="Calibri" w:hAnsi="Calibri" w:cs="Calibri"/>
          <w:b/>
          <w:bCs/>
          <w:sz w:val="22"/>
          <w:szCs w:val="22"/>
        </w:rPr>
      </w:pPr>
    </w:p>
    <w:p w:rsidR="00313571" w:rsidRDefault="00393FDB" w:rsidP="00313571">
      <w:pPr>
        <w:pStyle w:val="Default"/>
        <w:rPr>
          <w:rFonts w:ascii="Calibri" w:hAnsi="Calibri" w:cs="Calibri"/>
          <w:sz w:val="22"/>
          <w:szCs w:val="22"/>
        </w:rPr>
      </w:pPr>
      <w:r>
        <w:rPr>
          <w:rFonts w:ascii="Calibri" w:hAnsi="Calibri" w:cs="Calibri"/>
          <w:b/>
          <w:bCs/>
          <w:sz w:val="22"/>
          <w:szCs w:val="22"/>
        </w:rPr>
        <w:t xml:space="preserve">For Reference:  </w:t>
      </w:r>
      <w:r w:rsidR="00313571">
        <w:rPr>
          <w:rFonts w:ascii="Calibri" w:hAnsi="Calibri" w:cs="Calibri"/>
          <w:b/>
          <w:bCs/>
          <w:sz w:val="22"/>
          <w:szCs w:val="22"/>
        </w:rPr>
        <w:t xml:space="preserve">Appendix S (Sound-Signal Starting System) </w:t>
      </w:r>
    </w:p>
    <w:p w:rsidR="008A3DAB" w:rsidRDefault="008A3DAB" w:rsidP="00313571">
      <w:pPr>
        <w:pStyle w:val="Default"/>
        <w:rPr>
          <w:rFonts w:ascii="Calibri" w:hAnsi="Calibri" w:cs="Calibri"/>
          <w:sz w:val="22"/>
          <w:szCs w:val="22"/>
          <w:u w:val="single"/>
        </w:rPr>
      </w:pPr>
    </w:p>
    <w:p w:rsidR="00313571" w:rsidRPr="008A3DAB" w:rsidRDefault="00313571" w:rsidP="00313571">
      <w:pPr>
        <w:pStyle w:val="Default"/>
        <w:rPr>
          <w:b/>
          <w:sz w:val="22"/>
          <w:szCs w:val="22"/>
        </w:rPr>
      </w:pPr>
      <w:r w:rsidRPr="008A3DAB">
        <w:rPr>
          <w:rFonts w:ascii="Calibri" w:hAnsi="Calibri" w:cs="Calibri"/>
          <w:b/>
          <w:sz w:val="22"/>
          <w:szCs w:val="22"/>
          <w:u w:val="single"/>
        </w:rPr>
        <w:t xml:space="preserve">Signal </w:t>
      </w:r>
      <w:r w:rsidR="00393FDB" w:rsidRPr="008A3DAB">
        <w:rPr>
          <w:rFonts w:ascii="Calibri" w:hAnsi="Calibri" w:cs="Calibri"/>
          <w:b/>
          <w:sz w:val="22"/>
          <w:szCs w:val="22"/>
        </w:rPr>
        <w:tab/>
      </w:r>
      <w:r w:rsidR="00393FDB" w:rsidRPr="008A3DAB">
        <w:rPr>
          <w:rFonts w:ascii="Calibri" w:hAnsi="Calibri" w:cs="Calibri"/>
          <w:b/>
          <w:sz w:val="22"/>
          <w:szCs w:val="22"/>
        </w:rPr>
        <w:tab/>
      </w:r>
      <w:r w:rsidRPr="008A3DAB">
        <w:rPr>
          <w:rFonts w:ascii="Calibri" w:hAnsi="Calibri" w:cs="Calibri"/>
          <w:b/>
          <w:sz w:val="22"/>
          <w:szCs w:val="22"/>
          <w:u w:val="single"/>
        </w:rPr>
        <w:t>Sound</w:t>
      </w:r>
      <w:r w:rsidRPr="008A3DAB">
        <w:rPr>
          <w:rFonts w:ascii="Calibri" w:hAnsi="Calibri" w:cs="Calibri"/>
          <w:b/>
          <w:sz w:val="22"/>
          <w:szCs w:val="22"/>
        </w:rPr>
        <w:t xml:space="preserve"> </w:t>
      </w:r>
      <w:r w:rsidR="00393FDB" w:rsidRPr="008A3DAB">
        <w:rPr>
          <w:rFonts w:ascii="Calibri" w:hAnsi="Calibri" w:cs="Calibri"/>
          <w:b/>
          <w:sz w:val="22"/>
          <w:szCs w:val="22"/>
        </w:rPr>
        <w:tab/>
      </w:r>
      <w:r w:rsidR="00393FDB" w:rsidRPr="008A3DAB">
        <w:rPr>
          <w:rFonts w:ascii="Calibri" w:hAnsi="Calibri" w:cs="Calibri"/>
          <w:b/>
          <w:sz w:val="22"/>
          <w:szCs w:val="22"/>
        </w:rPr>
        <w:tab/>
      </w:r>
      <w:r w:rsidR="008A3DAB" w:rsidRPr="008A3DAB">
        <w:rPr>
          <w:rFonts w:ascii="Calibri" w:hAnsi="Calibri" w:cs="Calibri"/>
          <w:b/>
          <w:sz w:val="22"/>
          <w:szCs w:val="22"/>
        </w:rPr>
        <w:tab/>
      </w:r>
      <w:r w:rsidRPr="008A3DAB">
        <w:rPr>
          <w:rFonts w:ascii="Calibri" w:hAnsi="Calibri" w:cs="Calibri"/>
          <w:b/>
          <w:sz w:val="22"/>
          <w:szCs w:val="22"/>
          <w:u w:val="single"/>
        </w:rPr>
        <w:t xml:space="preserve">Time </w:t>
      </w:r>
      <w:proofErr w:type="gramStart"/>
      <w:r w:rsidRPr="008A3DAB">
        <w:rPr>
          <w:rFonts w:ascii="Calibri" w:hAnsi="Calibri" w:cs="Calibri"/>
          <w:b/>
          <w:sz w:val="22"/>
          <w:szCs w:val="22"/>
          <w:u w:val="single"/>
        </w:rPr>
        <w:t>Before</w:t>
      </w:r>
      <w:proofErr w:type="gramEnd"/>
      <w:r w:rsidRPr="008A3DAB">
        <w:rPr>
          <w:rFonts w:ascii="Calibri" w:hAnsi="Calibri" w:cs="Calibri"/>
          <w:b/>
          <w:sz w:val="22"/>
          <w:szCs w:val="22"/>
          <w:u w:val="single"/>
        </w:rPr>
        <w:t xml:space="preserve"> Start</w:t>
      </w:r>
      <w:r w:rsidRPr="008A3DAB">
        <w:rPr>
          <w:rFonts w:ascii="Calibri" w:hAnsi="Calibri" w:cs="Calibri"/>
          <w:b/>
          <w:sz w:val="22"/>
          <w:szCs w:val="22"/>
        </w:rPr>
        <w:t xml:space="preserve"> </w:t>
      </w:r>
    </w:p>
    <w:p w:rsidR="008A3DAB" w:rsidRDefault="008A3DAB" w:rsidP="00313571">
      <w:pPr>
        <w:pStyle w:val="Default"/>
        <w:rPr>
          <w:rFonts w:ascii="Calibri" w:hAnsi="Calibri" w:cs="Calibri"/>
          <w:sz w:val="22"/>
          <w:szCs w:val="22"/>
        </w:rPr>
      </w:pPr>
    </w:p>
    <w:p w:rsidR="00313571" w:rsidRDefault="00313571" w:rsidP="00313571">
      <w:pPr>
        <w:pStyle w:val="Default"/>
        <w:rPr>
          <w:rFonts w:ascii="Calibri" w:hAnsi="Calibri" w:cs="Calibri"/>
          <w:sz w:val="22"/>
          <w:szCs w:val="22"/>
        </w:rPr>
      </w:pPr>
      <w:r>
        <w:rPr>
          <w:rFonts w:ascii="Calibri" w:hAnsi="Calibri" w:cs="Calibri"/>
          <w:sz w:val="22"/>
          <w:szCs w:val="22"/>
        </w:rPr>
        <w:t xml:space="preserve">Warning </w:t>
      </w:r>
      <w:r w:rsidR="00393FDB">
        <w:rPr>
          <w:rFonts w:ascii="Calibri" w:hAnsi="Calibri" w:cs="Calibri"/>
          <w:sz w:val="22"/>
          <w:szCs w:val="22"/>
        </w:rPr>
        <w:tab/>
      </w:r>
      <w:r>
        <w:rPr>
          <w:rFonts w:ascii="Calibri" w:hAnsi="Calibri" w:cs="Calibri"/>
          <w:sz w:val="22"/>
          <w:szCs w:val="22"/>
        </w:rPr>
        <w:t xml:space="preserve">3 long </w:t>
      </w:r>
      <w:r w:rsidR="00393FDB">
        <w:rPr>
          <w:rFonts w:ascii="Calibri" w:hAnsi="Calibri" w:cs="Calibri"/>
          <w:sz w:val="22"/>
          <w:szCs w:val="22"/>
        </w:rPr>
        <w:tab/>
      </w:r>
      <w:r w:rsidR="00393FD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3 minutes </w:t>
      </w:r>
    </w:p>
    <w:p w:rsidR="008A3DAB" w:rsidRDefault="008A3DAB" w:rsidP="00313571">
      <w:pPr>
        <w:pStyle w:val="Default"/>
        <w:rPr>
          <w:rFonts w:ascii="Calibri" w:hAnsi="Calibri" w:cs="Calibri"/>
          <w:sz w:val="22"/>
          <w:szCs w:val="22"/>
        </w:rPr>
      </w:pPr>
    </w:p>
    <w:p w:rsidR="00313571" w:rsidRDefault="00313571" w:rsidP="00313571">
      <w:pPr>
        <w:pStyle w:val="Default"/>
        <w:rPr>
          <w:rFonts w:ascii="Calibri" w:hAnsi="Calibri" w:cs="Calibri"/>
          <w:sz w:val="22"/>
          <w:szCs w:val="22"/>
        </w:rPr>
      </w:pPr>
      <w:r>
        <w:rPr>
          <w:rFonts w:ascii="Calibri" w:hAnsi="Calibri" w:cs="Calibri"/>
          <w:sz w:val="22"/>
          <w:szCs w:val="22"/>
        </w:rPr>
        <w:t xml:space="preserve">Preparatory </w:t>
      </w:r>
      <w:r w:rsidR="008A3DAB">
        <w:rPr>
          <w:rFonts w:ascii="Calibri" w:hAnsi="Calibri" w:cs="Calibri"/>
          <w:sz w:val="22"/>
          <w:szCs w:val="22"/>
        </w:rPr>
        <w:tab/>
      </w:r>
      <w:r>
        <w:rPr>
          <w:rFonts w:ascii="Calibri" w:hAnsi="Calibri" w:cs="Calibri"/>
          <w:sz w:val="22"/>
          <w:szCs w:val="22"/>
        </w:rPr>
        <w:t xml:space="preserve">2 long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2 minutes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long, 3 short </w:t>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1 minute, 30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long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1 minute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3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30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2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20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10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5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4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3 seconds </w:t>
      </w:r>
    </w:p>
    <w:p w:rsidR="00313571" w:rsidRDefault="008A3DAB" w:rsidP="008A3DAB">
      <w:pPr>
        <w:pStyle w:val="Default"/>
        <w:ind w:left="720" w:firstLine="720"/>
        <w:rPr>
          <w:rFonts w:ascii="Calibri" w:hAnsi="Calibri" w:cs="Calibri"/>
          <w:sz w:val="22"/>
          <w:szCs w:val="22"/>
        </w:rPr>
      </w:pPr>
      <w:r>
        <w:rPr>
          <w:rFonts w:ascii="Calibri" w:hAnsi="Calibri" w:cs="Calibri"/>
          <w:sz w:val="22"/>
          <w:szCs w:val="22"/>
        </w:rPr>
        <w:t xml:space="preserve">1 </w:t>
      </w:r>
      <w:r w:rsidR="00313571">
        <w:rPr>
          <w:rFonts w:ascii="Calibri" w:hAnsi="Calibri" w:cs="Calibri"/>
          <w:sz w:val="22"/>
          <w:szCs w:val="22"/>
        </w:rPr>
        <w:t xml:space="preserve">short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13571">
        <w:rPr>
          <w:rFonts w:ascii="Calibri" w:hAnsi="Calibri" w:cs="Calibri"/>
          <w:sz w:val="22"/>
          <w:szCs w:val="22"/>
        </w:rPr>
        <w:t xml:space="preserve">2 seconds </w:t>
      </w:r>
    </w:p>
    <w:p w:rsidR="00313571" w:rsidRDefault="00313571" w:rsidP="008A3DAB">
      <w:pPr>
        <w:pStyle w:val="Default"/>
        <w:ind w:left="720" w:firstLine="720"/>
        <w:rPr>
          <w:rFonts w:ascii="Calibri" w:hAnsi="Calibri" w:cs="Calibri"/>
          <w:sz w:val="22"/>
          <w:szCs w:val="22"/>
        </w:rPr>
      </w:pPr>
      <w:r>
        <w:rPr>
          <w:rFonts w:ascii="Calibri" w:hAnsi="Calibri" w:cs="Calibri"/>
          <w:sz w:val="22"/>
          <w:szCs w:val="22"/>
        </w:rPr>
        <w:t xml:space="preserve">1 short </w:t>
      </w:r>
      <w:r w:rsidR="008A3DAB">
        <w:rPr>
          <w:rFonts w:ascii="Calibri" w:hAnsi="Calibri" w:cs="Calibri"/>
          <w:sz w:val="22"/>
          <w:szCs w:val="22"/>
        </w:rPr>
        <w:tab/>
      </w:r>
      <w:r w:rsidR="008A3DAB">
        <w:rPr>
          <w:rFonts w:ascii="Calibri" w:hAnsi="Calibri" w:cs="Calibri"/>
          <w:sz w:val="22"/>
          <w:szCs w:val="22"/>
        </w:rPr>
        <w:tab/>
      </w:r>
      <w:r w:rsidR="008A3DAB">
        <w:rPr>
          <w:rFonts w:ascii="Calibri" w:hAnsi="Calibri" w:cs="Calibri"/>
          <w:sz w:val="22"/>
          <w:szCs w:val="22"/>
        </w:rPr>
        <w:tab/>
      </w:r>
      <w:r>
        <w:rPr>
          <w:rFonts w:ascii="Calibri" w:hAnsi="Calibri" w:cs="Calibri"/>
          <w:sz w:val="22"/>
          <w:szCs w:val="22"/>
        </w:rPr>
        <w:t xml:space="preserve">1 second </w:t>
      </w:r>
    </w:p>
    <w:p w:rsidR="007130F2" w:rsidRDefault="00313571" w:rsidP="00313571">
      <w:r>
        <w:rPr>
          <w:rFonts w:ascii="Calibri" w:hAnsi="Calibri" w:cs="Calibri"/>
        </w:rPr>
        <w:t xml:space="preserve">Starting </w:t>
      </w:r>
      <w:r w:rsidR="008A3DAB">
        <w:rPr>
          <w:rFonts w:ascii="Calibri" w:hAnsi="Calibri" w:cs="Calibri"/>
        </w:rPr>
        <w:tab/>
      </w:r>
      <w:r>
        <w:rPr>
          <w:rFonts w:ascii="Calibri" w:hAnsi="Calibri" w:cs="Calibri"/>
        </w:rPr>
        <w:t xml:space="preserve">1 long </w:t>
      </w:r>
      <w:r w:rsidR="008A3DAB">
        <w:rPr>
          <w:rFonts w:ascii="Calibri" w:hAnsi="Calibri" w:cs="Calibri"/>
        </w:rPr>
        <w:tab/>
      </w:r>
      <w:r w:rsidR="008A3DAB">
        <w:rPr>
          <w:rFonts w:ascii="Calibri" w:hAnsi="Calibri" w:cs="Calibri"/>
        </w:rPr>
        <w:tab/>
      </w:r>
      <w:r w:rsidR="008A3DAB">
        <w:rPr>
          <w:rFonts w:ascii="Calibri" w:hAnsi="Calibri" w:cs="Calibri"/>
        </w:rPr>
        <w:tab/>
      </w:r>
      <w:r>
        <w:rPr>
          <w:rFonts w:ascii="Calibri" w:hAnsi="Calibri" w:cs="Calibri"/>
        </w:rPr>
        <w:t>0 (Start)</w:t>
      </w:r>
    </w:p>
    <w:sectPr w:rsidR="007130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0D" w:rsidRDefault="00FF650D" w:rsidP="009C5DD4">
      <w:pPr>
        <w:spacing w:after="0" w:line="240" w:lineRule="auto"/>
      </w:pPr>
      <w:r>
        <w:separator/>
      </w:r>
    </w:p>
  </w:endnote>
  <w:endnote w:type="continuationSeparator" w:id="0">
    <w:p w:rsidR="00FF650D" w:rsidRDefault="00FF650D" w:rsidP="009C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0D" w:rsidRDefault="00FF650D" w:rsidP="009C5DD4">
      <w:pPr>
        <w:spacing w:after="0" w:line="240" w:lineRule="auto"/>
      </w:pPr>
      <w:r>
        <w:separator/>
      </w:r>
    </w:p>
  </w:footnote>
  <w:footnote w:type="continuationSeparator" w:id="0">
    <w:p w:rsidR="00FF650D" w:rsidRDefault="00FF650D" w:rsidP="009C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4" w:rsidRDefault="009C5DD4">
    <w:pPr>
      <w:pStyle w:val="Header"/>
    </w:pPr>
  </w:p>
  <w:tbl>
    <w:tblPr>
      <w:tblW w:w="10296" w:type="dxa"/>
      <w:tblLook w:val="04A0" w:firstRow="1" w:lastRow="0" w:firstColumn="1" w:lastColumn="0" w:noHBand="0" w:noVBand="1"/>
    </w:tblPr>
    <w:tblGrid>
      <w:gridCol w:w="2898"/>
      <w:gridCol w:w="7398"/>
    </w:tblGrid>
    <w:tr w:rsidR="009C5DD4" w:rsidRPr="00FF113D" w:rsidTr="00501514">
      <w:tc>
        <w:tcPr>
          <w:tcW w:w="2898" w:type="dxa"/>
        </w:tcPr>
        <w:p w:rsidR="009C5DD4" w:rsidRPr="00FF113D" w:rsidRDefault="009C5DD4" w:rsidP="009C5DD4">
          <w:pPr>
            <w:pStyle w:val="Header"/>
            <w:jc w:val="center"/>
            <w:rPr>
              <w:rFonts w:ascii="Arial" w:hAnsi="Arial" w:cs="Arial"/>
            </w:rPr>
          </w:pPr>
          <w:r>
            <w:rPr>
              <w:rFonts w:ascii="Arial" w:hAnsi="Arial" w:cs="Arial"/>
              <w:noProof/>
            </w:rPr>
            <w:drawing>
              <wp:inline distT="0" distB="0" distL="0" distR="0" wp14:anchorId="17CFBEBC" wp14:editId="17D4F37D">
                <wp:extent cx="1076325" cy="1076325"/>
                <wp:effectExtent l="0" t="0" r="9525" b="952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SA-logo-final.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398" w:type="dxa"/>
          <w:vAlign w:val="center"/>
        </w:tcPr>
        <w:p w:rsidR="009C5DD4" w:rsidRPr="004C539A" w:rsidRDefault="009C5DD4" w:rsidP="009C5DD4">
          <w:pPr>
            <w:pStyle w:val="Header"/>
            <w:jc w:val="center"/>
            <w:rPr>
              <w:rFonts w:ascii="Arial" w:hAnsi="Arial" w:cs="Arial"/>
              <w:b/>
              <w:smallCaps/>
              <w:color w:val="44546A" w:themeColor="text2"/>
              <w:sz w:val="40"/>
            </w:rPr>
          </w:pPr>
          <w:r w:rsidRPr="004C539A">
            <w:rPr>
              <w:rFonts w:ascii="Arial" w:hAnsi="Arial" w:cs="Arial"/>
              <w:b/>
              <w:smallCaps/>
              <w:color w:val="44546A" w:themeColor="text2"/>
              <w:sz w:val="40"/>
            </w:rPr>
            <w:t>Park City Sailing Association</w:t>
          </w:r>
        </w:p>
        <w:p w:rsidR="009C5DD4" w:rsidRPr="00FF113D" w:rsidRDefault="009C5DD4" w:rsidP="009C5DD4">
          <w:pPr>
            <w:pStyle w:val="Header"/>
            <w:jc w:val="center"/>
            <w:rPr>
              <w:rFonts w:ascii="Arial" w:hAnsi="Arial" w:cs="Arial"/>
              <w:color w:val="44546A" w:themeColor="text2"/>
              <w:szCs w:val="20"/>
            </w:rPr>
          </w:pPr>
          <w:r w:rsidRPr="00FF113D">
            <w:rPr>
              <w:rFonts w:ascii="Arial" w:hAnsi="Arial" w:cs="Arial"/>
              <w:color w:val="44546A" w:themeColor="text2"/>
              <w:szCs w:val="20"/>
            </w:rPr>
            <w:t>PO Box 981236, Park City, Utah 84098</w:t>
          </w:r>
        </w:p>
        <w:p w:rsidR="009C5DD4" w:rsidRPr="00FF113D" w:rsidRDefault="009C5DD4" w:rsidP="009C5DD4">
          <w:pPr>
            <w:pStyle w:val="Header"/>
            <w:jc w:val="center"/>
            <w:rPr>
              <w:rFonts w:ascii="Arial" w:hAnsi="Arial" w:cs="Arial"/>
              <w:color w:val="000000"/>
              <w:sz w:val="20"/>
              <w:szCs w:val="20"/>
            </w:rPr>
          </w:pPr>
          <w:r w:rsidRPr="00FF113D">
            <w:rPr>
              <w:rFonts w:ascii="Arial" w:hAnsi="Arial" w:cs="Arial"/>
              <w:color w:val="44546A" w:themeColor="text2"/>
              <w:szCs w:val="20"/>
            </w:rPr>
            <w:t>www.</w:t>
          </w:r>
          <w:r>
            <w:rPr>
              <w:rFonts w:ascii="Arial" w:hAnsi="Arial" w:cs="Arial"/>
              <w:color w:val="44546A" w:themeColor="text2"/>
              <w:szCs w:val="20"/>
            </w:rPr>
            <w:t>SAILpc</w:t>
          </w:r>
          <w:r w:rsidRPr="00FF113D">
            <w:rPr>
              <w:rFonts w:ascii="Arial" w:hAnsi="Arial" w:cs="Arial"/>
              <w:color w:val="44546A" w:themeColor="text2"/>
              <w:szCs w:val="20"/>
            </w:rPr>
            <w:t>.org     info@</w:t>
          </w:r>
          <w:r>
            <w:rPr>
              <w:rFonts w:ascii="Arial" w:hAnsi="Arial" w:cs="Arial"/>
              <w:color w:val="44546A" w:themeColor="text2"/>
              <w:szCs w:val="20"/>
            </w:rPr>
            <w:t>ParkCitySailing</w:t>
          </w:r>
          <w:r w:rsidRPr="00FF113D">
            <w:rPr>
              <w:rFonts w:ascii="Arial" w:hAnsi="Arial" w:cs="Arial"/>
              <w:color w:val="44546A" w:themeColor="text2"/>
              <w:szCs w:val="20"/>
            </w:rPr>
            <w:t>.org</w:t>
          </w:r>
        </w:p>
      </w:tc>
    </w:tr>
  </w:tbl>
  <w:p w:rsidR="009C5DD4" w:rsidRDefault="009C5DD4">
    <w:pPr>
      <w:pStyle w:val="Header"/>
    </w:pPr>
  </w:p>
  <w:p w:rsidR="009C5DD4" w:rsidRDefault="009C5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7D69"/>
    <w:multiLevelType w:val="hybridMultilevel"/>
    <w:tmpl w:val="D0D0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74916"/>
    <w:multiLevelType w:val="hybridMultilevel"/>
    <w:tmpl w:val="2FE61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C0F80"/>
    <w:multiLevelType w:val="hybridMultilevel"/>
    <w:tmpl w:val="8B26AE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71"/>
    <w:rsid w:val="00042409"/>
    <w:rsid w:val="000B1C9F"/>
    <w:rsid w:val="000E5E20"/>
    <w:rsid w:val="00100FF1"/>
    <w:rsid w:val="00127952"/>
    <w:rsid w:val="00163CEC"/>
    <w:rsid w:val="00184E93"/>
    <w:rsid w:val="00197423"/>
    <w:rsid w:val="001B7E4F"/>
    <w:rsid w:val="00223B71"/>
    <w:rsid w:val="002735D2"/>
    <w:rsid w:val="00280042"/>
    <w:rsid w:val="002C105E"/>
    <w:rsid w:val="002D1AC1"/>
    <w:rsid w:val="002D6CA2"/>
    <w:rsid w:val="002F6B54"/>
    <w:rsid w:val="00313571"/>
    <w:rsid w:val="00342780"/>
    <w:rsid w:val="00371C54"/>
    <w:rsid w:val="00393FDB"/>
    <w:rsid w:val="003D0463"/>
    <w:rsid w:val="003E4B15"/>
    <w:rsid w:val="004004AA"/>
    <w:rsid w:val="00402A25"/>
    <w:rsid w:val="00407907"/>
    <w:rsid w:val="004176BE"/>
    <w:rsid w:val="00474440"/>
    <w:rsid w:val="0047568C"/>
    <w:rsid w:val="00475968"/>
    <w:rsid w:val="004D24D7"/>
    <w:rsid w:val="004E0CAE"/>
    <w:rsid w:val="004E4DD8"/>
    <w:rsid w:val="004F0577"/>
    <w:rsid w:val="0051405A"/>
    <w:rsid w:val="00526564"/>
    <w:rsid w:val="005271B1"/>
    <w:rsid w:val="0054339B"/>
    <w:rsid w:val="0054642A"/>
    <w:rsid w:val="00560D99"/>
    <w:rsid w:val="00570594"/>
    <w:rsid w:val="00572B98"/>
    <w:rsid w:val="005A3302"/>
    <w:rsid w:val="005A6FDB"/>
    <w:rsid w:val="005C21EC"/>
    <w:rsid w:val="005C31FF"/>
    <w:rsid w:val="00610CD4"/>
    <w:rsid w:val="006325CD"/>
    <w:rsid w:val="00665B4A"/>
    <w:rsid w:val="006A469A"/>
    <w:rsid w:val="006A4D85"/>
    <w:rsid w:val="007130F2"/>
    <w:rsid w:val="00716993"/>
    <w:rsid w:val="007663D9"/>
    <w:rsid w:val="00773761"/>
    <w:rsid w:val="00773842"/>
    <w:rsid w:val="007918DD"/>
    <w:rsid w:val="007A66E5"/>
    <w:rsid w:val="007B3E65"/>
    <w:rsid w:val="007C1736"/>
    <w:rsid w:val="007F22CC"/>
    <w:rsid w:val="007F3C0E"/>
    <w:rsid w:val="008617A8"/>
    <w:rsid w:val="00866B1F"/>
    <w:rsid w:val="008811E8"/>
    <w:rsid w:val="008927CF"/>
    <w:rsid w:val="008944B3"/>
    <w:rsid w:val="008A3DAB"/>
    <w:rsid w:val="008D0DAF"/>
    <w:rsid w:val="008D3A7B"/>
    <w:rsid w:val="008D6C1E"/>
    <w:rsid w:val="00905081"/>
    <w:rsid w:val="00905F7C"/>
    <w:rsid w:val="00940511"/>
    <w:rsid w:val="0095385E"/>
    <w:rsid w:val="009C5DD4"/>
    <w:rsid w:val="009C7317"/>
    <w:rsid w:val="009D473B"/>
    <w:rsid w:val="009D6C90"/>
    <w:rsid w:val="009F63D2"/>
    <w:rsid w:val="00A234FA"/>
    <w:rsid w:val="00A347B9"/>
    <w:rsid w:val="00A3560F"/>
    <w:rsid w:val="00A539B9"/>
    <w:rsid w:val="00A6037B"/>
    <w:rsid w:val="00A616EF"/>
    <w:rsid w:val="00A858E3"/>
    <w:rsid w:val="00A95599"/>
    <w:rsid w:val="00AE1D6A"/>
    <w:rsid w:val="00AF51A2"/>
    <w:rsid w:val="00AF73C3"/>
    <w:rsid w:val="00B0668F"/>
    <w:rsid w:val="00B15544"/>
    <w:rsid w:val="00B309D5"/>
    <w:rsid w:val="00B41358"/>
    <w:rsid w:val="00B51E1B"/>
    <w:rsid w:val="00B73919"/>
    <w:rsid w:val="00B84BDC"/>
    <w:rsid w:val="00B8551B"/>
    <w:rsid w:val="00B96919"/>
    <w:rsid w:val="00BA2841"/>
    <w:rsid w:val="00BD1ECA"/>
    <w:rsid w:val="00BD76DB"/>
    <w:rsid w:val="00BE0F75"/>
    <w:rsid w:val="00BE608D"/>
    <w:rsid w:val="00C03C08"/>
    <w:rsid w:val="00C10D8A"/>
    <w:rsid w:val="00C33458"/>
    <w:rsid w:val="00C53974"/>
    <w:rsid w:val="00C658DA"/>
    <w:rsid w:val="00C732B2"/>
    <w:rsid w:val="00C83059"/>
    <w:rsid w:val="00C90104"/>
    <w:rsid w:val="00C93CFE"/>
    <w:rsid w:val="00C94F4C"/>
    <w:rsid w:val="00CA1895"/>
    <w:rsid w:val="00CC625A"/>
    <w:rsid w:val="00CD245D"/>
    <w:rsid w:val="00CE5BBC"/>
    <w:rsid w:val="00D04FB2"/>
    <w:rsid w:val="00D9679F"/>
    <w:rsid w:val="00D96A38"/>
    <w:rsid w:val="00DA7303"/>
    <w:rsid w:val="00DB3A00"/>
    <w:rsid w:val="00DF3414"/>
    <w:rsid w:val="00E2148F"/>
    <w:rsid w:val="00E27BB8"/>
    <w:rsid w:val="00E41F90"/>
    <w:rsid w:val="00E6098E"/>
    <w:rsid w:val="00E706FE"/>
    <w:rsid w:val="00E74C71"/>
    <w:rsid w:val="00E855AE"/>
    <w:rsid w:val="00EB16A1"/>
    <w:rsid w:val="00EB3E69"/>
    <w:rsid w:val="00EB41F9"/>
    <w:rsid w:val="00EC4B06"/>
    <w:rsid w:val="00EF100F"/>
    <w:rsid w:val="00F30F96"/>
    <w:rsid w:val="00F3457B"/>
    <w:rsid w:val="00F45EED"/>
    <w:rsid w:val="00F77825"/>
    <w:rsid w:val="00F90403"/>
    <w:rsid w:val="00FC2FE3"/>
    <w:rsid w:val="00FD3444"/>
    <w:rsid w:val="00FF31A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DD9C-F25F-44B2-85AD-D2D79BE6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5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D4"/>
  </w:style>
  <w:style w:type="paragraph" w:styleId="Footer">
    <w:name w:val="footer"/>
    <w:basedOn w:val="Normal"/>
    <w:link w:val="FooterChar"/>
    <w:uiPriority w:val="99"/>
    <w:unhideWhenUsed/>
    <w:rsid w:val="009C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245C-986F-46E4-BFC5-61B5BABB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Zavell</dc:creator>
  <cp:keywords/>
  <dc:description/>
  <cp:lastModifiedBy>Michael Zavell</cp:lastModifiedBy>
  <cp:revision>3</cp:revision>
  <dcterms:created xsi:type="dcterms:W3CDTF">2016-05-20T15:29:00Z</dcterms:created>
  <dcterms:modified xsi:type="dcterms:W3CDTF">2016-05-22T19:41:00Z</dcterms:modified>
</cp:coreProperties>
</file>