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45404" w14:textId="77777777" w:rsidR="00D46DC6" w:rsidRDefault="00D46DC6">
      <w:r w:rsidRPr="000D76A8">
        <w:rPr>
          <w:b/>
        </w:rPr>
        <w:t>Deaf</w:t>
      </w:r>
      <w:r>
        <w:t xml:space="preserve">: </w:t>
      </w:r>
      <w:r w:rsidRPr="000D76A8">
        <w:rPr>
          <w:i/>
        </w:rPr>
        <w:t>cherish</w:t>
      </w:r>
      <w:r>
        <w:t xml:space="preserve"> in Hebrew - 2795</w:t>
      </w:r>
    </w:p>
    <w:p w14:paraId="09581D0F" w14:textId="77777777" w:rsidR="00D46DC6" w:rsidRDefault="00D46DC6" w:rsidP="00D46DC6">
      <w:pPr>
        <w:pStyle w:val="ListParagraph"/>
        <w:numPr>
          <w:ilvl w:val="0"/>
          <w:numId w:val="2"/>
        </w:numPr>
      </w:pPr>
      <w:r>
        <w:t>Deaf</w:t>
      </w:r>
    </w:p>
    <w:p w14:paraId="145F88BE" w14:textId="77777777" w:rsidR="00D46DC6" w:rsidRDefault="00D46DC6" w:rsidP="00D46DC6">
      <w:pPr>
        <w:pStyle w:val="ListParagraph"/>
        <w:numPr>
          <w:ilvl w:val="0"/>
          <w:numId w:val="2"/>
        </w:numPr>
      </w:pPr>
      <w:r>
        <w:t>Literally or spiritually deaf</w:t>
      </w:r>
    </w:p>
    <w:p w14:paraId="300D8EA8" w14:textId="77777777" w:rsidR="00D46DC6" w:rsidRDefault="00D46DC6" w:rsidP="00D46DC6">
      <w:pPr>
        <w:pStyle w:val="ListParagraph"/>
        <w:numPr>
          <w:ilvl w:val="0"/>
          <w:numId w:val="2"/>
        </w:numPr>
      </w:pPr>
      <w:r>
        <w:t>Used of men who metaphorically will not hear the prophets and obey the law</w:t>
      </w:r>
    </w:p>
    <w:p w14:paraId="13268E43" w14:textId="77777777" w:rsidR="00D46DC6" w:rsidRDefault="00D46DC6" w:rsidP="00D46DC6"/>
    <w:p w14:paraId="492C61E7" w14:textId="77777777" w:rsidR="00D46DC6" w:rsidRDefault="00D46DC6" w:rsidP="00D46DC6">
      <w:r w:rsidRPr="000D76A8">
        <w:rPr>
          <w:b/>
        </w:rPr>
        <w:t>Hear</w:t>
      </w:r>
      <w:r>
        <w:t xml:space="preserve">: </w:t>
      </w:r>
      <w:proofErr w:type="spellStart"/>
      <w:r w:rsidRPr="000D76A8">
        <w:rPr>
          <w:i/>
        </w:rPr>
        <w:t>shama</w:t>
      </w:r>
      <w:proofErr w:type="spellEnd"/>
      <w:r>
        <w:t xml:space="preserve"> in Hebrew – 8085</w:t>
      </w:r>
    </w:p>
    <w:p w14:paraId="46B4B249" w14:textId="77777777" w:rsidR="00D46DC6" w:rsidRDefault="00D46DC6" w:rsidP="00D46DC6">
      <w:pPr>
        <w:pStyle w:val="ListParagraph"/>
        <w:numPr>
          <w:ilvl w:val="0"/>
          <w:numId w:val="2"/>
        </w:numPr>
      </w:pPr>
      <w:r>
        <w:t>Hear, listen to, obey</w:t>
      </w:r>
    </w:p>
    <w:p w14:paraId="1D286C6B" w14:textId="77777777" w:rsidR="00D46DC6" w:rsidRDefault="00D46DC6" w:rsidP="00D46DC6">
      <w:pPr>
        <w:pStyle w:val="ListParagraph"/>
        <w:numPr>
          <w:ilvl w:val="0"/>
          <w:numId w:val="2"/>
        </w:numPr>
      </w:pPr>
      <w:r>
        <w:t>Perceive by the ear</w:t>
      </w:r>
    </w:p>
    <w:p w14:paraId="32D40CCE" w14:textId="77777777" w:rsidR="00D46DC6" w:rsidRDefault="00D46DC6" w:rsidP="00D46DC6">
      <w:pPr>
        <w:pStyle w:val="ListParagraph"/>
        <w:numPr>
          <w:ilvl w:val="0"/>
          <w:numId w:val="2"/>
        </w:numPr>
      </w:pPr>
      <w:r>
        <w:t>Hear with attention or interest</w:t>
      </w:r>
    </w:p>
    <w:p w14:paraId="0BFBFCB4" w14:textId="77777777" w:rsidR="00D46DC6" w:rsidRDefault="00D46DC6" w:rsidP="00D46DC6">
      <w:pPr>
        <w:pStyle w:val="ListParagraph"/>
        <w:numPr>
          <w:ilvl w:val="0"/>
          <w:numId w:val="2"/>
        </w:numPr>
      </w:pPr>
      <w:r>
        <w:t>To understand</w:t>
      </w:r>
    </w:p>
    <w:p w14:paraId="5D1A2BE7" w14:textId="77777777" w:rsidR="00D46DC6" w:rsidRDefault="00D46DC6" w:rsidP="00D46DC6">
      <w:pPr>
        <w:pStyle w:val="ListParagraph"/>
        <w:numPr>
          <w:ilvl w:val="0"/>
          <w:numId w:val="2"/>
        </w:numPr>
      </w:pPr>
      <w:r>
        <w:t>To yield to, be obedient</w:t>
      </w:r>
    </w:p>
    <w:p w14:paraId="501324B1" w14:textId="77777777" w:rsidR="00D46DC6" w:rsidRDefault="00D46DC6" w:rsidP="00D46DC6">
      <w:pPr>
        <w:pStyle w:val="ListParagraph"/>
        <w:numPr>
          <w:ilvl w:val="0"/>
          <w:numId w:val="2"/>
        </w:numPr>
      </w:pPr>
      <w:r>
        <w:t>To attend</w:t>
      </w:r>
    </w:p>
    <w:p w14:paraId="09738A19" w14:textId="77777777" w:rsidR="00D46DC6" w:rsidRDefault="00D46DC6" w:rsidP="00D46DC6">
      <w:pPr>
        <w:pStyle w:val="ListParagraph"/>
        <w:numPr>
          <w:ilvl w:val="0"/>
          <w:numId w:val="2"/>
        </w:numPr>
      </w:pPr>
      <w:r>
        <w:t>To hear and answer</w:t>
      </w:r>
    </w:p>
    <w:p w14:paraId="308594DC" w14:textId="77777777" w:rsidR="00D46DC6" w:rsidRDefault="00D46DC6" w:rsidP="00D46DC6">
      <w:pPr>
        <w:pStyle w:val="ListParagraph"/>
      </w:pPr>
    </w:p>
    <w:p w14:paraId="0FAC831B" w14:textId="77777777" w:rsidR="00D46DC6" w:rsidRDefault="00D46DC6" w:rsidP="00D46DC6">
      <w:r w:rsidRPr="000D76A8">
        <w:rPr>
          <w:b/>
        </w:rPr>
        <w:t>Eyes</w:t>
      </w:r>
      <w:r>
        <w:t xml:space="preserve">: </w:t>
      </w:r>
      <w:proofErr w:type="spellStart"/>
      <w:r w:rsidRPr="000D76A8">
        <w:rPr>
          <w:i/>
        </w:rPr>
        <w:t>ayin</w:t>
      </w:r>
      <w:proofErr w:type="spellEnd"/>
      <w:r>
        <w:t xml:space="preserve"> in Hebrew – 5869</w:t>
      </w:r>
    </w:p>
    <w:p w14:paraId="682E6BB6" w14:textId="77777777" w:rsidR="00D46DC6" w:rsidRDefault="00D46DC6" w:rsidP="00D46DC6">
      <w:pPr>
        <w:pStyle w:val="ListParagraph"/>
        <w:numPr>
          <w:ilvl w:val="0"/>
          <w:numId w:val="2"/>
        </w:numPr>
      </w:pPr>
      <w:r>
        <w:t>Eye, of the physical eye</w:t>
      </w:r>
    </w:p>
    <w:p w14:paraId="57E71B34" w14:textId="77777777" w:rsidR="00D46DC6" w:rsidRDefault="00D46DC6" w:rsidP="00D46DC6">
      <w:pPr>
        <w:pStyle w:val="ListParagraph"/>
        <w:numPr>
          <w:ilvl w:val="0"/>
          <w:numId w:val="2"/>
        </w:numPr>
      </w:pPr>
      <w:r>
        <w:t>As showing mental qualities</w:t>
      </w:r>
    </w:p>
    <w:p w14:paraId="580B7DEB" w14:textId="77777777" w:rsidR="00D46DC6" w:rsidRDefault="00D46DC6" w:rsidP="00D46DC6">
      <w:pPr>
        <w:pStyle w:val="ListParagraph"/>
        <w:numPr>
          <w:ilvl w:val="0"/>
          <w:numId w:val="2"/>
        </w:numPr>
      </w:pPr>
      <w:r>
        <w:t>Of mental and spiritual faculties</w:t>
      </w:r>
    </w:p>
    <w:p w14:paraId="4BEA8D04" w14:textId="77777777" w:rsidR="00D46DC6" w:rsidRDefault="00D46DC6" w:rsidP="00D46DC6">
      <w:pPr>
        <w:pStyle w:val="ListParagraph"/>
        <w:numPr>
          <w:ilvl w:val="0"/>
          <w:numId w:val="2"/>
        </w:numPr>
      </w:pPr>
      <w:r>
        <w:t>Spring or fountain</w:t>
      </w:r>
    </w:p>
    <w:p w14:paraId="0030BAD5" w14:textId="77777777" w:rsidR="006817E1" w:rsidRDefault="006817E1" w:rsidP="00D46DC6"/>
    <w:p w14:paraId="687C31D4" w14:textId="77777777" w:rsidR="00D46DC6" w:rsidRDefault="00D46DC6" w:rsidP="00D46DC6">
      <w:r w:rsidRPr="000D76A8">
        <w:rPr>
          <w:b/>
        </w:rPr>
        <w:t>Blind</w:t>
      </w:r>
      <w:r>
        <w:t xml:space="preserve">: </w:t>
      </w:r>
      <w:proofErr w:type="spellStart"/>
      <w:r w:rsidRPr="000D76A8">
        <w:rPr>
          <w:i/>
        </w:rPr>
        <w:t>ivver</w:t>
      </w:r>
      <w:proofErr w:type="spellEnd"/>
      <w:r>
        <w:t xml:space="preserve"> in Hebrew – 5787</w:t>
      </w:r>
    </w:p>
    <w:p w14:paraId="7F90718C" w14:textId="77777777" w:rsidR="00D46DC6" w:rsidRDefault="00D46DC6" w:rsidP="00D46DC6">
      <w:pPr>
        <w:pStyle w:val="ListParagraph"/>
        <w:numPr>
          <w:ilvl w:val="0"/>
          <w:numId w:val="2"/>
        </w:numPr>
      </w:pPr>
      <w:r>
        <w:t>Blind</w:t>
      </w:r>
    </w:p>
    <w:p w14:paraId="636106C9" w14:textId="77777777" w:rsidR="00D46DC6" w:rsidRDefault="00D46DC6" w:rsidP="00D46DC6">
      <w:pPr>
        <w:pStyle w:val="ListParagraph"/>
        <w:numPr>
          <w:ilvl w:val="0"/>
          <w:numId w:val="2"/>
        </w:numPr>
      </w:pPr>
      <w:r>
        <w:t>Physically blind</w:t>
      </w:r>
    </w:p>
    <w:p w14:paraId="1C4E41D6" w14:textId="77777777" w:rsidR="00D46DC6" w:rsidRDefault="00D46DC6" w:rsidP="00D46DC6">
      <w:pPr>
        <w:pStyle w:val="ListParagraph"/>
        <w:numPr>
          <w:ilvl w:val="0"/>
          <w:numId w:val="2"/>
        </w:numPr>
      </w:pPr>
      <w:r>
        <w:t>Metaphorically, used of men who walk in the darkness of ignorance</w:t>
      </w:r>
    </w:p>
    <w:p w14:paraId="0140690A" w14:textId="77777777" w:rsidR="00D46DC6" w:rsidRDefault="00D46DC6" w:rsidP="00D46DC6"/>
    <w:p w14:paraId="1F0A6440" w14:textId="77777777" w:rsidR="00D46DC6" w:rsidRDefault="00D46DC6">
      <w:r w:rsidRPr="000D76A8">
        <w:rPr>
          <w:b/>
        </w:rPr>
        <w:t>See</w:t>
      </w:r>
      <w:r>
        <w:t xml:space="preserve">: </w:t>
      </w:r>
      <w:proofErr w:type="spellStart"/>
      <w:r w:rsidRPr="000D76A8">
        <w:rPr>
          <w:i/>
        </w:rPr>
        <w:t>ra’ah</w:t>
      </w:r>
      <w:proofErr w:type="spellEnd"/>
      <w:r>
        <w:t>: 7200</w:t>
      </w:r>
    </w:p>
    <w:p w14:paraId="6CB4A6E4" w14:textId="27A0625A" w:rsidR="00D46DC6" w:rsidRDefault="000D76A8" w:rsidP="000D76A8">
      <w:pPr>
        <w:pStyle w:val="ListParagraph"/>
        <w:numPr>
          <w:ilvl w:val="0"/>
          <w:numId w:val="1"/>
        </w:numPr>
      </w:pPr>
      <w:r>
        <w:t xml:space="preserve"> </w:t>
      </w:r>
      <w:r w:rsidR="00D46DC6">
        <w:t>See, look at, inspect, perceive, consider</w:t>
      </w:r>
    </w:p>
    <w:p w14:paraId="697374A5" w14:textId="77777777" w:rsidR="00D46DC6" w:rsidRDefault="00D46DC6" w:rsidP="00D46DC6">
      <w:pPr>
        <w:pStyle w:val="ListParagraph"/>
        <w:numPr>
          <w:ilvl w:val="0"/>
          <w:numId w:val="1"/>
        </w:numPr>
      </w:pPr>
      <w:r>
        <w:t>Observe, give attention to</w:t>
      </w:r>
    </w:p>
    <w:p w14:paraId="0D4ED142" w14:textId="77777777" w:rsidR="00D46DC6" w:rsidRDefault="00D46DC6" w:rsidP="00D46DC6">
      <w:pPr>
        <w:pStyle w:val="ListParagraph"/>
        <w:numPr>
          <w:ilvl w:val="0"/>
          <w:numId w:val="1"/>
        </w:numPr>
      </w:pPr>
      <w:r>
        <w:t>Discern, distinguish</w:t>
      </w:r>
    </w:p>
    <w:p w14:paraId="23BE995C" w14:textId="77777777" w:rsidR="00D46DC6" w:rsidRDefault="00D46DC6" w:rsidP="00D46DC6">
      <w:pPr>
        <w:pStyle w:val="ListParagraph"/>
        <w:numPr>
          <w:ilvl w:val="0"/>
          <w:numId w:val="1"/>
        </w:numPr>
      </w:pPr>
      <w:r>
        <w:t>To behold</w:t>
      </w:r>
    </w:p>
    <w:p w14:paraId="620E23BB" w14:textId="77777777" w:rsidR="00D46DC6" w:rsidRDefault="00D46DC6" w:rsidP="00D46DC6"/>
    <w:p w14:paraId="537D9772" w14:textId="77777777" w:rsidR="00D46DC6" w:rsidRDefault="00D46DC6" w:rsidP="00D46DC6">
      <w:r w:rsidRPr="000D76A8">
        <w:rPr>
          <w:b/>
        </w:rPr>
        <w:t>Obscurity</w:t>
      </w:r>
      <w:r>
        <w:t xml:space="preserve">: </w:t>
      </w:r>
      <w:proofErr w:type="spellStart"/>
      <w:r w:rsidRPr="000D76A8">
        <w:rPr>
          <w:i/>
        </w:rPr>
        <w:t>ophel</w:t>
      </w:r>
      <w:proofErr w:type="spellEnd"/>
      <w:r>
        <w:t xml:space="preserve"> in Hebrew – 652</w:t>
      </w:r>
    </w:p>
    <w:p w14:paraId="1427DA71" w14:textId="77777777" w:rsidR="00D46DC6" w:rsidRDefault="00D46DC6" w:rsidP="00D46DC6">
      <w:pPr>
        <w:pStyle w:val="ListParagraph"/>
        <w:numPr>
          <w:ilvl w:val="0"/>
          <w:numId w:val="1"/>
        </w:numPr>
      </w:pPr>
      <w:r>
        <w:t>Darkness, gloom</w:t>
      </w:r>
    </w:p>
    <w:p w14:paraId="57F3D559" w14:textId="77777777" w:rsidR="00D46DC6" w:rsidRDefault="00D46DC6" w:rsidP="00D46DC6">
      <w:pPr>
        <w:pStyle w:val="ListParagraph"/>
        <w:numPr>
          <w:ilvl w:val="0"/>
          <w:numId w:val="1"/>
        </w:numPr>
      </w:pPr>
      <w:r>
        <w:t>Spiritual unreceptivity</w:t>
      </w:r>
    </w:p>
    <w:p w14:paraId="404CAF4B" w14:textId="77777777" w:rsidR="00D46DC6" w:rsidRDefault="00D46DC6" w:rsidP="00D46DC6">
      <w:pPr>
        <w:pStyle w:val="ListParagraph"/>
        <w:numPr>
          <w:ilvl w:val="0"/>
          <w:numId w:val="1"/>
        </w:numPr>
      </w:pPr>
      <w:r>
        <w:t>Thick, obscure</w:t>
      </w:r>
    </w:p>
    <w:p w14:paraId="58EDA2AB" w14:textId="77777777" w:rsidR="00D46DC6" w:rsidRDefault="00D46DC6" w:rsidP="00D46DC6">
      <w:pPr>
        <w:pStyle w:val="ListParagraph"/>
        <w:numPr>
          <w:ilvl w:val="0"/>
          <w:numId w:val="1"/>
        </w:numPr>
      </w:pPr>
      <w:r>
        <w:t>Metaphorically means misery, misfortune, a place of ambush</w:t>
      </w:r>
    </w:p>
    <w:p w14:paraId="2F864C78" w14:textId="77777777" w:rsidR="006817E1" w:rsidRDefault="006817E1" w:rsidP="00D46DC6"/>
    <w:p w14:paraId="4E3062F9" w14:textId="77777777" w:rsidR="00D46DC6" w:rsidRDefault="00D46DC6" w:rsidP="00D46DC6">
      <w:r w:rsidRPr="000D76A8">
        <w:rPr>
          <w:b/>
        </w:rPr>
        <w:t>Darkness</w:t>
      </w:r>
      <w:r>
        <w:t xml:space="preserve">: </w:t>
      </w:r>
      <w:bookmarkStart w:id="0" w:name="_GoBack"/>
      <w:proofErr w:type="spellStart"/>
      <w:r w:rsidRPr="000D76A8">
        <w:rPr>
          <w:i/>
        </w:rPr>
        <w:t>choshek</w:t>
      </w:r>
      <w:proofErr w:type="spellEnd"/>
      <w:r>
        <w:t xml:space="preserve"> </w:t>
      </w:r>
      <w:bookmarkEnd w:id="0"/>
      <w:r>
        <w:t>in Hebrew – 2822</w:t>
      </w:r>
    </w:p>
    <w:p w14:paraId="3151B9F5" w14:textId="77777777" w:rsidR="00D46DC6" w:rsidRDefault="00D46DC6" w:rsidP="00D46DC6">
      <w:pPr>
        <w:pStyle w:val="ListParagraph"/>
        <w:numPr>
          <w:ilvl w:val="0"/>
          <w:numId w:val="1"/>
        </w:numPr>
      </w:pPr>
      <w:r>
        <w:t>Darkness, obscurity</w:t>
      </w:r>
    </w:p>
    <w:p w14:paraId="2757BB21" w14:textId="77777777" w:rsidR="00D46DC6" w:rsidRDefault="00D46DC6" w:rsidP="00D46DC6">
      <w:pPr>
        <w:pStyle w:val="ListParagraph"/>
        <w:numPr>
          <w:ilvl w:val="0"/>
          <w:numId w:val="1"/>
        </w:numPr>
      </w:pPr>
      <w:r>
        <w:t xml:space="preserve">Misery, destruction, death, sorrow, night, </w:t>
      </w:r>
    </w:p>
    <w:p w14:paraId="6BB2B3A2" w14:textId="77777777" w:rsidR="00D46DC6" w:rsidRDefault="00D46DC6" w:rsidP="00D46DC6">
      <w:pPr>
        <w:pStyle w:val="ListParagraph"/>
        <w:numPr>
          <w:ilvl w:val="0"/>
          <w:numId w:val="1"/>
        </w:numPr>
      </w:pPr>
      <w:r>
        <w:t>A dark place as of Hades</w:t>
      </w:r>
    </w:p>
    <w:p w14:paraId="41A2351A" w14:textId="77777777" w:rsidR="00D46DC6" w:rsidRDefault="00D46DC6" w:rsidP="00D46DC6">
      <w:pPr>
        <w:pStyle w:val="ListParagraph"/>
        <w:numPr>
          <w:ilvl w:val="0"/>
          <w:numId w:val="1"/>
        </w:numPr>
      </w:pPr>
      <w:r>
        <w:t>Underground prison</w:t>
      </w:r>
    </w:p>
    <w:p w14:paraId="06DC0BFA" w14:textId="77777777" w:rsidR="00D46DC6" w:rsidRDefault="006817E1" w:rsidP="00D46DC6">
      <w:pPr>
        <w:pStyle w:val="ListParagraph"/>
        <w:numPr>
          <w:ilvl w:val="0"/>
          <w:numId w:val="1"/>
        </w:numPr>
      </w:pPr>
      <w:r>
        <w:t>Ignorance, sadness</w:t>
      </w:r>
    </w:p>
    <w:sectPr w:rsidR="00D46DC6" w:rsidSect="00AC70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173C4" w14:textId="77777777" w:rsidR="002272A2" w:rsidRDefault="002272A2" w:rsidP="006817E1">
      <w:r>
        <w:separator/>
      </w:r>
    </w:p>
  </w:endnote>
  <w:endnote w:type="continuationSeparator" w:id="0">
    <w:p w14:paraId="5C3BE9B3" w14:textId="77777777" w:rsidR="002272A2" w:rsidRDefault="002272A2" w:rsidP="0068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5DF38" w14:textId="77777777" w:rsidR="002272A2" w:rsidRDefault="002272A2" w:rsidP="006817E1">
      <w:r>
        <w:separator/>
      </w:r>
    </w:p>
  </w:footnote>
  <w:footnote w:type="continuationSeparator" w:id="0">
    <w:p w14:paraId="64A1A63B" w14:textId="77777777" w:rsidR="002272A2" w:rsidRDefault="002272A2" w:rsidP="006817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DF593" w14:textId="77777777" w:rsidR="006817E1" w:rsidRPr="006817E1" w:rsidRDefault="006817E1">
    <w:pPr>
      <w:pStyle w:val="Header"/>
      <w:rPr>
        <w:b/>
        <w:color w:val="FF0000"/>
      </w:rPr>
    </w:pPr>
    <w:r w:rsidRPr="006817E1">
      <w:rPr>
        <w:b/>
        <w:color w:val="FF0000"/>
      </w:rPr>
      <w:t xml:space="preserve">Is </w:t>
    </w:r>
    <w:proofErr w:type="gramStart"/>
    <w:r w:rsidRPr="006817E1">
      <w:rPr>
        <w:b/>
        <w:color w:val="FF0000"/>
      </w:rPr>
      <w:t>29:18  And</w:t>
    </w:r>
    <w:proofErr w:type="gramEnd"/>
    <w:r w:rsidRPr="006817E1">
      <w:rPr>
        <w:b/>
        <w:color w:val="FF0000"/>
      </w:rPr>
      <w:t xml:space="preserve"> in that day shall the deaf hear the words of the book, and the eyes of the blind shall see out of obscurity, and out of darkness.</w:t>
    </w:r>
  </w:p>
  <w:p w14:paraId="3FB2C817" w14:textId="77777777" w:rsidR="006817E1" w:rsidRDefault="006817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17366"/>
    <w:multiLevelType w:val="hybridMultilevel"/>
    <w:tmpl w:val="63E0F2E6"/>
    <w:lvl w:ilvl="0" w:tplc="BE820386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D42794"/>
    <w:multiLevelType w:val="hybridMultilevel"/>
    <w:tmpl w:val="1E982D5C"/>
    <w:lvl w:ilvl="0" w:tplc="D77C4734">
      <w:start w:val="19"/>
      <w:numFmt w:val="bullet"/>
      <w:lvlText w:val="S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E0FC9"/>
    <w:multiLevelType w:val="hybridMultilevel"/>
    <w:tmpl w:val="EB14E554"/>
    <w:lvl w:ilvl="0" w:tplc="C3AC28D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C6"/>
    <w:rsid w:val="00015474"/>
    <w:rsid w:val="000D76A8"/>
    <w:rsid w:val="00173337"/>
    <w:rsid w:val="002272A2"/>
    <w:rsid w:val="006817E1"/>
    <w:rsid w:val="00AC70E9"/>
    <w:rsid w:val="00D4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059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7E1"/>
  </w:style>
  <w:style w:type="paragraph" w:styleId="Footer">
    <w:name w:val="footer"/>
    <w:basedOn w:val="Normal"/>
    <w:link w:val="FooterChar"/>
    <w:uiPriority w:val="99"/>
    <w:unhideWhenUsed/>
    <w:rsid w:val="00681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3</cp:revision>
  <dcterms:created xsi:type="dcterms:W3CDTF">2016-08-06T12:27:00Z</dcterms:created>
  <dcterms:modified xsi:type="dcterms:W3CDTF">2016-08-06T12:29:00Z</dcterms:modified>
</cp:coreProperties>
</file>