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20DA0" w14:textId="77777777" w:rsidR="00EF5831" w:rsidRPr="002F0362" w:rsidRDefault="00EF5831" w:rsidP="00EF5831">
      <w:pPr>
        <w:autoSpaceDE w:val="0"/>
        <w:autoSpaceDN w:val="0"/>
        <w:adjustRightInd w:val="0"/>
        <w:spacing w:after="0" w:line="240" w:lineRule="auto"/>
        <w:rPr>
          <w:rFonts w:ascii="Times New Roman" w:hAnsi="Times New Roman"/>
          <w:color w:val="FF0000"/>
          <w:sz w:val="24"/>
          <w:szCs w:val="24"/>
        </w:rPr>
      </w:pPr>
    </w:p>
    <w:p w14:paraId="1FC1895F" w14:textId="77777777" w:rsidR="001F7B0B" w:rsidRPr="002F0362" w:rsidRDefault="00E8587E" w:rsidP="00EF5831">
      <w:pPr>
        <w:autoSpaceDE w:val="0"/>
        <w:autoSpaceDN w:val="0"/>
        <w:adjustRightInd w:val="0"/>
        <w:spacing w:after="0" w:line="240" w:lineRule="auto"/>
        <w:rPr>
          <w:rFonts w:ascii="Times New Roman" w:hAnsi="Times New Roman"/>
          <w:color w:val="FF0000"/>
          <w:sz w:val="24"/>
          <w:szCs w:val="24"/>
        </w:rPr>
      </w:pPr>
      <w:r w:rsidRPr="002F0362">
        <w:rPr>
          <w:rFonts w:ascii="Times New Roman" w:hAnsi="Times New Roman"/>
          <w:color w:val="FF0000"/>
          <w:sz w:val="24"/>
          <w:szCs w:val="24"/>
        </w:rPr>
        <w:t xml:space="preserve">Research on: </w:t>
      </w:r>
      <w:r w:rsidR="002124A5" w:rsidRPr="002F0362">
        <w:rPr>
          <w:rFonts w:ascii="Times New Roman" w:hAnsi="Times New Roman"/>
          <w:color w:val="FF0000"/>
          <w:sz w:val="24"/>
          <w:szCs w:val="24"/>
        </w:rPr>
        <w:t>“Raising of Jairus’ Daughter”</w:t>
      </w:r>
    </w:p>
    <w:p w14:paraId="5EBFB79C" w14:textId="77777777" w:rsidR="00CF4325" w:rsidRPr="002F0362" w:rsidRDefault="00CF4325" w:rsidP="00EF5831">
      <w:pPr>
        <w:autoSpaceDE w:val="0"/>
        <w:autoSpaceDN w:val="0"/>
        <w:adjustRightInd w:val="0"/>
        <w:spacing w:after="0" w:line="240" w:lineRule="auto"/>
        <w:rPr>
          <w:rFonts w:ascii="Times New Roman" w:hAnsi="Times New Roman"/>
          <w:color w:val="FF0000"/>
          <w:sz w:val="24"/>
          <w:szCs w:val="24"/>
        </w:rPr>
      </w:pPr>
    </w:p>
    <w:p w14:paraId="7BF3BB0D" w14:textId="77777777" w:rsidR="00CF4325" w:rsidRPr="002F0362" w:rsidRDefault="00CF4325" w:rsidP="00EF5831">
      <w:pPr>
        <w:autoSpaceDE w:val="0"/>
        <w:autoSpaceDN w:val="0"/>
        <w:adjustRightInd w:val="0"/>
        <w:spacing w:after="0" w:line="240" w:lineRule="auto"/>
        <w:rPr>
          <w:rFonts w:ascii="Times New Roman" w:hAnsi="Times New Roman"/>
          <w:color w:val="FF0000"/>
          <w:sz w:val="24"/>
          <w:szCs w:val="24"/>
        </w:rPr>
      </w:pPr>
    </w:p>
    <w:p w14:paraId="505BEAB1" w14:textId="77777777" w:rsidR="00EF5831" w:rsidRPr="002F0362" w:rsidRDefault="001F7B0B" w:rsidP="00EF5831">
      <w:pPr>
        <w:autoSpaceDE w:val="0"/>
        <w:autoSpaceDN w:val="0"/>
        <w:adjustRightInd w:val="0"/>
        <w:spacing w:after="0" w:line="240" w:lineRule="auto"/>
        <w:rPr>
          <w:rFonts w:ascii="Times New Roman" w:hAnsi="Times New Roman"/>
          <w:color w:val="FF0000"/>
          <w:sz w:val="24"/>
          <w:szCs w:val="24"/>
        </w:rPr>
      </w:pPr>
      <w:r w:rsidRPr="002F0362">
        <w:rPr>
          <w:rFonts w:ascii="Times New Roman" w:hAnsi="Times New Roman"/>
          <w:color w:val="FF0000"/>
          <w:sz w:val="24"/>
          <w:szCs w:val="24"/>
        </w:rPr>
        <w:t>Luke 8:41,</w:t>
      </w:r>
      <w:r w:rsidR="00B903A9" w:rsidRPr="002F0362">
        <w:rPr>
          <w:rFonts w:ascii="Times New Roman" w:hAnsi="Times New Roman"/>
          <w:color w:val="FF0000"/>
          <w:sz w:val="24"/>
          <w:szCs w:val="24"/>
        </w:rPr>
        <w:t xml:space="preserve"> </w:t>
      </w:r>
      <w:r w:rsidRPr="002F0362">
        <w:rPr>
          <w:rFonts w:ascii="Times New Roman" w:hAnsi="Times New Roman"/>
          <w:color w:val="FF0000"/>
          <w:sz w:val="24"/>
          <w:szCs w:val="24"/>
        </w:rPr>
        <w:t>42, 49-55</w:t>
      </w:r>
    </w:p>
    <w:p w14:paraId="714763A3" w14:textId="77777777" w:rsidR="00EF5831" w:rsidRPr="002F0362" w:rsidRDefault="00EF5831" w:rsidP="00EF5831">
      <w:pPr>
        <w:autoSpaceDE w:val="0"/>
        <w:autoSpaceDN w:val="0"/>
        <w:adjustRightInd w:val="0"/>
        <w:spacing w:after="0" w:line="240" w:lineRule="auto"/>
        <w:rPr>
          <w:rFonts w:ascii="Times New Roman" w:hAnsi="Times New Roman"/>
          <w:color w:val="C00000"/>
          <w:sz w:val="24"/>
          <w:szCs w:val="24"/>
        </w:rPr>
      </w:pPr>
    </w:p>
    <w:p w14:paraId="5AC64E2A" w14:textId="77777777" w:rsidR="00EF5831" w:rsidRPr="002F0362" w:rsidRDefault="00EF5831" w:rsidP="00EF5831">
      <w:pPr>
        <w:autoSpaceDE w:val="0"/>
        <w:autoSpaceDN w:val="0"/>
        <w:adjustRightInd w:val="0"/>
        <w:spacing w:after="0" w:line="240" w:lineRule="auto"/>
        <w:rPr>
          <w:rFonts w:ascii="Times New Roman" w:hAnsi="Times New Roman"/>
          <w:sz w:val="24"/>
          <w:szCs w:val="24"/>
        </w:rPr>
      </w:pPr>
      <w:r w:rsidRPr="002F0362">
        <w:rPr>
          <w:rFonts w:ascii="Times New Roman" w:hAnsi="Times New Roman"/>
          <w:i/>
          <w:sz w:val="24"/>
          <w:szCs w:val="24"/>
        </w:rPr>
        <w:t>Jairus</w:t>
      </w:r>
      <w:r w:rsidRPr="002F0362">
        <w:rPr>
          <w:rFonts w:ascii="Times New Roman" w:hAnsi="Times New Roman"/>
          <w:sz w:val="24"/>
          <w:szCs w:val="24"/>
        </w:rPr>
        <w:t xml:space="preserve"> in Greek is </w:t>
      </w:r>
      <w:r w:rsidRPr="002F0362">
        <w:rPr>
          <w:rFonts w:ascii="Times New Roman" w:hAnsi="Times New Roman"/>
          <w:i/>
          <w:sz w:val="24"/>
          <w:szCs w:val="24"/>
        </w:rPr>
        <w:t>lairos</w:t>
      </w:r>
      <w:r w:rsidRPr="002F0362">
        <w:rPr>
          <w:rFonts w:ascii="Times New Roman" w:hAnsi="Times New Roman"/>
          <w:sz w:val="24"/>
          <w:szCs w:val="24"/>
        </w:rPr>
        <w:t xml:space="preserve"> </w:t>
      </w:r>
      <w:r w:rsidR="005268E2" w:rsidRPr="002F0362">
        <w:rPr>
          <w:rFonts w:ascii="Times New Roman" w:hAnsi="Times New Roman"/>
          <w:sz w:val="24"/>
          <w:szCs w:val="24"/>
        </w:rPr>
        <w:t>which</w:t>
      </w:r>
      <w:r w:rsidRPr="002F0362">
        <w:rPr>
          <w:rFonts w:ascii="Times New Roman" w:hAnsi="Times New Roman"/>
          <w:sz w:val="24"/>
          <w:szCs w:val="24"/>
        </w:rPr>
        <w:t xml:space="preserve"> means “whom </w:t>
      </w:r>
      <w:r w:rsidR="00DE2356" w:rsidRPr="002F0362">
        <w:rPr>
          <w:rFonts w:ascii="Times New Roman" w:hAnsi="Times New Roman"/>
          <w:sz w:val="24"/>
          <w:szCs w:val="24"/>
        </w:rPr>
        <w:t>Jehovah [</w:t>
      </w:r>
      <w:r w:rsidRPr="002F0362">
        <w:rPr>
          <w:rFonts w:ascii="Times New Roman" w:hAnsi="Times New Roman"/>
          <w:sz w:val="24"/>
          <w:szCs w:val="24"/>
        </w:rPr>
        <w:t>God</w:t>
      </w:r>
      <w:r w:rsidR="00DE2356" w:rsidRPr="002F0362">
        <w:rPr>
          <w:rFonts w:ascii="Times New Roman" w:hAnsi="Times New Roman"/>
          <w:sz w:val="24"/>
          <w:szCs w:val="24"/>
        </w:rPr>
        <w:t>]</w:t>
      </w:r>
      <w:r w:rsidRPr="002F0362">
        <w:rPr>
          <w:rFonts w:ascii="Times New Roman" w:hAnsi="Times New Roman"/>
          <w:sz w:val="24"/>
          <w:szCs w:val="24"/>
        </w:rPr>
        <w:t xml:space="preserve"> enlightens” (Thayer </w:t>
      </w:r>
      <w:r w:rsidR="00FA2DF0" w:rsidRPr="002F0362">
        <w:rPr>
          <w:rFonts w:ascii="Times New Roman" w:hAnsi="Times New Roman"/>
          <w:sz w:val="24"/>
          <w:szCs w:val="24"/>
        </w:rPr>
        <w:t>2383</w:t>
      </w:r>
      <w:r w:rsidRPr="002F0362">
        <w:rPr>
          <w:rFonts w:ascii="Times New Roman" w:hAnsi="Times New Roman"/>
          <w:sz w:val="24"/>
          <w:szCs w:val="24"/>
        </w:rPr>
        <w:t>).</w:t>
      </w:r>
    </w:p>
    <w:p w14:paraId="04B1751B" w14:textId="77777777" w:rsidR="00EF5831" w:rsidRPr="002F0362" w:rsidRDefault="00EF5831" w:rsidP="00EF5831">
      <w:pPr>
        <w:autoSpaceDE w:val="0"/>
        <w:autoSpaceDN w:val="0"/>
        <w:adjustRightInd w:val="0"/>
        <w:spacing w:after="0" w:line="240" w:lineRule="auto"/>
        <w:rPr>
          <w:rFonts w:ascii="Times New Roman" w:hAnsi="Times New Roman"/>
          <w:color w:val="C00000"/>
          <w:sz w:val="24"/>
          <w:szCs w:val="24"/>
        </w:rPr>
      </w:pPr>
    </w:p>
    <w:p w14:paraId="26E64A1A" w14:textId="77777777" w:rsidR="00EF5831" w:rsidRPr="002F0362" w:rsidRDefault="00EF5831" w:rsidP="00EF5831">
      <w:pPr>
        <w:autoSpaceDE w:val="0"/>
        <w:autoSpaceDN w:val="0"/>
        <w:adjustRightInd w:val="0"/>
        <w:spacing w:after="0" w:line="240" w:lineRule="auto"/>
        <w:rPr>
          <w:rFonts w:ascii="Times New Roman" w:hAnsi="Times New Roman"/>
          <w:sz w:val="24"/>
          <w:szCs w:val="24"/>
        </w:rPr>
      </w:pPr>
      <w:r w:rsidRPr="002F0362">
        <w:rPr>
          <w:rFonts w:ascii="Times New Roman" w:hAnsi="Times New Roman"/>
          <w:sz w:val="24"/>
          <w:szCs w:val="24"/>
        </w:rPr>
        <w:t>“The repeated association of a woman with the overcoming of death seems to be saying that she, whose body can bring forth a new life, is also endowed with a spirit, whose love and faith deserve to be rewarded with the miracle of resurrection. The resurrection at Bethany, we learn from the Gospels, was one of three such acts wrought by Jesus, in addition to his own. And it is significant to find that all four were closely linked to a woman. One, and according to some, the first, was the bringing back to life of a twelve-year-old girl; the other two were young men, Lazarus and the son of the widow of Nain, whose lives he restored because he was moved by the grief of the women who loved them” (Sergio 66).</w:t>
      </w:r>
    </w:p>
    <w:p w14:paraId="6BB5913F" w14:textId="77777777" w:rsidR="00EF5831" w:rsidRPr="002F0362" w:rsidRDefault="00EF5831" w:rsidP="00EF5831">
      <w:pPr>
        <w:autoSpaceDE w:val="0"/>
        <w:autoSpaceDN w:val="0"/>
        <w:adjustRightInd w:val="0"/>
        <w:spacing w:after="0" w:line="240" w:lineRule="auto"/>
        <w:rPr>
          <w:rFonts w:ascii="Times New Roman" w:hAnsi="Times New Roman"/>
          <w:sz w:val="24"/>
          <w:szCs w:val="24"/>
        </w:rPr>
      </w:pPr>
    </w:p>
    <w:p w14:paraId="2F921ADE" w14:textId="77777777" w:rsidR="00EF5831" w:rsidRPr="002F0362" w:rsidRDefault="00EF5831" w:rsidP="00EF5831">
      <w:pPr>
        <w:autoSpaceDE w:val="0"/>
        <w:autoSpaceDN w:val="0"/>
        <w:adjustRightInd w:val="0"/>
        <w:spacing w:after="0" w:line="240" w:lineRule="auto"/>
        <w:rPr>
          <w:rFonts w:ascii="Times New Roman" w:hAnsi="Times New Roman"/>
          <w:sz w:val="24"/>
          <w:szCs w:val="24"/>
        </w:rPr>
      </w:pPr>
      <w:r w:rsidRPr="002F0362">
        <w:rPr>
          <w:rFonts w:ascii="Times New Roman" w:hAnsi="Times New Roman"/>
          <w:sz w:val="24"/>
          <w:szCs w:val="24"/>
        </w:rPr>
        <w:t>“Two women appear in the blending of two stories, the healing of Jairus’ daughter and the healing of a woman with an issue of blood (M</w:t>
      </w:r>
      <w:r w:rsidR="001608B0" w:rsidRPr="002F0362">
        <w:rPr>
          <w:rFonts w:ascii="Times New Roman" w:hAnsi="Times New Roman"/>
          <w:sz w:val="24"/>
          <w:szCs w:val="24"/>
        </w:rPr>
        <w:t>ar</w:t>
      </w:r>
      <w:r w:rsidRPr="002F0362">
        <w:rPr>
          <w:rFonts w:ascii="Times New Roman" w:hAnsi="Times New Roman"/>
          <w:sz w:val="24"/>
          <w:szCs w:val="24"/>
        </w:rPr>
        <w:t>k 5:21-43). As related, the stories are linked in their occurrence, the woman’s healing having taken place while Jesus was on his way to Jairus’ home. There is another linkage, whether deliberate or not being undetermined. Both healed ones are called ‘daughter.’ Jairus, a synagogue ruler, made an impassioned appeal: ‘my little daughter is near death.’ After the woman with hemorrhage had touched Jesus’ garment and then been identified, she fell with fear and trembling at his feet, apparently expecting a severe rebuke for her deed (v. 33). When she had ‘told him all the truth,’ he replied: ‘Daughter, your faith has saved you; go in peace and be healed from your scourge’ (v. 34). Mark or his source brought into one combined story two ‘daughters,’ one the little daughter of a synagogue ruler and the other a grown woman suffering from ‘the curse’</w:t>
      </w:r>
      <w:r w:rsidR="00412C75" w:rsidRPr="002F0362">
        <w:rPr>
          <w:rFonts w:ascii="Times New Roman" w:hAnsi="Times New Roman"/>
          <w:sz w:val="24"/>
          <w:szCs w:val="24"/>
        </w:rPr>
        <w:t xml:space="preserve"> </w:t>
      </w:r>
      <w:r w:rsidRPr="002F0362">
        <w:rPr>
          <w:rFonts w:ascii="Times New Roman" w:hAnsi="Times New Roman"/>
          <w:sz w:val="24"/>
          <w:szCs w:val="24"/>
        </w:rPr>
        <w:t>” (Stagg 209).</w:t>
      </w:r>
    </w:p>
    <w:p w14:paraId="131D8F97" w14:textId="77777777" w:rsidR="00EF5831" w:rsidRPr="002F0362" w:rsidRDefault="00EF5831" w:rsidP="00EF5831">
      <w:pPr>
        <w:autoSpaceDE w:val="0"/>
        <w:autoSpaceDN w:val="0"/>
        <w:adjustRightInd w:val="0"/>
        <w:spacing w:after="0" w:line="240" w:lineRule="auto"/>
        <w:rPr>
          <w:rFonts w:ascii="Times New Roman" w:hAnsi="Times New Roman"/>
          <w:color w:val="C00000"/>
          <w:sz w:val="24"/>
          <w:szCs w:val="24"/>
        </w:rPr>
      </w:pPr>
    </w:p>
    <w:p w14:paraId="701A5EA2" w14:textId="77777777" w:rsidR="00EF5831" w:rsidRPr="002F0362" w:rsidRDefault="00EF5831" w:rsidP="00EF5831">
      <w:pPr>
        <w:autoSpaceDE w:val="0"/>
        <w:autoSpaceDN w:val="0"/>
        <w:adjustRightInd w:val="0"/>
        <w:spacing w:after="0" w:line="240" w:lineRule="auto"/>
        <w:rPr>
          <w:rFonts w:ascii="Times New Roman" w:hAnsi="Times New Roman"/>
          <w:color w:val="C00000"/>
          <w:sz w:val="24"/>
          <w:szCs w:val="24"/>
        </w:rPr>
      </w:pPr>
    </w:p>
    <w:p w14:paraId="3EAD5155" w14:textId="77777777" w:rsidR="001F7B0B" w:rsidRPr="002F0362"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2F0362">
        <w:rPr>
          <w:rFonts w:ascii="Times New Roman" w:hAnsi="Times New Roman"/>
          <w:color w:val="FF0000"/>
          <w:sz w:val="24"/>
          <w:szCs w:val="24"/>
        </w:rPr>
        <w:t>41  ¶ And, behold, there came a man named Jairus, and he was a ruler of the synagogue: and he fell down at Jesus' feet, and besought him that he would come into his house:</w:t>
      </w:r>
    </w:p>
    <w:p w14:paraId="1A15F3B0"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00EEF597" w14:textId="580D03C8" w:rsidR="00F27EEC" w:rsidRPr="002F0362" w:rsidRDefault="00F27EEC" w:rsidP="00F27EEC">
      <w:pPr>
        <w:rPr>
          <w:rFonts w:ascii="Times New Roman" w:eastAsia="Times New Roman" w:hAnsi="Times New Roman"/>
          <w:sz w:val="24"/>
          <w:szCs w:val="24"/>
        </w:rPr>
      </w:pPr>
      <w:r w:rsidRPr="002F0362">
        <w:rPr>
          <w:rFonts w:ascii="Times New Roman" w:hAnsi="Times New Roman"/>
          <w:i/>
          <w:color w:val="000000" w:themeColor="text1"/>
          <w:sz w:val="24"/>
          <w:szCs w:val="24"/>
        </w:rPr>
        <w:t>“</w:t>
      </w:r>
      <w:r w:rsidRPr="002F0362">
        <w:rPr>
          <w:rFonts w:ascii="Times New Roman" w:eastAsia="Times New Roman" w:hAnsi="Times New Roman"/>
          <w:i/>
          <w:sz w:val="24"/>
          <w:szCs w:val="24"/>
        </w:rPr>
        <w:t>a ruler of the synagogue:</w:t>
      </w:r>
      <w:r w:rsidRPr="002F0362">
        <w:rPr>
          <w:rFonts w:ascii="Times New Roman" w:eastAsia="Times New Roman" w:hAnsi="Times New Roman"/>
          <w:sz w:val="24"/>
          <w:szCs w:val="24"/>
        </w:rPr>
        <w:t xml:space="preserve"> The synagogues had no clergy, but were managed by laymen, at the head of whom was the “ruler,” whose title </w:t>
      </w:r>
      <w:r w:rsidRPr="002F0362">
        <w:rPr>
          <w:rFonts w:ascii="Times New Roman" w:eastAsia="Times New Roman" w:hAnsi="Times New Roman"/>
          <w:i/>
          <w:sz w:val="24"/>
          <w:szCs w:val="24"/>
        </w:rPr>
        <w:t>of Rosh hakkeneseth</w:t>
      </w:r>
      <w:r w:rsidRPr="002F0362">
        <w:rPr>
          <w:rFonts w:ascii="Times New Roman" w:eastAsia="Times New Roman" w:hAnsi="Times New Roman"/>
          <w:sz w:val="24"/>
          <w:szCs w:val="24"/>
        </w:rPr>
        <w:t xml:space="preserve"> was as familiar to the Jews as that of Rabbi. His functions resembled those of a leading elder. The appeal of such a functionary shews the estimation in which our Lord was still held among the Galileans” (Cambridge Bible, </w:t>
      </w:r>
      <w:hyperlink r:id="rId6" w:history="1">
        <w:r w:rsidRPr="002F0362">
          <w:rPr>
            <w:rStyle w:val="Hyperlink"/>
            <w:rFonts w:ascii="Times New Roman" w:eastAsia="Times New Roman" w:hAnsi="Times New Roman"/>
            <w:sz w:val="24"/>
            <w:szCs w:val="24"/>
          </w:rPr>
          <w:t>www.biblehub.com)</w:t>
        </w:r>
      </w:hyperlink>
      <w:r w:rsidRPr="002F0362">
        <w:rPr>
          <w:rFonts w:ascii="Times New Roman" w:eastAsia="Times New Roman" w:hAnsi="Times New Roman"/>
          <w:sz w:val="24"/>
          <w:szCs w:val="24"/>
        </w:rPr>
        <w:t xml:space="preserve">. </w:t>
      </w:r>
    </w:p>
    <w:p w14:paraId="57325731" w14:textId="77777777" w:rsidR="00EF5831" w:rsidRPr="002F0362" w:rsidRDefault="00EF5831" w:rsidP="002F0362">
      <w:pPr>
        <w:tabs>
          <w:tab w:val="left" w:pos="560"/>
          <w:tab w:val="left" w:pos="6160"/>
        </w:tabs>
        <w:autoSpaceDE w:val="0"/>
        <w:autoSpaceDN w:val="0"/>
        <w:adjustRightInd w:val="0"/>
        <w:spacing w:after="0" w:line="240" w:lineRule="auto"/>
        <w:rPr>
          <w:rFonts w:ascii="Times New Roman" w:hAnsi="Times New Roman"/>
          <w:sz w:val="24"/>
          <w:szCs w:val="24"/>
        </w:rPr>
      </w:pPr>
      <w:r w:rsidRPr="002F0362">
        <w:rPr>
          <w:rFonts w:ascii="Times New Roman" w:hAnsi="Times New Roman"/>
          <w:sz w:val="24"/>
          <w:szCs w:val="24"/>
        </w:rPr>
        <w:t>“The first life Jesus restored belonged to a very young girl, the daughter of Jairus, a Jew of high standing and the elected ruler of his synagogue. She was approaching death when her father rushed to find Jesus on the shores of Lake Galilee. He came to implore the Rabbi from Nazareth to prevent her from dying. The faith in his heart must have glowed through the tears in his eyes as he stood by the edge of the water, beseeching the extraordinary preacher to make haste and come to his succor” (Sergio 67).</w:t>
      </w:r>
    </w:p>
    <w:p w14:paraId="680C9871" w14:textId="77777777" w:rsidR="001F7B0B" w:rsidRPr="002F0362" w:rsidRDefault="005268E2" w:rsidP="002F0362">
      <w:pPr>
        <w:tabs>
          <w:tab w:val="left" w:pos="560"/>
          <w:tab w:val="left" w:pos="6160"/>
        </w:tabs>
        <w:autoSpaceDE w:val="0"/>
        <w:autoSpaceDN w:val="0"/>
        <w:adjustRightInd w:val="0"/>
        <w:spacing w:after="0" w:line="240" w:lineRule="auto"/>
        <w:rPr>
          <w:rFonts w:ascii="Times New Roman" w:eastAsiaTheme="minorHAnsi" w:hAnsi="Times New Roman"/>
          <w:color w:val="020F18"/>
          <w:sz w:val="24"/>
          <w:szCs w:val="24"/>
        </w:rPr>
      </w:pPr>
      <w:r w:rsidRPr="002F0362">
        <w:rPr>
          <w:rFonts w:ascii="Times New Roman" w:eastAsiaTheme="minorHAnsi" w:hAnsi="Times New Roman"/>
          <w:color w:val="020F18"/>
          <w:sz w:val="24"/>
          <w:szCs w:val="24"/>
        </w:rPr>
        <w:lastRenderedPageBreak/>
        <w:t>“And he fell down at Jesus' feet; showing great reverence and humility, and as Matthew says, "worshipped him"; if not in a religious, yet in a civil way” (Gill online</w:t>
      </w:r>
      <w:r w:rsidR="002843C0" w:rsidRPr="002F0362">
        <w:rPr>
          <w:rFonts w:ascii="Times New Roman" w:eastAsiaTheme="minorHAnsi" w:hAnsi="Times New Roman"/>
          <w:color w:val="020F18"/>
          <w:sz w:val="24"/>
          <w:szCs w:val="24"/>
        </w:rPr>
        <w:t xml:space="preserve">, </w:t>
      </w:r>
      <w:hyperlink r:id="rId7" w:history="1">
        <w:r w:rsidR="002843C0" w:rsidRPr="002F0362">
          <w:rPr>
            <w:rStyle w:val="Hyperlink"/>
            <w:rFonts w:ascii="Times New Roman" w:hAnsi="Times New Roman"/>
            <w:color w:val="auto"/>
            <w:sz w:val="24"/>
            <w:szCs w:val="24"/>
          </w:rPr>
          <w:t>http://biblecommenter.com/luke/8-41.htm</w:t>
        </w:r>
      </w:hyperlink>
      <w:r w:rsidRPr="002F0362">
        <w:rPr>
          <w:rFonts w:ascii="Times New Roman" w:eastAsiaTheme="minorHAnsi" w:hAnsi="Times New Roman"/>
          <w:color w:val="020F18"/>
          <w:sz w:val="24"/>
          <w:szCs w:val="24"/>
        </w:rPr>
        <w:t>).</w:t>
      </w:r>
    </w:p>
    <w:p w14:paraId="46412408" w14:textId="77777777" w:rsidR="002843C0" w:rsidRPr="002F0362" w:rsidRDefault="002843C0" w:rsidP="00EF5831">
      <w:pPr>
        <w:tabs>
          <w:tab w:val="left" w:pos="560"/>
          <w:tab w:val="left" w:pos="6160"/>
        </w:tabs>
        <w:autoSpaceDE w:val="0"/>
        <w:autoSpaceDN w:val="0"/>
        <w:adjustRightInd w:val="0"/>
        <w:spacing w:after="0" w:line="240" w:lineRule="auto"/>
        <w:ind w:left="180"/>
        <w:rPr>
          <w:rFonts w:ascii="Times New Roman" w:eastAsiaTheme="minorHAnsi" w:hAnsi="Times New Roman"/>
          <w:color w:val="020F18"/>
          <w:sz w:val="24"/>
          <w:szCs w:val="24"/>
        </w:rPr>
      </w:pPr>
    </w:p>
    <w:p w14:paraId="4C101FD9" w14:textId="77777777" w:rsidR="005268E2" w:rsidRPr="002F0362" w:rsidRDefault="005268E2"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21A2929D" w14:textId="77777777" w:rsidR="001F7B0B" w:rsidRPr="002F0362"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2F0362">
        <w:rPr>
          <w:rFonts w:ascii="Times New Roman" w:hAnsi="Times New Roman"/>
          <w:color w:val="FF0000"/>
          <w:sz w:val="24"/>
          <w:szCs w:val="24"/>
        </w:rPr>
        <w:t>42  For he had one only daughter, about twelve years of age, and she lay a-dying.  But as he went the people thronged him.</w:t>
      </w:r>
    </w:p>
    <w:p w14:paraId="74DF4F26" w14:textId="77777777" w:rsidR="001F7B0B" w:rsidRPr="002F0362"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7B98B705" w14:textId="52F4E316" w:rsidR="00F27EEC" w:rsidRPr="002F0362" w:rsidRDefault="00F27EEC" w:rsidP="00F27EEC">
      <w:pPr>
        <w:rPr>
          <w:rFonts w:ascii="Times New Roman" w:eastAsia="Times New Roman" w:hAnsi="Times New Roman"/>
          <w:sz w:val="24"/>
          <w:szCs w:val="24"/>
        </w:rPr>
      </w:pPr>
      <w:r w:rsidRPr="002F0362">
        <w:rPr>
          <w:rFonts w:ascii="Times New Roman" w:hAnsi="Times New Roman"/>
          <w:color w:val="000000" w:themeColor="text1"/>
          <w:sz w:val="24"/>
          <w:szCs w:val="24"/>
        </w:rPr>
        <w:t>“</w:t>
      </w:r>
      <w:r w:rsidRPr="002F0362">
        <w:rPr>
          <w:rStyle w:val="ital"/>
          <w:rFonts w:ascii="Times New Roman" w:eastAsia="Times New Roman" w:hAnsi="Times New Roman"/>
          <w:i/>
          <w:sz w:val="24"/>
          <w:szCs w:val="24"/>
        </w:rPr>
        <w:t>one only daughter</w:t>
      </w:r>
      <w:r w:rsidRPr="002F0362">
        <w:rPr>
          <w:rFonts w:ascii="Times New Roman" w:eastAsia="Times New Roman" w:hAnsi="Times New Roman"/>
          <w:sz w:val="24"/>
          <w:szCs w:val="24"/>
        </w:rPr>
        <w:t>:</w:t>
      </w:r>
      <w:r w:rsidRPr="002F0362">
        <w:rPr>
          <w:rFonts w:ascii="Times New Roman" w:eastAsia="Times New Roman" w:hAnsi="Times New Roman"/>
          <w:sz w:val="24"/>
          <w:szCs w:val="24"/>
        </w:rPr>
        <w:t xml:space="preserve"> St Luke, whose keen sympathies are everywhere observable in his Gospel, mentions the same touching fact in the case of the son of the widow of Nain (</w:t>
      </w:r>
      <w:hyperlink r:id="rId8" w:tooltip="Now when he came near to the gate of the city, behold, there was a dead man carried out, the only son of his mother, and she was a widow: and much people of the city was with her." w:history="1">
        <w:r w:rsidRPr="002F0362">
          <w:rPr>
            <w:rStyle w:val="Hyperlink"/>
            <w:rFonts w:ascii="Times New Roman" w:eastAsia="Times New Roman" w:hAnsi="Times New Roman"/>
            <w:sz w:val="24"/>
            <w:szCs w:val="24"/>
          </w:rPr>
          <w:t>Luke 7:12</w:t>
        </w:r>
      </w:hyperlink>
      <w:r w:rsidRPr="002F0362">
        <w:rPr>
          <w:rFonts w:ascii="Times New Roman" w:eastAsia="Times New Roman" w:hAnsi="Times New Roman"/>
          <w:sz w:val="24"/>
          <w:szCs w:val="24"/>
        </w:rPr>
        <w:t>), and the lunatic boy (</w:t>
      </w:r>
      <w:hyperlink r:id="rId9" w:tooltip="And, behold, a man of the company cried out, saying, Master, I beseech you, look on my son: for he is my only child." w:history="1">
        <w:r w:rsidRPr="002F0362">
          <w:rPr>
            <w:rStyle w:val="Hyperlink"/>
            <w:rFonts w:ascii="Times New Roman" w:eastAsia="Times New Roman" w:hAnsi="Times New Roman"/>
            <w:sz w:val="24"/>
            <w:szCs w:val="24"/>
          </w:rPr>
          <w:t>Luke 9:38</w:t>
        </w:r>
      </w:hyperlink>
      <w:r w:rsidRPr="002F0362">
        <w:rPr>
          <w:rFonts w:ascii="Times New Roman" w:eastAsia="Times New Roman" w:hAnsi="Times New Roman"/>
          <w:sz w:val="24"/>
          <w:szCs w:val="24"/>
        </w:rPr>
        <w:t>)” (Cambridge Bible, www.biblehub.com).</w:t>
      </w:r>
    </w:p>
    <w:p w14:paraId="35EC54E6" w14:textId="0BCE121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“Jairus is memorable as an example of what has happened times beyond number—a man who comes to Christ because he is driven by a concern for another life. Jairus was impelled not so much by his own need as by the desperate need of a loved one. His words ‘my little daughter’ lose none of their genuine pathos over the centuries. What perhaps he would not have done for himself, he did not hesitate to do for her” (</w:t>
      </w:r>
      <w:r w:rsidRPr="002F0362">
        <w:rPr>
          <w:rFonts w:ascii="Times New Roman" w:hAnsi="Times New Roman"/>
          <w:i/>
          <w:sz w:val="24"/>
          <w:szCs w:val="24"/>
        </w:rPr>
        <w:t>IB</w:t>
      </w:r>
      <w:r w:rsidRPr="002F0362">
        <w:rPr>
          <w:rFonts w:ascii="Times New Roman" w:hAnsi="Times New Roman"/>
          <w:sz w:val="24"/>
          <w:szCs w:val="24"/>
        </w:rPr>
        <w:t xml:space="preserve"> 7.718).</w:t>
      </w:r>
    </w:p>
    <w:p w14:paraId="4681CB34" w14:textId="77777777" w:rsidR="001F7B0B" w:rsidRPr="002F0362" w:rsidRDefault="001F7B0B"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7C5D66F3" w14:textId="77777777" w:rsidR="00EF5831" w:rsidRPr="002F0362" w:rsidRDefault="001F7B0B" w:rsidP="00EF5831">
      <w:pPr>
        <w:rPr>
          <w:rFonts w:ascii="Times New Roman" w:hAnsi="Times New Roman"/>
          <w:sz w:val="24"/>
          <w:szCs w:val="24"/>
        </w:rPr>
      </w:pPr>
      <w:r w:rsidRPr="002F0362">
        <w:rPr>
          <w:rFonts w:ascii="Times New Roman" w:hAnsi="Times New Roman"/>
          <w:sz w:val="24"/>
          <w:szCs w:val="24"/>
        </w:rPr>
        <w:t xml:space="preserve"> </w:t>
      </w:r>
      <w:r w:rsidR="00EF5831" w:rsidRPr="002F0362">
        <w:rPr>
          <w:rFonts w:ascii="Times New Roman" w:hAnsi="Times New Roman"/>
          <w:sz w:val="24"/>
          <w:szCs w:val="24"/>
        </w:rPr>
        <w:t xml:space="preserve">“Jairus’ need was so urgent that he jettisoned all dignity and pride, fell at Jesus’ feet and begged for help. Jairus had apparently heard about Jesus and believed that he could heal his child. </w:t>
      </w:r>
      <w:r w:rsidR="001608B0" w:rsidRPr="002F0362">
        <w:rPr>
          <w:rFonts w:ascii="Times New Roman" w:hAnsi="Times New Roman"/>
          <w:sz w:val="24"/>
          <w:szCs w:val="24"/>
        </w:rPr>
        <w:t xml:space="preserve"> . . . </w:t>
      </w:r>
      <w:r w:rsidR="00EF5831" w:rsidRPr="002F0362">
        <w:rPr>
          <w:rFonts w:ascii="Times New Roman" w:hAnsi="Times New Roman"/>
          <w:sz w:val="24"/>
          <w:szCs w:val="24"/>
        </w:rPr>
        <w:t>Here Jesus does not speak; he acts. He set out with Jairus to go to the child, and a large crowd—probably of curiosity seekers—followed along” (</w:t>
      </w:r>
      <w:r w:rsidR="00EF5831" w:rsidRPr="002F0362">
        <w:rPr>
          <w:rFonts w:ascii="Times New Roman" w:hAnsi="Times New Roman"/>
          <w:i/>
          <w:sz w:val="24"/>
          <w:szCs w:val="24"/>
        </w:rPr>
        <w:t xml:space="preserve">EBC </w:t>
      </w:r>
      <w:r w:rsidR="00EF5831" w:rsidRPr="002F0362">
        <w:rPr>
          <w:rFonts w:ascii="Times New Roman" w:hAnsi="Times New Roman"/>
          <w:sz w:val="24"/>
          <w:szCs w:val="24"/>
        </w:rPr>
        <w:t>8</w:t>
      </w:r>
      <w:r w:rsidR="00EF5831" w:rsidRPr="002F0362">
        <w:rPr>
          <w:rFonts w:ascii="Times New Roman" w:hAnsi="Times New Roman"/>
          <w:i/>
          <w:sz w:val="24"/>
          <w:szCs w:val="24"/>
        </w:rPr>
        <w:t>.</w:t>
      </w:r>
      <w:r w:rsidR="00EF5831" w:rsidRPr="002F0362">
        <w:rPr>
          <w:rFonts w:ascii="Times New Roman" w:hAnsi="Times New Roman"/>
          <w:sz w:val="24"/>
          <w:szCs w:val="24"/>
        </w:rPr>
        <w:t xml:space="preserve">660). </w:t>
      </w:r>
    </w:p>
    <w:p w14:paraId="2643690C" w14:textId="77777777" w:rsidR="00EF5831" w:rsidRPr="002F0362" w:rsidRDefault="00EF5831" w:rsidP="00EF5831">
      <w:pPr>
        <w:rPr>
          <w:rFonts w:ascii="Times New Roman" w:hAnsi="Times New Roman"/>
          <w:sz w:val="24"/>
          <w:szCs w:val="24"/>
        </w:rPr>
      </w:pPr>
      <w:r w:rsidRPr="002F0362">
        <w:rPr>
          <w:rFonts w:ascii="Times New Roman" w:hAnsi="Times New Roman"/>
          <w:sz w:val="24"/>
          <w:szCs w:val="24"/>
        </w:rPr>
        <w:t xml:space="preserve">Mark and Luke say that she was “at the point of death,” meaning that this was a dire emergency and </w:t>
      </w:r>
      <w:r w:rsidR="00412C75" w:rsidRPr="002F0362">
        <w:rPr>
          <w:rFonts w:ascii="Times New Roman" w:hAnsi="Times New Roman"/>
          <w:sz w:val="24"/>
          <w:szCs w:val="24"/>
        </w:rPr>
        <w:t xml:space="preserve">that </w:t>
      </w:r>
      <w:r w:rsidRPr="002F0362">
        <w:rPr>
          <w:rFonts w:ascii="Times New Roman" w:hAnsi="Times New Roman"/>
          <w:sz w:val="24"/>
          <w:szCs w:val="24"/>
        </w:rPr>
        <w:t xml:space="preserve">Jesus should come immediately, with great haste. The woman with the issue of blood interrupts this procession to Jairus’ house, and it is interesting to note that Jairus said nothing while Jesus healed the woman. It is highly possible that he knew this woman and her predicament. He stood still and witnessed the healing of her incurable illness and perhaps, through this healing, his own faith was quickened. </w:t>
      </w:r>
    </w:p>
    <w:tbl>
      <w:tblPr>
        <w:tblW w:w="15400" w:type="dxa"/>
        <w:tblBorders>
          <w:top w:val="nil"/>
          <w:left w:val="nil"/>
          <w:right w:val="nil"/>
        </w:tblBorders>
        <w:tblLayout w:type="fixed"/>
        <w:tblLook w:val="0000" w:firstRow="0" w:lastRow="0" w:firstColumn="0" w:lastColumn="0" w:noHBand="0" w:noVBand="0"/>
      </w:tblPr>
      <w:tblGrid>
        <w:gridCol w:w="7700"/>
        <w:gridCol w:w="7700"/>
      </w:tblGrid>
      <w:tr w:rsidR="00471A59" w:rsidRPr="002F0362" w14:paraId="23DD8E21" w14:textId="77777777" w:rsidTr="00B903A9">
        <w:tc>
          <w:tcPr>
            <w:tcW w:w="7700" w:type="dxa"/>
            <w:vAlign w:val="center"/>
          </w:tcPr>
          <w:p w14:paraId="0321B313" w14:textId="77777777" w:rsidR="005268E2" w:rsidRPr="002F0362" w:rsidRDefault="005268E2" w:rsidP="00E85011">
            <w:pPr>
              <w:widowControl w:val="0"/>
              <w:autoSpaceDE w:val="0"/>
              <w:autoSpaceDN w:val="0"/>
              <w:adjustRightInd w:val="0"/>
              <w:spacing w:after="300" w:line="240" w:lineRule="auto"/>
              <w:jc w:val="both"/>
              <w:rPr>
                <w:rFonts w:ascii="Times New Roman" w:eastAsiaTheme="minorHAnsi" w:hAnsi="Times New Roman"/>
                <w:color w:val="020F18"/>
                <w:sz w:val="24"/>
                <w:szCs w:val="24"/>
              </w:rPr>
            </w:pPr>
            <w:r w:rsidRPr="002F0362">
              <w:rPr>
                <w:rFonts w:ascii="Times New Roman" w:eastAsiaTheme="minorHAnsi" w:hAnsi="Times New Roman"/>
                <w:color w:val="020F18"/>
                <w:sz w:val="24"/>
                <w:szCs w:val="24"/>
              </w:rPr>
              <w:t>“</w:t>
            </w:r>
            <w:r w:rsidR="00D65F30" w:rsidRPr="002F0362">
              <w:rPr>
                <w:rFonts w:ascii="Times New Roman" w:eastAsiaTheme="minorHAnsi" w:hAnsi="Times New Roman"/>
                <w:i/>
                <w:color w:val="020F18"/>
                <w:sz w:val="24"/>
                <w:szCs w:val="24"/>
              </w:rPr>
              <w:t>Thronged</w:t>
            </w:r>
            <w:r w:rsidR="00D65F30" w:rsidRPr="002F0362">
              <w:rPr>
                <w:rFonts w:ascii="Times New Roman" w:eastAsiaTheme="minorHAnsi" w:hAnsi="Times New Roman"/>
                <w:color w:val="020F18"/>
                <w:sz w:val="24"/>
                <w:szCs w:val="24"/>
              </w:rPr>
              <w:t>: w</w:t>
            </w:r>
            <w:r w:rsidRPr="002F0362">
              <w:rPr>
                <w:rFonts w:ascii="Times New Roman" w:eastAsiaTheme="minorHAnsi" w:hAnsi="Times New Roman"/>
                <w:color w:val="020F18"/>
                <w:sz w:val="24"/>
                <w:szCs w:val="24"/>
              </w:rPr>
              <w:t xml:space="preserve">ith the idea of pressing together upon him: stifling. The simple verb is that rendered </w:t>
            </w:r>
            <w:r w:rsidRPr="002F0362">
              <w:rPr>
                <w:rFonts w:ascii="Times New Roman" w:eastAsiaTheme="minorHAnsi" w:hAnsi="Times New Roman"/>
                <w:i/>
                <w:color w:val="020F18"/>
                <w:sz w:val="24"/>
                <w:szCs w:val="24"/>
              </w:rPr>
              <w:t>choke</w:t>
            </w:r>
            <w:r w:rsidRPr="002F0362">
              <w:rPr>
                <w:rFonts w:ascii="Times New Roman" w:eastAsiaTheme="minorHAnsi" w:hAnsi="Times New Roman"/>
                <w:color w:val="020F18"/>
                <w:sz w:val="24"/>
                <w:szCs w:val="24"/>
              </w:rPr>
              <w:t xml:space="preserve">, as in </w:t>
            </w:r>
            <w:hyperlink r:id="rId10" w:history="1">
              <w:r w:rsidRPr="002F0362">
                <w:rPr>
                  <w:rFonts w:ascii="Times New Roman" w:eastAsiaTheme="minorHAnsi" w:hAnsi="Times New Roman"/>
                  <w:sz w:val="24"/>
                  <w:szCs w:val="24"/>
                </w:rPr>
                <w:t>Luke 8:7</w:t>
              </w:r>
            </w:hyperlink>
            <w:r w:rsidRPr="002F0362">
              <w:rPr>
                <w:rFonts w:ascii="Times New Roman" w:eastAsiaTheme="minorHAnsi" w:hAnsi="Times New Roman"/>
                <w:sz w:val="24"/>
                <w:szCs w:val="24"/>
              </w:rPr>
              <w:t xml:space="preserve">, </w:t>
            </w:r>
            <w:hyperlink r:id="rId11" w:history="1">
              <w:r w:rsidRPr="002F0362">
                <w:rPr>
                  <w:rFonts w:ascii="Times New Roman" w:eastAsiaTheme="minorHAnsi" w:hAnsi="Times New Roman"/>
                  <w:sz w:val="24"/>
                  <w:szCs w:val="24"/>
                </w:rPr>
                <w:t>Luke 8:33</w:t>
              </w:r>
            </w:hyperlink>
            <w:r w:rsidR="00D65F30" w:rsidRPr="002F0362">
              <w:rPr>
                <w:rFonts w:ascii="Times New Roman" w:eastAsiaTheme="minorHAnsi" w:hAnsi="Times New Roman"/>
                <w:color w:val="020F18"/>
                <w:sz w:val="24"/>
                <w:szCs w:val="24"/>
              </w:rPr>
              <w:t>” (</w:t>
            </w:r>
            <w:r w:rsidR="00E85011" w:rsidRPr="002F0362">
              <w:rPr>
                <w:rFonts w:ascii="Times New Roman" w:eastAsiaTheme="minorHAnsi" w:hAnsi="Times New Roman"/>
                <w:color w:val="020F18"/>
                <w:sz w:val="24"/>
                <w:szCs w:val="24"/>
              </w:rPr>
              <w:t xml:space="preserve">Vincent </w:t>
            </w:r>
            <w:r w:rsidR="00D65F30" w:rsidRPr="002F0362">
              <w:rPr>
                <w:rFonts w:ascii="Times New Roman" w:eastAsiaTheme="minorHAnsi" w:hAnsi="Times New Roman"/>
                <w:color w:val="020F18"/>
                <w:sz w:val="24"/>
                <w:szCs w:val="24"/>
              </w:rPr>
              <w:t>online).</w:t>
            </w:r>
          </w:p>
        </w:tc>
        <w:tc>
          <w:tcPr>
            <w:tcW w:w="7700" w:type="dxa"/>
            <w:vAlign w:val="center"/>
          </w:tcPr>
          <w:p w14:paraId="3EDF9ED8" w14:textId="77777777" w:rsidR="005268E2" w:rsidRPr="002F0362" w:rsidRDefault="005268E2">
            <w:pPr>
              <w:widowControl w:val="0"/>
              <w:autoSpaceDE w:val="0"/>
              <w:autoSpaceDN w:val="0"/>
              <w:adjustRightInd w:val="0"/>
              <w:spacing w:after="0" w:line="240" w:lineRule="auto"/>
              <w:rPr>
                <w:rFonts w:ascii="Times New Roman" w:eastAsiaTheme="minorHAnsi" w:hAnsi="Times New Roman"/>
                <w:color w:val="020F18"/>
                <w:sz w:val="24"/>
                <w:szCs w:val="24"/>
              </w:rPr>
            </w:pPr>
          </w:p>
        </w:tc>
      </w:tr>
    </w:tbl>
    <w:p w14:paraId="05A24150" w14:textId="77777777" w:rsidR="00B903A9" w:rsidRPr="002F0362" w:rsidRDefault="00B903A9"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3CB04BD1" w14:textId="77777777" w:rsidR="001F7B0B" w:rsidRPr="002F0362"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2F0362">
        <w:rPr>
          <w:rFonts w:ascii="Times New Roman" w:hAnsi="Times New Roman"/>
          <w:color w:val="FF0000"/>
          <w:sz w:val="24"/>
          <w:szCs w:val="24"/>
        </w:rPr>
        <w:t>49  While he yet spake, there cometh one from the ruler of the synagogue’s house, saying to him, Thy daughter is dead; trouble not the Master.</w:t>
      </w:r>
    </w:p>
    <w:p w14:paraId="52595BC7"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4922CCBD"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“While Jesus was still speaking to the woman [with the issue of blood] ‘some men’ brought Jairus the news of the death of his daughter. Since death is final, they advised him not to bother Jesus any longer. But Jesus ignored what the messengers said” (</w:t>
      </w:r>
      <w:r w:rsidRPr="002F0362">
        <w:rPr>
          <w:rFonts w:ascii="Times New Roman" w:hAnsi="Times New Roman"/>
          <w:i/>
          <w:sz w:val="24"/>
          <w:szCs w:val="24"/>
        </w:rPr>
        <w:t xml:space="preserve">EBC </w:t>
      </w:r>
      <w:r w:rsidRPr="002F0362">
        <w:rPr>
          <w:rFonts w:ascii="Times New Roman" w:hAnsi="Times New Roman"/>
          <w:sz w:val="24"/>
          <w:szCs w:val="24"/>
        </w:rPr>
        <w:t>8</w:t>
      </w:r>
      <w:r w:rsidRPr="002F0362">
        <w:rPr>
          <w:rFonts w:ascii="Times New Roman" w:hAnsi="Times New Roman"/>
          <w:i/>
          <w:sz w:val="24"/>
          <w:szCs w:val="24"/>
        </w:rPr>
        <w:t>.</w:t>
      </w:r>
      <w:r w:rsidRPr="002F0362">
        <w:rPr>
          <w:rFonts w:ascii="Times New Roman" w:hAnsi="Times New Roman"/>
          <w:sz w:val="24"/>
          <w:szCs w:val="24"/>
        </w:rPr>
        <w:t>662).</w:t>
      </w:r>
    </w:p>
    <w:p w14:paraId="7E0B7572" w14:textId="6B1CB1FD" w:rsidR="00F27EEC" w:rsidRPr="002F0362" w:rsidRDefault="00F27EEC" w:rsidP="00F27EEC">
      <w:pPr>
        <w:rPr>
          <w:rFonts w:ascii="Times New Roman" w:eastAsia="Times New Roman" w:hAnsi="Times New Roman"/>
          <w:sz w:val="24"/>
          <w:szCs w:val="24"/>
        </w:rPr>
      </w:pPr>
      <w:r w:rsidRPr="002F0362">
        <w:rPr>
          <w:rFonts w:ascii="Times New Roman" w:hAnsi="Times New Roman"/>
          <w:sz w:val="24"/>
          <w:szCs w:val="24"/>
        </w:rPr>
        <w:t>“</w:t>
      </w:r>
      <w:r w:rsidRPr="002F0362">
        <w:rPr>
          <w:rFonts w:ascii="Times New Roman" w:eastAsia="Times New Roman" w:hAnsi="Times New Roman"/>
          <w:sz w:val="24"/>
          <w:szCs w:val="24"/>
        </w:rPr>
        <w:t xml:space="preserve">This interruption, which must have occupied some time, was, no doubt, a sore trial to the ruler's faith. His little daughter was, he knew well, dying; and though he trusted that the famous Rabbi had power to arrest the progress of disease, he never seems for a moment to have contemplated his wrestling with </w:t>
      </w:r>
      <w:r w:rsidRPr="002F0362">
        <w:rPr>
          <w:rStyle w:val="accented"/>
          <w:rFonts w:ascii="Times New Roman" w:eastAsia="Times New Roman" w:hAnsi="Times New Roman"/>
          <w:sz w:val="24"/>
          <w:szCs w:val="24"/>
        </w:rPr>
        <w:t>death</w:t>
      </w:r>
      <w:r w:rsidRPr="002F0362">
        <w:rPr>
          <w:rFonts w:ascii="Times New Roman" w:eastAsia="Times New Roman" w:hAnsi="Times New Roman"/>
          <w:sz w:val="24"/>
          <w:szCs w:val="24"/>
        </w:rPr>
        <w:t xml:space="preserve">; indeed, the bare thought of recalling the spirit to the deserted clay tenement evidently never occurred to any of that sad household, while the </w:t>
      </w:r>
      <w:r w:rsidRPr="002F0362">
        <w:rPr>
          <w:rStyle w:val="accented"/>
          <w:rFonts w:ascii="Times New Roman" w:eastAsia="Times New Roman" w:hAnsi="Times New Roman"/>
          <w:sz w:val="24"/>
          <w:szCs w:val="24"/>
        </w:rPr>
        <w:t>hired</w:t>
      </w:r>
      <w:r w:rsidRPr="002F0362">
        <w:rPr>
          <w:rFonts w:ascii="Times New Roman" w:eastAsia="Times New Roman" w:hAnsi="Times New Roman"/>
          <w:sz w:val="24"/>
          <w:szCs w:val="24"/>
        </w:rPr>
        <w:t xml:space="preserve"> mourners (vers. </w:t>
      </w:r>
      <w:r w:rsidRPr="002F0362">
        <w:rPr>
          <w:rFonts w:ascii="Times New Roman" w:eastAsia="Times New Roman" w:hAnsi="Times New Roman"/>
          <w:sz w:val="24"/>
          <w:szCs w:val="24"/>
        </w:rPr>
        <w:lastRenderedPageBreak/>
        <w:t xml:space="preserve">52, 53, and </w:t>
      </w:r>
      <w:hyperlink r:id="rId12" w:history="1">
        <w:r w:rsidRPr="002F0362">
          <w:rPr>
            <w:rStyle w:val="Hyperlink"/>
            <w:rFonts w:ascii="Times New Roman" w:eastAsia="Times New Roman" w:hAnsi="Times New Roman"/>
            <w:sz w:val="24"/>
            <w:szCs w:val="24"/>
          </w:rPr>
          <w:t>Mark 5:38</w:t>
        </w:r>
      </w:hyperlink>
      <w:r w:rsidRPr="002F0362">
        <w:rPr>
          <w:rFonts w:ascii="Times New Roman" w:eastAsia="Times New Roman" w:hAnsi="Times New Roman"/>
          <w:sz w:val="24"/>
          <w:szCs w:val="24"/>
        </w:rPr>
        <w:t xml:space="preserve">), too accustomed to the sight of death in all its forms to dream of any man, however great a physician, recalling the dead to life, transgressing all courtesy, </w:t>
      </w:r>
      <w:r w:rsidRPr="002F0362">
        <w:rPr>
          <w:rFonts w:ascii="Times New Roman" w:eastAsia="Times New Roman" w:hAnsi="Times New Roman"/>
          <w:sz w:val="24"/>
          <w:szCs w:val="24"/>
        </w:rPr>
        <w:t>positively laughed him to scorn” (Pulpit Commentary, www.biblehub.com).</w:t>
      </w:r>
    </w:p>
    <w:p w14:paraId="422112EA" w14:textId="77777777" w:rsidR="001F7B0B" w:rsidRPr="002F0362" w:rsidRDefault="001F7B0B" w:rsidP="002F0362">
      <w:pPr>
        <w:tabs>
          <w:tab w:val="left" w:pos="560"/>
          <w:tab w:val="left" w:pos="6160"/>
        </w:tabs>
        <w:autoSpaceDE w:val="0"/>
        <w:autoSpaceDN w:val="0"/>
        <w:adjustRightInd w:val="0"/>
        <w:spacing w:after="0" w:line="240" w:lineRule="auto"/>
        <w:rPr>
          <w:rFonts w:ascii="Times New Roman" w:hAnsi="Times New Roman"/>
          <w:color w:val="FF0000"/>
          <w:sz w:val="24"/>
          <w:szCs w:val="24"/>
        </w:rPr>
      </w:pPr>
      <w:r w:rsidRPr="002F0362">
        <w:rPr>
          <w:rFonts w:ascii="Times New Roman" w:hAnsi="Times New Roman"/>
          <w:color w:val="FF0000"/>
          <w:sz w:val="24"/>
          <w:szCs w:val="24"/>
        </w:rPr>
        <w:t>50  But when Jesus heard it, he answered him, saying, Fear not: believe only, and she shall be made whole.</w:t>
      </w:r>
    </w:p>
    <w:p w14:paraId="09DF772C"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5CEB967E"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“In an effort to encourage Jairus, Jesus turned to him and said, ‘Don’t be afraid; just believe.’ This word of assurance must have been just what he needed. He in no way tried to dissuade Jesus from resuming his journey to the child’s bedside. At this point Jesus decided to separate himself from the crowd following him” (</w:t>
      </w:r>
      <w:r w:rsidRPr="002F0362">
        <w:rPr>
          <w:rFonts w:ascii="Times New Roman" w:hAnsi="Times New Roman"/>
          <w:i/>
          <w:sz w:val="24"/>
          <w:szCs w:val="24"/>
        </w:rPr>
        <w:t xml:space="preserve">EBC </w:t>
      </w:r>
      <w:r w:rsidRPr="002F0362">
        <w:rPr>
          <w:rFonts w:ascii="Times New Roman" w:hAnsi="Times New Roman"/>
          <w:sz w:val="24"/>
          <w:szCs w:val="24"/>
        </w:rPr>
        <w:t>8</w:t>
      </w:r>
      <w:r w:rsidRPr="002F0362">
        <w:rPr>
          <w:rFonts w:ascii="Times New Roman" w:hAnsi="Times New Roman"/>
          <w:i/>
          <w:sz w:val="24"/>
          <w:szCs w:val="24"/>
        </w:rPr>
        <w:t>.</w:t>
      </w:r>
      <w:r w:rsidRPr="002F0362">
        <w:rPr>
          <w:rFonts w:ascii="Times New Roman" w:hAnsi="Times New Roman"/>
          <w:sz w:val="24"/>
          <w:szCs w:val="24"/>
        </w:rPr>
        <w:t>662).</w:t>
      </w:r>
    </w:p>
    <w:p w14:paraId="54F952DD" w14:textId="77777777" w:rsidR="00D65F30" w:rsidRPr="002F0362" w:rsidRDefault="00D65F30"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7BECC21F" w14:textId="77777777" w:rsidR="00D65F30" w:rsidRPr="002F0362" w:rsidRDefault="00D65F30"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w:t>
      </w:r>
      <w:r w:rsidRPr="002F0362">
        <w:rPr>
          <w:rFonts w:ascii="Times New Roman" w:hAnsi="Times New Roman"/>
          <w:i/>
          <w:sz w:val="24"/>
          <w:szCs w:val="24"/>
        </w:rPr>
        <w:t>Fear</w:t>
      </w:r>
      <w:r w:rsidRPr="002F0362">
        <w:rPr>
          <w:rFonts w:ascii="Times New Roman" w:hAnsi="Times New Roman"/>
          <w:sz w:val="24"/>
          <w:szCs w:val="24"/>
        </w:rPr>
        <w:t xml:space="preserve"> in Greek is </w:t>
      </w:r>
      <w:r w:rsidRPr="002F0362">
        <w:rPr>
          <w:rFonts w:ascii="Times New Roman" w:hAnsi="Times New Roman"/>
          <w:i/>
          <w:sz w:val="24"/>
          <w:szCs w:val="24"/>
        </w:rPr>
        <w:t>phobeo</w:t>
      </w:r>
      <w:r w:rsidRPr="002F0362">
        <w:rPr>
          <w:rFonts w:ascii="Times New Roman" w:hAnsi="Times New Roman"/>
          <w:sz w:val="24"/>
          <w:szCs w:val="24"/>
        </w:rPr>
        <w:t xml:space="preserve"> which means “to put to flight, to terrify, frighten, to flee, to be seized with alarm” (Thayer 5399). </w:t>
      </w:r>
    </w:p>
    <w:p w14:paraId="44E0174C"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63EA9826"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 xml:space="preserve">The word </w:t>
      </w:r>
      <w:r w:rsidR="00421954" w:rsidRPr="002F0362">
        <w:rPr>
          <w:rFonts w:ascii="Times New Roman" w:hAnsi="Times New Roman"/>
          <w:i/>
          <w:sz w:val="24"/>
          <w:szCs w:val="24"/>
        </w:rPr>
        <w:t>believe</w:t>
      </w:r>
      <w:r w:rsidRPr="002F0362">
        <w:rPr>
          <w:rFonts w:ascii="Times New Roman" w:hAnsi="Times New Roman"/>
          <w:sz w:val="24"/>
          <w:szCs w:val="24"/>
        </w:rPr>
        <w:t xml:space="preserve"> in Greek is </w:t>
      </w:r>
      <w:r w:rsidRPr="002F0362">
        <w:rPr>
          <w:rFonts w:ascii="Times New Roman" w:hAnsi="Times New Roman"/>
          <w:i/>
          <w:sz w:val="24"/>
          <w:szCs w:val="24"/>
        </w:rPr>
        <w:t>pisteuo</w:t>
      </w:r>
      <w:r w:rsidRPr="002F0362">
        <w:rPr>
          <w:rFonts w:ascii="Times New Roman" w:hAnsi="Times New Roman"/>
          <w:sz w:val="24"/>
          <w:szCs w:val="24"/>
        </w:rPr>
        <w:t xml:space="preserve"> </w:t>
      </w:r>
      <w:r w:rsidR="001608B0" w:rsidRPr="002F0362">
        <w:rPr>
          <w:rFonts w:ascii="Times New Roman" w:hAnsi="Times New Roman"/>
          <w:sz w:val="24"/>
          <w:szCs w:val="24"/>
        </w:rPr>
        <w:t xml:space="preserve">which </w:t>
      </w:r>
      <w:r w:rsidRPr="002F0362">
        <w:rPr>
          <w:rFonts w:ascii="Times New Roman" w:hAnsi="Times New Roman"/>
          <w:sz w:val="24"/>
          <w:szCs w:val="24"/>
        </w:rPr>
        <w:t>means to think to be true, to be persuaded of, to place confidence in, to trust in Jesus or God as able to aid either in obtaining or in doing something</w:t>
      </w:r>
      <w:r w:rsidR="00421954" w:rsidRPr="002F0362">
        <w:rPr>
          <w:rFonts w:ascii="Times New Roman" w:hAnsi="Times New Roman"/>
          <w:sz w:val="24"/>
          <w:szCs w:val="24"/>
        </w:rPr>
        <w:t xml:space="preserve">, to entrust a thing to one, i.e. </w:t>
      </w:r>
      <w:r w:rsidR="00412C75" w:rsidRPr="002F0362">
        <w:rPr>
          <w:rFonts w:ascii="Times New Roman" w:hAnsi="Times New Roman"/>
          <w:sz w:val="24"/>
          <w:szCs w:val="24"/>
        </w:rPr>
        <w:t xml:space="preserve">to </w:t>
      </w:r>
      <w:r w:rsidR="00421954" w:rsidRPr="002F0362">
        <w:rPr>
          <w:rFonts w:ascii="Times New Roman" w:hAnsi="Times New Roman"/>
          <w:sz w:val="24"/>
          <w:szCs w:val="24"/>
        </w:rPr>
        <w:t>his fidelity</w:t>
      </w:r>
      <w:r w:rsidRPr="002F0362">
        <w:rPr>
          <w:rFonts w:ascii="Times New Roman" w:hAnsi="Times New Roman"/>
          <w:sz w:val="24"/>
          <w:szCs w:val="24"/>
        </w:rPr>
        <w:t xml:space="preserve"> (Thayer </w:t>
      </w:r>
      <w:r w:rsidR="00421954" w:rsidRPr="002F0362">
        <w:rPr>
          <w:rFonts w:ascii="Times New Roman" w:hAnsi="Times New Roman"/>
          <w:sz w:val="24"/>
          <w:szCs w:val="24"/>
        </w:rPr>
        <w:t>4100</w:t>
      </w:r>
      <w:r w:rsidRPr="002F0362">
        <w:rPr>
          <w:rFonts w:ascii="Times New Roman" w:hAnsi="Times New Roman"/>
          <w:sz w:val="24"/>
          <w:szCs w:val="24"/>
        </w:rPr>
        <w:t>).</w:t>
      </w:r>
    </w:p>
    <w:p w14:paraId="39DBC5F8"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0E73CD0A" w14:textId="77777777" w:rsidR="001F7B0B" w:rsidRPr="002F0362" w:rsidRDefault="001F7B0B" w:rsidP="002F0362">
      <w:pPr>
        <w:tabs>
          <w:tab w:val="left" w:pos="560"/>
          <w:tab w:val="left" w:pos="6160"/>
        </w:tabs>
        <w:autoSpaceDE w:val="0"/>
        <w:autoSpaceDN w:val="0"/>
        <w:adjustRightInd w:val="0"/>
        <w:spacing w:after="0" w:line="240" w:lineRule="auto"/>
        <w:rPr>
          <w:rFonts w:ascii="Times New Roman" w:hAnsi="Times New Roman"/>
          <w:color w:val="FF0000"/>
          <w:sz w:val="24"/>
          <w:szCs w:val="24"/>
        </w:rPr>
      </w:pPr>
      <w:r w:rsidRPr="002F0362">
        <w:rPr>
          <w:rFonts w:ascii="Times New Roman" w:hAnsi="Times New Roman"/>
          <w:color w:val="FF0000"/>
          <w:sz w:val="24"/>
          <w:szCs w:val="24"/>
        </w:rPr>
        <w:t>51  And when he came into the house, he suffered no man to go in, save Peter, and James, and John, and the father and the mother of the maiden.</w:t>
      </w:r>
    </w:p>
    <w:p w14:paraId="0B8DAC1D" w14:textId="77777777" w:rsidR="001F7B0B" w:rsidRPr="002F0362"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55107FD8" w14:textId="56CE12B1" w:rsidR="00421954" w:rsidRPr="002F0362" w:rsidRDefault="007235DF" w:rsidP="00EF5831">
      <w:pPr>
        <w:tabs>
          <w:tab w:val="left" w:pos="560"/>
          <w:tab w:val="left" w:pos="6160"/>
        </w:tabs>
        <w:autoSpaceDE w:val="0"/>
        <w:autoSpaceDN w:val="0"/>
        <w:adjustRightInd w:val="0"/>
        <w:spacing w:after="0" w:line="240" w:lineRule="auto"/>
        <w:ind w:left="180"/>
        <w:rPr>
          <w:rFonts w:ascii="Times New Roman" w:eastAsiaTheme="minorHAnsi" w:hAnsi="Times New Roman"/>
          <w:color w:val="020F18"/>
          <w:sz w:val="24"/>
          <w:szCs w:val="24"/>
        </w:rPr>
      </w:pPr>
      <w:r w:rsidRPr="002F0362">
        <w:rPr>
          <w:rFonts w:ascii="Times New Roman" w:eastAsiaTheme="minorHAnsi" w:hAnsi="Times New Roman"/>
          <w:color w:val="020F18"/>
          <w:sz w:val="24"/>
          <w:szCs w:val="24"/>
        </w:rPr>
        <w:t>“. . .save Peter, James and John. Not one of the multitude that followed him, nor any of the disciples, but these three; who were his favorite ones, and were a sufficient number to be witnesses of the miracle” (Gill online</w:t>
      </w:r>
      <w:r w:rsidR="00716413" w:rsidRPr="002F0362">
        <w:rPr>
          <w:rFonts w:ascii="Times New Roman" w:eastAsiaTheme="minorHAnsi" w:hAnsi="Times New Roman"/>
          <w:color w:val="020F18"/>
          <w:sz w:val="24"/>
          <w:szCs w:val="24"/>
        </w:rPr>
        <w:t xml:space="preserve">, </w:t>
      </w:r>
      <w:hyperlink r:id="rId13" w:history="1">
        <w:r w:rsidR="00F27EEC" w:rsidRPr="002F0362">
          <w:rPr>
            <w:rStyle w:val="Hyperlink"/>
            <w:rFonts w:ascii="Times New Roman" w:eastAsiaTheme="minorHAnsi" w:hAnsi="Times New Roman"/>
            <w:sz w:val="24"/>
            <w:szCs w:val="24"/>
          </w:rPr>
          <w:t>http://biblecommenter.com/luke/8-51.htm)</w:t>
        </w:r>
      </w:hyperlink>
      <w:r w:rsidRPr="002F0362">
        <w:rPr>
          <w:rFonts w:ascii="Times New Roman" w:eastAsiaTheme="minorHAnsi" w:hAnsi="Times New Roman"/>
          <w:color w:val="020F18"/>
          <w:sz w:val="24"/>
          <w:szCs w:val="24"/>
        </w:rPr>
        <w:t>.</w:t>
      </w:r>
    </w:p>
    <w:p w14:paraId="46E521AF" w14:textId="77777777" w:rsidR="00F27EEC" w:rsidRPr="002F0362" w:rsidRDefault="00F27EEC" w:rsidP="00EF5831">
      <w:pPr>
        <w:tabs>
          <w:tab w:val="left" w:pos="560"/>
          <w:tab w:val="left" w:pos="6160"/>
        </w:tabs>
        <w:autoSpaceDE w:val="0"/>
        <w:autoSpaceDN w:val="0"/>
        <w:adjustRightInd w:val="0"/>
        <w:spacing w:after="0" w:line="240" w:lineRule="auto"/>
        <w:ind w:left="180"/>
        <w:rPr>
          <w:rFonts w:ascii="Times New Roman" w:eastAsiaTheme="minorHAnsi" w:hAnsi="Times New Roman"/>
          <w:color w:val="020F18"/>
          <w:sz w:val="24"/>
          <w:szCs w:val="24"/>
        </w:rPr>
      </w:pPr>
    </w:p>
    <w:p w14:paraId="6F07CCAA" w14:textId="619679DD" w:rsidR="00F27EEC" w:rsidRPr="002F0362" w:rsidRDefault="00F27EEC" w:rsidP="00F27EEC">
      <w:pPr>
        <w:rPr>
          <w:rFonts w:ascii="Times New Roman" w:eastAsia="Times New Roman" w:hAnsi="Times New Roman"/>
          <w:sz w:val="24"/>
          <w:szCs w:val="24"/>
        </w:rPr>
      </w:pPr>
      <w:r w:rsidRPr="002F0362">
        <w:rPr>
          <w:rFonts w:ascii="Times New Roman" w:eastAsiaTheme="minorHAnsi" w:hAnsi="Times New Roman"/>
          <w:color w:val="020F18"/>
          <w:sz w:val="24"/>
          <w:szCs w:val="24"/>
        </w:rPr>
        <w:t>“</w:t>
      </w:r>
      <w:r w:rsidRPr="002F0362">
        <w:rPr>
          <w:rFonts w:ascii="Times New Roman" w:eastAsia="Times New Roman" w:hAnsi="Times New Roman"/>
          <w:i/>
          <w:sz w:val="24"/>
          <w:szCs w:val="24"/>
        </w:rPr>
        <w:t>Save Peter, and James, and John.—</w:t>
      </w:r>
      <w:r w:rsidRPr="002F0362">
        <w:rPr>
          <w:rFonts w:ascii="Times New Roman" w:eastAsia="Times New Roman" w:hAnsi="Times New Roman"/>
          <w:sz w:val="24"/>
          <w:szCs w:val="24"/>
        </w:rPr>
        <w:t>It will be noticed that St. Luke agrees with St. Mark in giving the names; St. Matthew omits them. St. Mark, however, states more definitely that none others were allowed even to go with Him” (Ellicott’s Commentary, www.biblehub.com).</w:t>
      </w:r>
    </w:p>
    <w:p w14:paraId="3AAFEC17" w14:textId="06AD4D5E" w:rsidR="00F27EEC" w:rsidRPr="002F0362" w:rsidRDefault="00C21C3F" w:rsidP="00EF5831">
      <w:pPr>
        <w:tabs>
          <w:tab w:val="left" w:pos="560"/>
          <w:tab w:val="left" w:pos="6160"/>
        </w:tabs>
        <w:autoSpaceDE w:val="0"/>
        <w:autoSpaceDN w:val="0"/>
        <w:adjustRightInd w:val="0"/>
        <w:spacing w:after="0" w:line="240" w:lineRule="auto"/>
        <w:ind w:left="180"/>
        <w:rPr>
          <w:rFonts w:ascii="Times New Roman" w:eastAsiaTheme="minorHAnsi" w:hAnsi="Times New Roman"/>
          <w:b/>
          <w:i/>
          <w:color w:val="020F18"/>
          <w:sz w:val="24"/>
          <w:szCs w:val="24"/>
        </w:rPr>
      </w:pPr>
      <w:r w:rsidRPr="002F0362">
        <w:rPr>
          <w:rFonts w:ascii="Times New Roman" w:eastAsiaTheme="minorHAnsi" w:hAnsi="Times New Roman"/>
          <w:b/>
          <w:i/>
          <w:color w:val="020F18"/>
          <w:sz w:val="24"/>
          <w:szCs w:val="24"/>
        </w:rPr>
        <w:t>Someone asked me once, would you have been allowed into the room? Would your thought of the possibility of the resurrection of life have been high enough to be included in that room? Or would you have been left out of the room and not been able to witness this healing firsthand? What would you need to do to be sure you are always ready to be invited into this room of complete demonstration?</w:t>
      </w:r>
    </w:p>
    <w:p w14:paraId="0DED511C" w14:textId="77777777" w:rsidR="00C21C3F" w:rsidRPr="002F0362" w:rsidRDefault="00C21C3F" w:rsidP="00EF5831">
      <w:pPr>
        <w:tabs>
          <w:tab w:val="left" w:pos="560"/>
          <w:tab w:val="left" w:pos="6160"/>
        </w:tabs>
        <w:autoSpaceDE w:val="0"/>
        <w:autoSpaceDN w:val="0"/>
        <w:adjustRightInd w:val="0"/>
        <w:spacing w:after="0" w:line="240" w:lineRule="auto"/>
        <w:ind w:left="180"/>
        <w:rPr>
          <w:rFonts w:ascii="Times New Roman" w:eastAsiaTheme="minorHAnsi" w:hAnsi="Times New Roman"/>
          <w:b/>
          <w:i/>
          <w:color w:val="020F18"/>
          <w:sz w:val="24"/>
          <w:szCs w:val="24"/>
        </w:rPr>
      </w:pPr>
    </w:p>
    <w:p w14:paraId="697B7825" w14:textId="77777777" w:rsidR="001F7B0B" w:rsidRPr="002F0362" w:rsidRDefault="001F7B0B" w:rsidP="002F0362">
      <w:pPr>
        <w:tabs>
          <w:tab w:val="left" w:pos="560"/>
          <w:tab w:val="left" w:pos="6160"/>
        </w:tabs>
        <w:autoSpaceDE w:val="0"/>
        <w:autoSpaceDN w:val="0"/>
        <w:adjustRightInd w:val="0"/>
        <w:spacing w:after="0" w:line="240" w:lineRule="auto"/>
        <w:rPr>
          <w:rFonts w:ascii="Times New Roman" w:hAnsi="Times New Roman"/>
          <w:color w:val="FF0000"/>
          <w:sz w:val="24"/>
          <w:szCs w:val="24"/>
        </w:rPr>
      </w:pPr>
      <w:r w:rsidRPr="002F0362">
        <w:rPr>
          <w:rFonts w:ascii="Times New Roman" w:hAnsi="Times New Roman"/>
          <w:color w:val="FF0000"/>
          <w:sz w:val="24"/>
          <w:szCs w:val="24"/>
        </w:rPr>
        <w:t>52  And all wept, and bewailed her: but he said, Weep not; she is not dead, but sleepeth.</w:t>
      </w:r>
    </w:p>
    <w:p w14:paraId="40BD158F"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30F0DAEE" w14:textId="77777777" w:rsidR="007235DF" w:rsidRPr="002F0362" w:rsidRDefault="007235DF" w:rsidP="007235DF">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“When Jesus arrived at Jairus’ house, a great commotion was taking place. ‘The Lord has dismissed one crowd only to find the house occupied by another.’ As was the custom, professional mourners had been secured; and they were already at work. ‘The lamentations consisted of choral song or antiphony, accompanied by hand-clapping.’ Since Jairus occupied a prominent position in the Jewish community, the number of professional mourners was large. So along with members of his family, they were making a great uproar” (</w:t>
      </w:r>
      <w:r w:rsidRPr="002F0362">
        <w:rPr>
          <w:rFonts w:ascii="Times New Roman" w:hAnsi="Times New Roman"/>
          <w:i/>
          <w:sz w:val="24"/>
          <w:szCs w:val="24"/>
        </w:rPr>
        <w:t xml:space="preserve">EBC </w:t>
      </w:r>
      <w:r w:rsidRPr="002F0362">
        <w:rPr>
          <w:rFonts w:ascii="Times New Roman" w:hAnsi="Times New Roman"/>
          <w:sz w:val="24"/>
          <w:szCs w:val="24"/>
        </w:rPr>
        <w:t>8</w:t>
      </w:r>
      <w:r w:rsidRPr="002F0362">
        <w:rPr>
          <w:rFonts w:ascii="Times New Roman" w:hAnsi="Times New Roman"/>
          <w:i/>
          <w:sz w:val="24"/>
          <w:szCs w:val="24"/>
        </w:rPr>
        <w:t>.</w:t>
      </w:r>
      <w:r w:rsidRPr="002F0362">
        <w:rPr>
          <w:rFonts w:ascii="Times New Roman" w:hAnsi="Times New Roman"/>
          <w:sz w:val="24"/>
          <w:szCs w:val="24"/>
        </w:rPr>
        <w:t>662).</w:t>
      </w:r>
    </w:p>
    <w:p w14:paraId="417DBCDB" w14:textId="77777777" w:rsidR="00C21C3F" w:rsidRPr="002F0362" w:rsidRDefault="00C21C3F" w:rsidP="007235DF">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0FC2EFC2" w14:textId="64DDB6D7" w:rsidR="00C21C3F" w:rsidRPr="002F0362" w:rsidRDefault="00C21C3F" w:rsidP="007235DF">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lastRenderedPageBreak/>
        <w:t>“</w:t>
      </w:r>
      <w:r w:rsidRPr="002F0362">
        <w:rPr>
          <w:rFonts w:ascii="Times New Roman" w:hAnsi="Times New Roman"/>
          <w:i/>
          <w:sz w:val="24"/>
          <w:szCs w:val="24"/>
        </w:rPr>
        <w:t>And all wept and bewailed her</w:t>
      </w:r>
      <w:r w:rsidRPr="002F0362">
        <w:rPr>
          <w:rFonts w:ascii="Times New Roman" w:hAnsi="Times New Roman"/>
          <w:sz w:val="24"/>
          <w:szCs w:val="24"/>
        </w:rPr>
        <w:t>: The word signifies to beat and strike, and is used in the mournings and lamentations that are at burials, at which times men used this type of behavior” (Gill’s Exposition of the Bible, www.biblehub.com).</w:t>
      </w:r>
    </w:p>
    <w:p w14:paraId="230B96FB" w14:textId="77777777" w:rsidR="007235DF" w:rsidRPr="002F0362" w:rsidRDefault="007235DF" w:rsidP="007235DF">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0EABEFB5" w14:textId="77777777" w:rsidR="007235DF" w:rsidRPr="002F0362" w:rsidRDefault="007235DF"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“As soon as a person dies, all the females in the family set up a loud and doleful cry. They continue it as long as they can without taking breath, and the shriek of wailing dies away in a low sob. The Jews showed their grief by howling, by music, by concealing the chin with their garment, by rending the outer garment, by refusing to wash or anoint themselves, or to converse with people, by scattering ashes or dust in the air” (Barnes 46).</w:t>
      </w:r>
    </w:p>
    <w:p w14:paraId="7517A208" w14:textId="77777777" w:rsidR="00421954" w:rsidRPr="002F0362" w:rsidRDefault="00421954"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26AFFE59"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“We are in no position to say whether Jesus was asserting of the girl that she was dead, but that death did not have final dominion over her (which is what Matthew and Luke imply), or whether he was saying that she was in a coma. Luke’s account (Luke 8:53) deliberately emphasizes that the child was dead” (</w:t>
      </w:r>
      <w:r w:rsidRPr="002F0362">
        <w:rPr>
          <w:rFonts w:ascii="Times New Roman" w:hAnsi="Times New Roman"/>
          <w:i/>
          <w:sz w:val="24"/>
          <w:szCs w:val="24"/>
        </w:rPr>
        <w:t>A</w:t>
      </w:r>
      <w:r w:rsidR="001608B0" w:rsidRPr="002F0362">
        <w:rPr>
          <w:rFonts w:ascii="Times New Roman" w:hAnsi="Times New Roman"/>
          <w:i/>
          <w:sz w:val="24"/>
          <w:szCs w:val="24"/>
        </w:rPr>
        <w:t>Y</w:t>
      </w:r>
      <w:r w:rsidRPr="002F0362">
        <w:rPr>
          <w:rFonts w:ascii="Times New Roman" w:hAnsi="Times New Roman"/>
          <w:i/>
          <w:sz w:val="24"/>
          <w:szCs w:val="24"/>
        </w:rPr>
        <w:t>B</w:t>
      </w:r>
      <w:r w:rsidRPr="002F0362">
        <w:rPr>
          <w:rFonts w:ascii="Times New Roman" w:hAnsi="Times New Roman"/>
          <w:sz w:val="24"/>
          <w:szCs w:val="24"/>
        </w:rPr>
        <w:t xml:space="preserve"> </w:t>
      </w:r>
      <w:r w:rsidRPr="002F0362">
        <w:rPr>
          <w:rFonts w:ascii="Times New Roman" w:hAnsi="Times New Roman"/>
          <w:i/>
          <w:sz w:val="24"/>
          <w:szCs w:val="24"/>
        </w:rPr>
        <w:t>Mark</w:t>
      </w:r>
      <w:r w:rsidRPr="002F0362">
        <w:rPr>
          <w:rFonts w:ascii="Times New Roman" w:hAnsi="Times New Roman"/>
          <w:sz w:val="24"/>
          <w:szCs w:val="24"/>
        </w:rPr>
        <w:t xml:space="preserve"> 287).</w:t>
      </w:r>
    </w:p>
    <w:p w14:paraId="48BD7678"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2776C724" w14:textId="77777777" w:rsidR="00DB7B82" w:rsidRPr="002F0362" w:rsidRDefault="00DB7B82" w:rsidP="00EF5831">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12C278FD" w14:textId="77777777" w:rsidR="001F7B0B" w:rsidRPr="002F0362"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2F0362">
        <w:rPr>
          <w:rFonts w:ascii="Times New Roman" w:hAnsi="Times New Roman"/>
          <w:color w:val="FF0000"/>
          <w:sz w:val="24"/>
          <w:szCs w:val="24"/>
        </w:rPr>
        <w:t>53  And they laughed him to scorn, knowing that she was dead.</w:t>
      </w:r>
    </w:p>
    <w:p w14:paraId="49A82B45" w14:textId="77777777" w:rsidR="00DB7B82" w:rsidRPr="002F0362" w:rsidRDefault="00DB7B82"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5390DA18" w14:textId="77777777" w:rsidR="007235DF" w:rsidRPr="002F0362" w:rsidRDefault="007235DF" w:rsidP="007235DF">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“Tears were quickly changed to laughter—a clear indication of the superficiality of the grief of the professional mourners. Jesus did not want any noisy crowd present when he performed this stupendous miracle; so he put the mourners out. Their lack of sensitivity disqualified them from being present at such a beautiful event” (</w:t>
      </w:r>
      <w:r w:rsidRPr="002F0362">
        <w:rPr>
          <w:rFonts w:ascii="Times New Roman" w:hAnsi="Times New Roman"/>
          <w:i/>
          <w:sz w:val="24"/>
          <w:szCs w:val="24"/>
        </w:rPr>
        <w:t xml:space="preserve">EBC </w:t>
      </w:r>
      <w:r w:rsidRPr="002F0362">
        <w:rPr>
          <w:rFonts w:ascii="Times New Roman" w:hAnsi="Times New Roman"/>
          <w:sz w:val="24"/>
          <w:szCs w:val="24"/>
        </w:rPr>
        <w:t>8</w:t>
      </w:r>
      <w:r w:rsidRPr="002F0362">
        <w:rPr>
          <w:rFonts w:ascii="Times New Roman" w:hAnsi="Times New Roman"/>
          <w:i/>
          <w:sz w:val="24"/>
          <w:szCs w:val="24"/>
        </w:rPr>
        <w:t>.</w:t>
      </w:r>
      <w:r w:rsidRPr="002F0362">
        <w:rPr>
          <w:rFonts w:ascii="Times New Roman" w:hAnsi="Times New Roman"/>
          <w:sz w:val="24"/>
          <w:szCs w:val="24"/>
        </w:rPr>
        <w:t>663).</w:t>
      </w:r>
    </w:p>
    <w:p w14:paraId="03B0375E" w14:textId="77777777" w:rsidR="002F0362" w:rsidRPr="002F0362" w:rsidRDefault="002F0362" w:rsidP="007235DF">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52C8CB5F" w14:textId="7F270619" w:rsidR="002F0362" w:rsidRPr="002F0362" w:rsidRDefault="002F0362" w:rsidP="002F0362">
      <w:pPr>
        <w:rPr>
          <w:rFonts w:ascii="Times New Roman" w:eastAsia="Times New Roman" w:hAnsi="Times New Roman"/>
          <w:sz w:val="24"/>
          <w:szCs w:val="24"/>
        </w:rPr>
      </w:pPr>
      <w:r w:rsidRPr="002F0362">
        <w:rPr>
          <w:rFonts w:ascii="Times New Roman" w:hAnsi="Times New Roman"/>
          <w:sz w:val="24"/>
          <w:szCs w:val="24"/>
        </w:rPr>
        <w:t>“</w:t>
      </w:r>
      <w:r w:rsidRPr="002F0362">
        <w:rPr>
          <w:rFonts w:ascii="Times New Roman" w:eastAsia="Times New Roman" w:hAnsi="Times New Roman"/>
          <w:i/>
          <w:sz w:val="24"/>
          <w:szCs w:val="24"/>
        </w:rPr>
        <w:t>And they laughed him to scorn</w:t>
      </w:r>
      <w:r w:rsidRPr="002F0362">
        <w:rPr>
          <w:rFonts w:ascii="Times New Roman" w:eastAsia="Times New Roman" w:hAnsi="Times New Roman"/>
          <w:sz w:val="24"/>
          <w:szCs w:val="24"/>
        </w:rPr>
        <w:t xml:space="preserve">,.... The servants, neighbors, and relations, the pipers, and mourning women: these, from weeping for the dead, fell to laughing at Christ, having him and his words in the utmost derision: </w:t>
      </w:r>
    </w:p>
    <w:p w14:paraId="7C2EE1A3" w14:textId="15BC998F" w:rsidR="002F0362" w:rsidRPr="002F0362" w:rsidRDefault="002F0362" w:rsidP="002F0362">
      <w:pPr>
        <w:spacing w:before="100" w:beforeAutospacing="1" w:after="100" w:afterAutospacing="1" w:line="240" w:lineRule="auto"/>
        <w:rPr>
          <w:rFonts w:ascii="Times New Roman" w:eastAsiaTheme="minorHAnsi" w:hAnsi="Times New Roman"/>
          <w:sz w:val="24"/>
          <w:szCs w:val="24"/>
        </w:rPr>
      </w:pPr>
      <w:r w:rsidRPr="002F0362">
        <w:rPr>
          <w:rFonts w:ascii="Times New Roman" w:eastAsiaTheme="minorHAnsi" w:hAnsi="Times New Roman"/>
          <w:sz w:val="24"/>
          <w:szCs w:val="24"/>
        </w:rPr>
        <w:t>“</w:t>
      </w:r>
      <w:r w:rsidRPr="002F0362">
        <w:rPr>
          <w:rFonts w:ascii="Times New Roman" w:eastAsiaTheme="minorHAnsi" w:hAnsi="Times New Roman"/>
          <w:i/>
          <w:sz w:val="24"/>
          <w:szCs w:val="24"/>
        </w:rPr>
        <w:t>knowing that she was dead</w:t>
      </w:r>
      <w:r w:rsidRPr="002F0362">
        <w:rPr>
          <w:rFonts w:ascii="Times New Roman" w:eastAsiaTheme="minorHAnsi" w:hAnsi="Times New Roman"/>
          <w:sz w:val="24"/>
          <w:szCs w:val="24"/>
        </w:rPr>
        <w:t>: some of them having been employed in laying her out, and all of them having seen her, and were satisfied, and thoroughly assured, that she was actually dead, as ever any person was, as she doubtless was; but they were ignorant in what sense Christ meant she was not dead, but asleep” (Gill’s Exposition of the Bible, www.biblehub.com).</w:t>
      </w:r>
    </w:p>
    <w:p w14:paraId="173126C9" w14:textId="77777777" w:rsidR="001F7B0B" w:rsidRPr="002F0362" w:rsidRDefault="001F7B0B" w:rsidP="002F0362">
      <w:pPr>
        <w:tabs>
          <w:tab w:val="left" w:pos="560"/>
          <w:tab w:val="left" w:pos="6160"/>
        </w:tabs>
        <w:autoSpaceDE w:val="0"/>
        <w:autoSpaceDN w:val="0"/>
        <w:adjustRightInd w:val="0"/>
        <w:spacing w:after="0" w:line="240" w:lineRule="auto"/>
        <w:rPr>
          <w:rFonts w:ascii="Times New Roman" w:hAnsi="Times New Roman"/>
          <w:color w:val="FF0000"/>
          <w:sz w:val="24"/>
          <w:szCs w:val="24"/>
        </w:rPr>
      </w:pPr>
      <w:r w:rsidRPr="002F0362">
        <w:rPr>
          <w:rFonts w:ascii="Times New Roman" w:hAnsi="Times New Roman"/>
          <w:color w:val="FF0000"/>
          <w:sz w:val="24"/>
          <w:szCs w:val="24"/>
        </w:rPr>
        <w:t>54  And he put them all out, and took her by the hand, and called, saying, Maid, arise.</w:t>
      </w:r>
    </w:p>
    <w:p w14:paraId="53A9AD28" w14:textId="77777777" w:rsidR="001F7B0B" w:rsidRPr="002F0362"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2F64C3F4"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w:t>
      </w:r>
      <w:r w:rsidRPr="002F0362">
        <w:rPr>
          <w:rFonts w:ascii="Times New Roman" w:hAnsi="Times New Roman"/>
          <w:i/>
          <w:sz w:val="24"/>
          <w:szCs w:val="24"/>
        </w:rPr>
        <w:t>put them all out</w:t>
      </w:r>
      <w:r w:rsidRPr="002F0362">
        <w:rPr>
          <w:rFonts w:ascii="Times New Roman" w:hAnsi="Times New Roman"/>
          <w:sz w:val="24"/>
          <w:szCs w:val="24"/>
        </w:rPr>
        <w:t xml:space="preserve"> translates a Greek verb which implies forcible ejection” (</w:t>
      </w:r>
      <w:r w:rsidRPr="002F0362">
        <w:rPr>
          <w:rFonts w:ascii="Times New Roman" w:hAnsi="Times New Roman"/>
          <w:i/>
          <w:sz w:val="24"/>
          <w:szCs w:val="24"/>
        </w:rPr>
        <w:t>A</w:t>
      </w:r>
      <w:r w:rsidR="001608B0" w:rsidRPr="002F0362">
        <w:rPr>
          <w:rFonts w:ascii="Times New Roman" w:hAnsi="Times New Roman"/>
          <w:i/>
          <w:sz w:val="24"/>
          <w:szCs w:val="24"/>
        </w:rPr>
        <w:t>Y</w:t>
      </w:r>
      <w:r w:rsidRPr="002F0362">
        <w:rPr>
          <w:rFonts w:ascii="Times New Roman" w:hAnsi="Times New Roman"/>
          <w:i/>
          <w:sz w:val="24"/>
          <w:szCs w:val="24"/>
        </w:rPr>
        <w:t>B</w:t>
      </w:r>
      <w:r w:rsidRPr="002F0362">
        <w:rPr>
          <w:rFonts w:ascii="Times New Roman" w:hAnsi="Times New Roman"/>
          <w:sz w:val="24"/>
          <w:szCs w:val="24"/>
        </w:rPr>
        <w:t xml:space="preserve"> </w:t>
      </w:r>
      <w:r w:rsidRPr="002F0362">
        <w:rPr>
          <w:rFonts w:ascii="Times New Roman" w:hAnsi="Times New Roman"/>
          <w:i/>
          <w:sz w:val="24"/>
          <w:szCs w:val="24"/>
        </w:rPr>
        <w:t>Mark</w:t>
      </w:r>
      <w:r w:rsidRPr="002F0362">
        <w:rPr>
          <w:rFonts w:ascii="Times New Roman" w:hAnsi="Times New Roman"/>
          <w:sz w:val="24"/>
          <w:szCs w:val="24"/>
        </w:rPr>
        <w:t xml:space="preserve"> 287).</w:t>
      </w:r>
    </w:p>
    <w:p w14:paraId="47BE3B1C"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67EE8859"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w:t>
      </w:r>
      <w:r w:rsidRPr="002F0362">
        <w:rPr>
          <w:rFonts w:ascii="Times New Roman" w:hAnsi="Times New Roman"/>
          <w:i/>
          <w:sz w:val="24"/>
          <w:szCs w:val="24"/>
        </w:rPr>
        <w:t>Put them out</w:t>
      </w:r>
      <w:r w:rsidRPr="002F0362">
        <w:rPr>
          <w:rFonts w:ascii="Times New Roman" w:hAnsi="Times New Roman"/>
          <w:sz w:val="24"/>
          <w:szCs w:val="24"/>
        </w:rPr>
        <w:t>. ‘Wonderful authority in the house of a stranger. He was really Master of the house’” (Vincent 191).</w:t>
      </w:r>
    </w:p>
    <w:p w14:paraId="1721F12F" w14:textId="77777777" w:rsidR="002F0362" w:rsidRPr="002F0362" w:rsidRDefault="002F0362"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44F19CBE" w14:textId="33647780" w:rsidR="00EF5831" w:rsidRPr="002F0362" w:rsidRDefault="002F0362" w:rsidP="002F0362">
      <w:pPr>
        <w:rPr>
          <w:rFonts w:ascii="Times New Roman" w:eastAsia="Times New Roman" w:hAnsi="Times New Roman"/>
          <w:sz w:val="24"/>
          <w:szCs w:val="24"/>
        </w:rPr>
      </w:pPr>
      <w:r w:rsidRPr="002F0362">
        <w:rPr>
          <w:rFonts w:ascii="Times New Roman" w:hAnsi="Times New Roman"/>
          <w:sz w:val="24"/>
          <w:szCs w:val="24"/>
        </w:rPr>
        <w:t>“</w:t>
      </w:r>
      <w:r w:rsidRPr="002F0362">
        <w:rPr>
          <w:rFonts w:ascii="Times New Roman" w:eastAsia="Times New Roman" w:hAnsi="Times New Roman"/>
          <w:sz w:val="24"/>
          <w:szCs w:val="24"/>
        </w:rPr>
        <w:t>And he put them all out,.... Of the room, where the maiden lay, all the mourners and pipers; all excepting the parents of the child, and his three disciples” (Gill’s Exposition of the Bible, www.biblehub.com).</w:t>
      </w:r>
    </w:p>
    <w:p w14:paraId="0416F9C5"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302C4DE6" w14:textId="77777777" w:rsidR="002F0362" w:rsidRDefault="001F7B0B" w:rsidP="002F0362">
      <w:pPr>
        <w:tabs>
          <w:tab w:val="left" w:pos="560"/>
          <w:tab w:val="left" w:pos="6160"/>
        </w:tabs>
        <w:autoSpaceDE w:val="0"/>
        <w:autoSpaceDN w:val="0"/>
        <w:adjustRightInd w:val="0"/>
        <w:spacing w:after="0" w:line="240" w:lineRule="auto"/>
        <w:ind w:left="180"/>
        <w:rPr>
          <w:rFonts w:ascii="Times New Roman" w:hAnsi="Times New Roman"/>
          <w:color w:val="0000FF"/>
          <w:sz w:val="24"/>
          <w:szCs w:val="24"/>
        </w:rPr>
      </w:pPr>
      <w:r w:rsidRPr="002F0362">
        <w:rPr>
          <w:rFonts w:ascii="Times New Roman" w:hAnsi="Times New Roman"/>
          <w:color w:val="0000FF"/>
          <w:sz w:val="24"/>
          <w:szCs w:val="24"/>
        </w:rPr>
        <w:t>Mark 5:</w:t>
      </w:r>
      <w:r w:rsidR="00EF5831" w:rsidRPr="002F0362">
        <w:rPr>
          <w:rFonts w:ascii="Times New Roman" w:hAnsi="Times New Roman"/>
          <w:color w:val="0000FF"/>
          <w:sz w:val="24"/>
          <w:szCs w:val="24"/>
        </w:rPr>
        <w:t>41  And he took the damsel by the hand, and said unto her, Talitha cumi; which is, being interpreted, Damsel, I say unto thee, arise.</w:t>
      </w:r>
    </w:p>
    <w:p w14:paraId="6D9E9021" w14:textId="2EB53976" w:rsidR="00EF5831" w:rsidRPr="002F0362" w:rsidRDefault="00EF5831" w:rsidP="002F0362">
      <w:pPr>
        <w:tabs>
          <w:tab w:val="left" w:pos="560"/>
          <w:tab w:val="left" w:pos="6160"/>
        </w:tabs>
        <w:autoSpaceDE w:val="0"/>
        <w:autoSpaceDN w:val="0"/>
        <w:adjustRightInd w:val="0"/>
        <w:spacing w:after="0" w:line="240" w:lineRule="auto"/>
        <w:ind w:left="180"/>
        <w:rPr>
          <w:rFonts w:ascii="Times New Roman" w:hAnsi="Times New Roman"/>
          <w:color w:val="0000FF"/>
          <w:sz w:val="24"/>
          <w:szCs w:val="24"/>
        </w:rPr>
      </w:pPr>
      <w:r w:rsidRPr="002F0362">
        <w:rPr>
          <w:rFonts w:ascii="Times New Roman" w:hAnsi="Times New Roman"/>
          <w:sz w:val="24"/>
          <w:szCs w:val="24"/>
        </w:rPr>
        <w:lastRenderedPageBreak/>
        <w:t>“Mark is the only Evangelist who preserves the original Aramaic here. Aramaic was the language of Palestine in the first century A.D. and was probably the language Jesus and his disciples normally spoke. However, since they came from Galilee, which was surrounded by the Gentile Decapolis and by Syrian Phoenicia, it seems highly likely that they also knew Greek and on occasion spoke Greek” (</w:t>
      </w:r>
      <w:r w:rsidRPr="002F0362">
        <w:rPr>
          <w:rFonts w:ascii="Times New Roman" w:hAnsi="Times New Roman"/>
          <w:i/>
          <w:sz w:val="24"/>
          <w:szCs w:val="24"/>
        </w:rPr>
        <w:t xml:space="preserve">EBC </w:t>
      </w:r>
      <w:r w:rsidRPr="002F0362">
        <w:rPr>
          <w:rFonts w:ascii="Times New Roman" w:hAnsi="Times New Roman"/>
          <w:sz w:val="24"/>
          <w:szCs w:val="24"/>
        </w:rPr>
        <w:t>8</w:t>
      </w:r>
      <w:r w:rsidRPr="002F0362">
        <w:rPr>
          <w:rFonts w:ascii="Times New Roman" w:hAnsi="Times New Roman"/>
          <w:i/>
          <w:sz w:val="24"/>
          <w:szCs w:val="24"/>
        </w:rPr>
        <w:t>.</w:t>
      </w:r>
      <w:r w:rsidRPr="002F0362">
        <w:rPr>
          <w:rFonts w:ascii="Times New Roman" w:hAnsi="Times New Roman"/>
          <w:sz w:val="24"/>
          <w:szCs w:val="24"/>
        </w:rPr>
        <w:t>663).</w:t>
      </w:r>
    </w:p>
    <w:p w14:paraId="770C2288" w14:textId="77777777" w:rsidR="00C61D54" w:rsidRPr="002F0362" w:rsidRDefault="00C61D54"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33B03F6C" w14:textId="77777777" w:rsidR="001F7B0B" w:rsidRPr="002F0362"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bookmarkStart w:id="0" w:name="_GoBack"/>
      <w:bookmarkEnd w:id="0"/>
      <w:r w:rsidRPr="002F0362">
        <w:rPr>
          <w:rFonts w:ascii="Times New Roman" w:hAnsi="Times New Roman"/>
          <w:color w:val="FF0000"/>
          <w:sz w:val="24"/>
          <w:szCs w:val="24"/>
        </w:rPr>
        <w:t>55  And her spirit came again, and she arose straightway: and he commanded to give her meat.</w:t>
      </w:r>
    </w:p>
    <w:p w14:paraId="0B7DEF99"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795D807E" w14:textId="77777777" w:rsidR="00EF5831" w:rsidRPr="002F0362" w:rsidRDefault="001F7B0B" w:rsidP="00EF5831">
      <w:pPr>
        <w:tabs>
          <w:tab w:val="left" w:pos="560"/>
          <w:tab w:val="left" w:pos="6160"/>
        </w:tabs>
        <w:autoSpaceDE w:val="0"/>
        <w:autoSpaceDN w:val="0"/>
        <w:adjustRightInd w:val="0"/>
        <w:spacing w:after="0" w:line="240" w:lineRule="auto"/>
        <w:ind w:left="180"/>
        <w:rPr>
          <w:rFonts w:ascii="Times New Roman" w:hAnsi="Times New Roman"/>
          <w:color w:val="0000FF"/>
          <w:sz w:val="24"/>
          <w:szCs w:val="24"/>
        </w:rPr>
      </w:pPr>
      <w:r w:rsidRPr="002F0362">
        <w:rPr>
          <w:rFonts w:ascii="Times New Roman" w:hAnsi="Times New Roman"/>
          <w:color w:val="0000FF"/>
          <w:sz w:val="24"/>
          <w:szCs w:val="24"/>
        </w:rPr>
        <w:t>Mark 5:</w:t>
      </w:r>
      <w:r w:rsidR="00EF5831" w:rsidRPr="002F0362">
        <w:rPr>
          <w:rFonts w:ascii="Times New Roman" w:hAnsi="Times New Roman"/>
          <w:color w:val="0000FF"/>
          <w:sz w:val="24"/>
          <w:szCs w:val="24"/>
        </w:rPr>
        <w:t>42  And straightway the damsel arose, and walked; for she was of the age of twelve years.  And they were astonished with a great astonishment.</w:t>
      </w:r>
    </w:p>
    <w:p w14:paraId="13175FA8"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0000FF"/>
          <w:sz w:val="24"/>
          <w:szCs w:val="24"/>
        </w:rPr>
      </w:pPr>
    </w:p>
    <w:p w14:paraId="02BD6981"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sz w:val="24"/>
          <w:szCs w:val="24"/>
        </w:rPr>
        <w:t xml:space="preserve">“ </w:t>
      </w:r>
      <w:r w:rsidRPr="002F0362">
        <w:rPr>
          <w:rFonts w:ascii="Times New Roman" w:hAnsi="Times New Roman"/>
          <w:i/>
          <w:sz w:val="24"/>
          <w:szCs w:val="24"/>
        </w:rPr>
        <w:t>with a great astonishment</w:t>
      </w:r>
      <w:r w:rsidRPr="002F0362">
        <w:rPr>
          <w:rFonts w:ascii="Times New Roman" w:hAnsi="Times New Roman"/>
          <w:sz w:val="24"/>
          <w:szCs w:val="24"/>
        </w:rPr>
        <w:t>. They were all completely amazed: The Greek is strongly expressive” (</w:t>
      </w:r>
      <w:r w:rsidRPr="002F0362">
        <w:rPr>
          <w:rFonts w:ascii="Times New Roman" w:hAnsi="Times New Roman"/>
          <w:i/>
          <w:sz w:val="24"/>
          <w:szCs w:val="24"/>
        </w:rPr>
        <w:t>A</w:t>
      </w:r>
      <w:r w:rsidR="001608B0" w:rsidRPr="002F0362">
        <w:rPr>
          <w:rFonts w:ascii="Times New Roman" w:hAnsi="Times New Roman"/>
          <w:i/>
          <w:sz w:val="24"/>
          <w:szCs w:val="24"/>
        </w:rPr>
        <w:t>Y</w:t>
      </w:r>
      <w:r w:rsidRPr="002F0362">
        <w:rPr>
          <w:rFonts w:ascii="Times New Roman" w:hAnsi="Times New Roman"/>
          <w:i/>
          <w:sz w:val="24"/>
          <w:szCs w:val="24"/>
        </w:rPr>
        <w:t>B</w:t>
      </w:r>
      <w:r w:rsidRPr="002F0362">
        <w:rPr>
          <w:rFonts w:ascii="Times New Roman" w:hAnsi="Times New Roman"/>
          <w:sz w:val="24"/>
          <w:szCs w:val="24"/>
        </w:rPr>
        <w:t xml:space="preserve"> </w:t>
      </w:r>
      <w:r w:rsidRPr="002F0362">
        <w:rPr>
          <w:rFonts w:ascii="Times New Roman" w:hAnsi="Times New Roman"/>
          <w:i/>
          <w:sz w:val="24"/>
          <w:szCs w:val="24"/>
        </w:rPr>
        <w:t>Mark</w:t>
      </w:r>
      <w:r w:rsidRPr="002F0362">
        <w:rPr>
          <w:rFonts w:ascii="Times New Roman" w:hAnsi="Times New Roman"/>
          <w:sz w:val="24"/>
          <w:szCs w:val="24"/>
        </w:rPr>
        <w:t xml:space="preserve"> 287).</w:t>
      </w:r>
    </w:p>
    <w:p w14:paraId="3785398E"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0CFDBF34"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2F0362">
        <w:rPr>
          <w:rFonts w:ascii="Times New Roman" w:hAnsi="Times New Roman"/>
          <w:color w:val="C00000"/>
          <w:sz w:val="24"/>
          <w:szCs w:val="24"/>
        </w:rPr>
        <w:t xml:space="preserve"> </w:t>
      </w:r>
      <w:r w:rsidRPr="002F0362">
        <w:rPr>
          <w:rFonts w:ascii="Times New Roman" w:hAnsi="Times New Roman"/>
          <w:sz w:val="24"/>
          <w:szCs w:val="24"/>
        </w:rPr>
        <w:t>“The young girl (Mark tells us she was twelve years old) responded immediately to Jesus’ words. She not only stood up, she began to walk around. The reaction of the five witnesses to the miracle (Peter, James, John, and the parents) was one of complete amazement” (</w:t>
      </w:r>
      <w:r w:rsidRPr="002F0362">
        <w:rPr>
          <w:rFonts w:ascii="Times New Roman" w:hAnsi="Times New Roman"/>
          <w:i/>
          <w:sz w:val="24"/>
          <w:szCs w:val="24"/>
        </w:rPr>
        <w:t xml:space="preserve">EBC </w:t>
      </w:r>
      <w:r w:rsidRPr="002F0362">
        <w:rPr>
          <w:rFonts w:ascii="Times New Roman" w:hAnsi="Times New Roman"/>
          <w:sz w:val="24"/>
          <w:szCs w:val="24"/>
        </w:rPr>
        <w:t>8</w:t>
      </w:r>
      <w:r w:rsidRPr="002F0362">
        <w:rPr>
          <w:rFonts w:ascii="Times New Roman" w:hAnsi="Times New Roman"/>
          <w:i/>
          <w:sz w:val="24"/>
          <w:szCs w:val="24"/>
        </w:rPr>
        <w:t>.</w:t>
      </w:r>
      <w:r w:rsidRPr="002F0362">
        <w:rPr>
          <w:rFonts w:ascii="Times New Roman" w:hAnsi="Times New Roman"/>
          <w:sz w:val="24"/>
          <w:szCs w:val="24"/>
        </w:rPr>
        <w:t>663).</w:t>
      </w:r>
    </w:p>
    <w:p w14:paraId="2655B03F" w14:textId="42AE2FB0" w:rsidR="002F0362" w:rsidRPr="002F0362" w:rsidRDefault="002F0362" w:rsidP="002F0362">
      <w:pPr>
        <w:pStyle w:val="NormalWeb"/>
      </w:pPr>
      <w:r w:rsidRPr="002F0362">
        <w:t>“</w:t>
      </w:r>
      <w:r w:rsidRPr="002F0362">
        <w:rPr>
          <w:i/>
        </w:rPr>
        <w:t>and she arose straightway</w:t>
      </w:r>
      <w:r w:rsidRPr="002F0362">
        <w:t xml:space="preserve">: from off the bed, and as Mark says, "walked"; for she was at an age capable of it, and which actions of arising and walking, clearly proved that she was alive, and in health: </w:t>
      </w:r>
    </w:p>
    <w:p w14:paraId="1A6B880C" w14:textId="77777777" w:rsidR="002F0362" w:rsidRPr="002F0362" w:rsidRDefault="002F0362" w:rsidP="002F0362">
      <w:pPr>
        <w:rPr>
          <w:rFonts w:ascii="Times New Roman" w:eastAsia="Times New Roman" w:hAnsi="Times New Roman"/>
          <w:sz w:val="24"/>
          <w:szCs w:val="24"/>
        </w:rPr>
      </w:pPr>
      <w:r w:rsidRPr="002F0362">
        <w:rPr>
          <w:rFonts w:ascii="Times New Roman" w:hAnsi="Times New Roman"/>
          <w:sz w:val="24"/>
          <w:szCs w:val="24"/>
        </w:rPr>
        <w:t>“</w:t>
      </w:r>
      <w:r w:rsidRPr="002F0362">
        <w:rPr>
          <w:rFonts w:ascii="Times New Roman" w:hAnsi="Times New Roman"/>
          <w:i/>
          <w:sz w:val="24"/>
          <w:szCs w:val="24"/>
        </w:rPr>
        <w:t>and he commanded to give her meat</w:t>
      </w:r>
      <w:r w:rsidRPr="002F0362">
        <w:rPr>
          <w:rFonts w:ascii="Times New Roman" w:hAnsi="Times New Roman"/>
          <w:sz w:val="24"/>
          <w:szCs w:val="24"/>
        </w:rPr>
        <w:t xml:space="preserve">; which was done, partly to show, not only that she was alive, but that her disorder was removed, and her appetite restored, and that she could eat and drink, as </w:t>
      </w:r>
      <w:r w:rsidRPr="002F0362">
        <w:rPr>
          <w:rFonts w:ascii="Times New Roman" w:hAnsi="Times New Roman"/>
          <w:sz w:val="24"/>
          <w:szCs w:val="24"/>
        </w:rPr>
        <w:t xml:space="preserve">she had done before her illness” </w:t>
      </w:r>
      <w:r w:rsidRPr="002F0362">
        <w:rPr>
          <w:rFonts w:ascii="Times New Roman" w:eastAsia="Times New Roman" w:hAnsi="Times New Roman"/>
          <w:sz w:val="24"/>
          <w:szCs w:val="24"/>
        </w:rPr>
        <w:t>(Gill’s Exposition of the Bible, www.biblehub.com).</w:t>
      </w:r>
    </w:p>
    <w:p w14:paraId="40573A20" w14:textId="748DB95C" w:rsidR="002F0362" w:rsidRPr="002F0362" w:rsidRDefault="002F0362" w:rsidP="002F0362">
      <w:pPr>
        <w:pStyle w:val="NormalWeb"/>
      </w:pPr>
    </w:p>
    <w:p w14:paraId="06F19FA7" w14:textId="77777777" w:rsidR="00EF5831" w:rsidRPr="002F0362" w:rsidRDefault="00EF5831" w:rsidP="00EF5831">
      <w:pPr>
        <w:tabs>
          <w:tab w:val="left" w:pos="560"/>
          <w:tab w:val="left" w:pos="6160"/>
        </w:tabs>
        <w:autoSpaceDE w:val="0"/>
        <w:autoSpaceDN w:val="0"/>
        <w:adjustRightInd w:val="0"/>
        <w:spacing w:after="0" w:line="240" w:lineRule="auto"/>
        <w:ind w:left="180"/>
        <w:rPr>
          <w:rFonts w:ascii="Times New Roman" w:hAnsi="Times New Roman"/>
          <w:b/>
          <w:bCs/>
          <w:sz w:val="24"/>
          <w:szCs w:val="24"/>
        </w:rPr>
      </w:pPr>
    </w:p>
    <w:p w14:paraId="7E867174" w14:textId="77777777" w:rsidR="00EF5831" w:rsidRPr="002F0362" w:rsidRDefault="00EF5831" w:rsidP="00EF5831">
      <w:pPr>
        <w:rPr>
          <w:rFonts w:ascii="Times New Roman" w:hAnsi="Times New Roman"/>
          <w:color w:val="C00000"/>
          <w:sz w:val="24"/>
          <w:szCs w:val="24"/>
        </w:rPr>
      </w:pPr>
    </w:p>
    <w:p w14:paraId="06BB5A4B" w14:textId="77777777" w:rsidR="00EF5831" w:rsidRPr="002F0362" w:rsidRDefault="00EF5831" w:rsidP="00EF5831">
      <w:pPr>
        <w:rPr>
          <w:rFonts w:ascii="Times New Roman" w:hAnsi="Times New Roman"/>
          <w:sz w:val="24"/>
          <w:szCs w:val="24"/>
        </w:rPr>
      </w:pPr>
      <w:r w:rsidRPr="002F0362">
        <w:rPr>
          <w:rFonts w:ascii="Times New Roman" w:hAnsi="Times New Roman"/>
          <w:sz w:val="24"/>
          <w:szCs w:val="24"/>
        </w:rPr>
        <w:t>Sources:</w:t>
      </w:r>
    </w:p>
    <w:p w14:paraId="5C839921" w14:textId="77777777" w:rsidR="00EF5831" w:rsidRPr="002F0362" w:rsidRDefault="00EF5831" w:rsidP="00EF5831">
      <w:pPr>
        <w:pStyle w:val="NoSpacing"/>
        <w:rPr>
          <w:rFonts w:ascii="Times New Roman" w:hAnsi="Times New Roman"/>
          <w:sz w:val="24"/>
          <w:szCs w:val="24"/>
        </w:rPr>
      </w:pPr>
      <w:r w:rsidRPr="002F0362">
        <w:rPr>
          <w:rFonts w:ascii="Times New Roman" w:hAnsi="Times New Roman"/>
          <w:i/>
          <w:sz w:val="24"/>
          <w:szCs w:val="24"/>
        </w:rPr>
        <w:t xml:space="preserve">The Anchor </w:t>
      </w:r>
      <w:r w:rsidR="001608B0" w:rsidRPr="002F0362">
        <w:rPr>
          <w:rFonts w:ascii="Times New Roman" w:hAnsi="Times New Roman"/>
          <w:i/>
          <w:sz w:val="24"/>
          <w:szCs w:val="24"/>
        </w:rPr>
        <w:t xml:space="preserve">Yale </w:t>
      </w:r>
      <w:r w:rsidRPr="002F0362">
        <w:rPr>
          <w:rFonts w:ascii="Times New Roman" w:hAnsi="Times New Roman"/>
          <w:i/>
          <w:sz w:val="24"/>
          <w:szCs w:val="24"/>
        </w:rPr>
        <w:t>Bible: Mark</w:t>
      </w:r>
      <w:r w:rsidRPr="002F0362">
        <w:rPr>
          <w:rFonts w:ascii="Times New Roman" w:hAnsi="Times New Roman"/>
          <w:sz w:val="24"/>
          <w:szCs w:val="24"/>
        </w:rPr>
        <w:t>. Introduction, translation and commentary by C.S. Mann. New York: Doubleday, 1986.</w:t>
      </w:r>
    </w:p>
    <w:p w14:paraId="3F96756F" w14:textId="77777777" w:rsidR="00EF5831" w:rsidRPr="002F0362" w:rsidRDefault="00EF5831" w:rsidP="00EF5831">
      <w:pPr>
        <w:pStyle w:val="NoSpacing"/>
        <w:rPr>
          <w:rFonts w:ascii="Times New Roman" w:hAnsi="Times New Roman"/>
          <w:color w:val="C00000"/>
          <w:sz w:val="24"/>
          <w:szCs w:val="24"/>
        </w:rPr>
      </w:pPr>
    </w:p>
    <w:p w14:paraId="0A23F320" w14:textId="77777777" w:rsidR="00EF5831" w:rsidRPr="002F0362" w:rsidRDefault="00EF5831" w:rsidP="00EF5831">
      <w:pPr>
        <w:pStyle w:val="NoSpacing"/>
        <w:rPr>
          <w:rFonts w:ascii="Times New Roman" w:hAnsi="Times New Roman"/>
          <w:sz w:val="24"/>
          <w:szCs w:val="24"/>
        </w:rPr>
      </w:pPr>
      <w:r w:rsidRPr="002F0362">
        <w:rPr>
          <w:rFonts w:ascii="Times New Roman" w:hAnsi="Times New Roman"/>
          <w:sz w:val="24"/>
          <w:szCs w:val="24"/>
        </w:rPr>
        <w:t xml:space="preserve">Barnes, Albert. </w:t>
      </w:r>
      <w:r w:rsidRPr="002F0362">
        <w:rPr>
          <w:rFonts w:ascii="Times New Roman" w:hAnsi="Times New Roman"/>
          <w:i/>
          <w:sz w:val="24"/>
          <w:szCs w:val="24"/>
        </w:rPr>
        <w:t>Barnes’ Notes on the New Testament</w:t>
      </w:r>
      <w:r w:rsidRPr="002F0362">
        <w:rPr>
          <w:rFonts w:ascii="Times New Roman" w:hAnsi="Times New Roman"/>
          <w:sz w:val="24"/>
          <w:szCs w:val="24"/>
        </w:rPr>
        <w:t>. Grand Rapids: Kregel, 1962.</w:t>
      </w:r>
    </w:p>
    <w:p w14:paraId="2032D743" w14:textId="77777777" w:rsidR="00EF5831" w:rsidRPr="002F0362" w:rsidRDefault="00EF5831" w:rsidP="00EF5831">
      <w:pPr>
        <w:pStyle w:val="NoSpacing"/>
        <w:rPr>
          <w:rFonts w:ascii="Times New Roman" w:hAnsi="Times New Roman"/>
          <w:i/>
          <w:sz w:val="24"/>
          <w:szCs w:val="24"/>
        </w:rPr>
      </w:pPr>
    </w:p>
    <w:p w14:paraId="5978E780" w14:textId="77777777" w:rsidR="00B903A9" w:rsidRPr="002F0362" w:rsidRDefault="00EF5831" w:rsidP="00B903A9">
      <w:pPr>
        <w:pStyle w:val="NoSpacing"/>
        <w:rPr>
          <w:rFonts w:ascii="Times New Roman" w:hAnsi="Times New Roman"/>
          <w:sz w:val="24"/>
          <w:szCs w:val="24"/>
        </w:rPr>
      </w:pPr>
      <w:r w:rsidRPr="002F0362">
        <w:rPr>
          <w:rFonts w:ascii="Times New Roman" w:hAnsi="Times New Roman"/>
          <w:i/>
          <w:sz w:val="24"/>
          <w:szCs w:val="24"/>
        </w:rPr>
        <w:t>The Expositor’s Bible Commentary: Matthew, Mark, Luke</w:t>
      </w:r>
      <w:r w:rsidRPr="002F0362">
        <w:rPr>
          <w:rFonts w:ascii="Times New Roman" w:hAnsi="Times New Roman"/>
          <w:sz w:val="24"/>
          <w:szCs w:val="24"/>
        </w:rPr>
        <w:t>. Ed. Frank E. Gaebelein</w:t>
      </w:r>
      <w:r w:rsidR="00B903A9" w:rsidRPr="002F0362">
        <w:rPr>
          <w:rFonts w:ascii="Times New Roman" w:hAnsi="Times New Roman"/>
          <w:sz w:val="24"/>
          <w:szCs w:val="24"/>
        </w:rPr>
        <w:t xml:space="preserve"> et al. Vol. 8.</w:t>
      </w:r>
    </w:p>
    <w:p w14:paraId="0E560241" w14:textId="77777777" w:rsidR="00EF5831" w:rsidRPr="002F0362" w:rsidRDefault="00EF5831" w:rsidP="00B903A9">
      <w:pPr>
        <w:pStyle w:val="NoSpacing"/>
        <w:rPr>
          <w:rFonts w:ascii="Times New Roman" w:hAnsi="Times New Roman"/>
          <w:sz w:val="24"/>
          <w:szCs w:val="24"/>
        </w:rPr>
      </w:pPr>
      <w:r w:rsidRPr="002F0362">
        <w:rPr>
          <w:rFonts w:ascii="Times New Roman" w:hAnsi="Times New Roman"/>
          <w:sz w:val="24"/>
          <w:szCs w:val="24"/>
        </w:rPr>
        <w:t>Grand Rapids: Zondervan, 1984.</w:t>
      </w:r>
    </w:p>
    <w:p w14:paraId="14A1288B" w14:textId="77777777" w:rsidR="00DB7B82" w:rsidRPr="002F0362" w:rsidRDefault="00DB7B82" w:rsidP="00EF5831">
      <w:pPr>
        <w:rPr>
          <w:rFonts w:ascii="Times New Roman" w:hAnsi="Times New Roman"/>
          <w:sz w:val="24"/>
          <w:szCs w:val="24"/>
        </w:rPr>
      </w:pPr>
    </w:p>
    <w:p w14:paraId="059D276E" w14:textId="77777777" w:rsidR="005268E2" w:rsidRPr="002F0362" w:rsidRDefault="005268E2" w:rsidP="00EF5831">
      <w:pPr>
        <w:rPr>
          <w:rFonts w:ascii="Times New Roman" w:hAnsi="Times New Roman"/>
          <w:sz w:val="24"/>
          <w:szCs w:val="24"/>
        </w:rPr>
      </w:pPr>
      <w:r w:rsidRPr="002F0362">
        <w:rPr>
          <w:rFonts w:ascii="Times New Roman" w:hAnsi="Times New Roman"/>
          <w:sz w:val="24"/>
          <w:szCs w:val="24"/>
        </w:rPr>
        <w:t>Gill,</w:t>
      </w:r>
      <w:r w:rsidR="007235DF" w:rsidRPr="002F0362">
        <w:rPr>
          <w:rFonts w:ascii="Times New Roman" w:hAnsi="Times New Roman"/>
          <w:sz w:val="24"/>
          <w:szCs w:val="24"/>
        </w:rPr>
        <w:t xml:space="preserve"> John. </w:t>
      </w:r>
      <w:r w:rsidR="007235DF" w:rsidRPr="002F0362">
        <w:rPr>
          <w:rFonts w:ascii="Times New Roman" w:hAnsi="Times New Roman"/>
          <w:i/>
          <w:sz w:val="24"/>
          <w:szCs w:val="24"/>
        </w:rPr>
        <w:t>Expos</w:t>
      </w:r>
      <w:r w:rsidR="00B903A9" w:rsidRPr="002F0362">
        <w:rPr>
          <w:rFonts w:ascii="Times New Roman" w:hAnsi="Times New Roman"/>
          <w:i/>
          <w:sz w:val="24"/>
          <w:szCs w:val="24"/>
        </w:rPr>
        <w:t>i</w:t>
      </w:r>
      <w:r w:rsidR="007235DF" w:rsidRPr="002F0362">
        <w:rPr>
          <w:rFonts w:ascii="Times New Roman" w:hAnsi="Times New Roman"/>
          <w:i/>
          <w:sz w:val="24"/>
          <w:szCs w:val="24"/>
        </w:rPr>
        <w:t>tion of the Entire Bible</w:t>
      </w:r>
      <w:r w:rsidR="007235DF" w:rsidRPr="002F0362">
        <w:rPr>
          <w:rFonts w:ascii="Times New Roman" w:hAnsi="Times New Roman"/>
          <w:sz w:val="24"/>
          <w:szCs w:val="24"/>
        </w:rPr>
        <w:t xml:space="preserve"> 1746-63, Cited by biblos.com</w:t>
      </w:r>
      <w:r w:rsidR="00C61D54" w:rsidRPr="002F0362">
        <w:rPr>
          <w:rFonts w:ascii="Times New Roman" w:hAnsi="Times New Roman"/>
          <w:sz w:val="24"/>
          <w:szCs w:val="24"/>
        </w:rPr>
        <w:t>.</w:t>
      </w:r>
      <w:r w:rsidR="007235DF" w:rsidRPr="002F0362">
        <w:rPr>
          <w:rFonts w:ascii="Times New Roman" w:hAnsi="Times New Roman"/>
          <w:sz w:val="24"/>
          <w:szCs w:val="24"/>
        </w:rPr>
        <w:t xml:space="preserve"> Accessed on </w:t>
      </w:r>
      <w:r w:rsidR="00B903A9" w:rsidRPr="002F0362">
        <w:rPr>
          <w:rFonts w:ascii="Times New Roman" w:hAnsi="Times New Roman"/>
          <w:sz w:val="24"/>
          <w:szCs w:val="24"/>
        </w:rPr>
        <w:t>11-12-12</w:t>
      </w:r>
      <w:r w:rsidR="007235DF" w:rsidRPr="002F0362">
        <w:rPr>
          <w:rFonts w:ascii="Times New Roman" w:hAnsi="Times New Roman"/>
          <w:sz w:val="24"/>
          <w:szCs w:val="24"/>
        </w:rPr>
        <w:t>.</w:t>
      </w:r>
    </w:p>
    <w:p w14:paraId="78FE4CA6" w14:textId="77777777" w:rsidR="00EF5831" w:rsidRPr="002F0362" w:rsidRDefault="00EF5831" w:rsidP="00EF5831">
      <w:pPr>
        <w:rPr>
          <w:rFonts w:ascii="Times New Roman" w:hAnsi="Times New Roman"/>
          <w:sz w:val="24"/>
          <w:szCs w:val="24"/>
        </w:rPr>
      </w:pPr>
      <w:r w:rsidRPr="002F0362">
        <w:rPr>
          <w:rFonts w:ascii="Times New Roman" w:hAnsi="Times New Roman"/>
          <w:i/>
          <w:sz w:val="24"/>
          <w:szCs w:val="24"/>
        </w:rPr>
        <w:t>The Interpreter’s Bible</w:t>
      </w:r>
      <w:r w:rsidRPr="002F0362">
        <w:rPr>
          <w:rFonts w:ascii="Times New Roman" w:hAnsi="Times New Roman"/>
          <w:sz w:val="24"/>
          <w:szCs w:val="24"/>
        </w:rPr>
        <w:t>. Ed. George Arthur Buttrick et al. 12 vols. New York: Abingdon, 1953.</w:t>
      </w:r>
    </w:p>
    <w:p w14:paraId="4ECF6428" w14:textId="77777777" w:rsidR="00B903A9" w:rsidRPr="002F0362" w:rsidRDefault="00EF5831" w:rsidP="00EF5831">
      <w:pPr>
        <w:pStyle w:val="NoSpacing"/>
        <w:rPr>
          <w:rFonts w:ascii="Times New Roman" w:hAnsi="Times New Roman"/>
          <w:sz w:val="24"/>
          <w:szCs w:val="24"/>
        </w:rPr>
      </w:pPr>
      <w:r w:rsidRPr="002F0362">
        <w:rPr>
          <w:rFonts w:ascii="Times New Roman" w:hAnsi="Times New Roman"/>
          <w:sz w:val="24"/>
          <w:szCs w:val="24"/>
        </w:rPr>
        <w:lastRenderedPageBreak/>
        <w:t>Sergio, Lisa. Jesus and Woman: An exciting discovery of what he offered her. McLean: EPM</w:t>
      </w:r>
    </w:p>
    <w:p w14:paraId="05422315" w14:textId="77777777" w:rsidR="00EF5831" w:rsidRPr="002F0362" w:rsidRDefault="00421954" w:rsidP="00EF5831">
      <w:pPr>
        <w:pStyle w:val="NoSpacing"/>
        <w:rPr>
          <w:rFonts w:ascii="Times New Roman" w:hAnsi="Times New Roman"/>
          <w:sz w:val="24"/>
          <w:szCs w:val="24"/>
        </w:rPr>
      </w:pPr>
      <w:r w:rsidRPr="002F0362">
        <w:rPr>
          <w:rFonts w:ascii="Times New Roman" w:hAnsi="Times New Roman"/>
          <w:sz w:val="24"/>
          <w:szCs w:val="24"/>
        </w:rPr>
        <w:t>Publications, 1975.</w:t>
      </w:r>
    </w:p>
    <w:p w14:paraId="55489A38" w14:textId="77777777" w:rsidR="00C230F5" w:rsidRPr="002F0362" w:rsidRDefault="00C230F5" w:rsidP="00EF5831">
      <w:pPr>
        <w:pStyle w:val="NoSpacing"/>
        <w:rPr>
          <w:rFonts w:ascii="Times New Roman" w:hAnsi="Times New Roman"/>
          <w:sz w:val="24"/>
          <w:szCs w:val="24"/>
        </w:rPr>
      </w:pPr>
    </w:p>
    <w:p w14:paraId="5D513C05" w14:textId="77777777" w:rsidR="00EF5831" w:rsidRPr="002F0362" w:rsidRDefault="00EF5831" w:rsidP="00EF5831">
      <w:pPr>
        <w:rPr>
          <w:rFonts w:ascii="Times New Roman" w:hAnsi="Times New Roman"/>
          <w:sz w:val="24"/>
          <w:szCs w:val="24"/>
        </w:rPr>
      </w:pPr>
      <w:r w:rsidRPr="002F0362">
        <w:rPr>
          <w:rFonts w:ascii="Times New Roman" w:hAnsi="Times New Roman"/>
          <w:sz w:val="24"/>
          <w:szCs w:val="24"/>
        </w:rPr>
        <w:t xml:space="preserve">Stagg, Evelyn and Frank. </w:t>
      </w:r>
      <w:r w:rsidRPr="002F0362">
        <w:rPr>
          <w:rFonts w:ascii="Times New Roman" w:hAnsi="Times New Roman"/>
          <w:i/>
          <w:sz w:val="24"/>
          <w:szCs w:val="24"/>
        </w:rPr>
        <w:t>Woman in the World of Jesus</w:t>
      </w:r>
      <w:r w:rsidRPr="002F0362">
        <w:rPr>
          <w:rFonts w:ascii="Times New Roman" w:hAnsi="Times New Roman"/>
          <w:sz w:val="24"/>
          <w:szCs w:val="24"/>
        </w:rPr>
        <w:t>. Philadelphia: Westminster, 1978.</w:t>
      </w:r>
    </w:p>
    <w:p w14:paraId="10787851" w14:textId="77777777" w:rsidR="00EF5831" w:rsidRPr="002F0362" w:rsidRDefault="00EF5831" w:rsidP="00EF5831">
      <w:pPr>
        <w:pStyle w:val="NoSpacing"/>
        <w:rPr>
          <w:rFonts w:ascii="Times New Roman" w:hAnsi="Times New Roman"/>
          <w:sz w:val="24"/>
          <w:szCs w:val="24"/>
        </w:rPr>
      </w:pPr>
      <w:r w:rsidRPr="002F0362">
        <w:rPr>
          <w:rFonts w:ascii="Times New Roman" w:hAnsi="Times New Roman"/>
          <w:sz w:val="24"/>
          <w:szCs w:val="24"/>
        </w:rPr>
        <w:t>Thayer, Joseph Henry, trans. The New Thayer’s Greek-English Lexicon of the New Testament.</w:t>
      </w:r>
    </w:p>
    <w:p w14:paraId="78AC6F7F" w14:textId="77777777" w:rsidR="00EF5831" w:rsidRPr="002F0362" w:rsidRDefault="00EF5831" w:rsidP="00EF5831">
      <w:pPr>
        <w:pStyle w:val="NoSpacing"/>
        <w:rPr>
          <w:rFonts w:ascii="Times New Roman" w:hAnsi="Times New Roman"/>
          <w:sz w:val="24"/>
          <w:szCs w:val="24"/>
        </w:rPr>
      </w:pPr>
      <w:r w:rsidRPr="002F0362">
        <w:rPr>
          <w:rFonts w:ascii="Times New Roman" w:hAnsi="Times New Roman"/>
          <w:sz w:val="24"/>
          <w:szCs w:val="24"/>
        </w:rPr>
        <w:t>Peabody: Hendrickson, 1981.</w:t>
      </w:r>
    </w:p>
    <w:p w14:paraId="0A3E648F" w14:textId="77777777" w:rsidR="00EF5831" w:rsidRPr="002F0362" w:rsidRDefault="00EF5831" w:rsidP="00EF5831">
      <w:pPr>
        <w:pStyle w:val="NoSpacing"/>
        <w:rPr>
          <w:rFonts w:ascii="Times New Roman" w:hAnsi="Times New Roman"/>
          <w:sz w:val="24"/>
          <w:szCs w:val="24"/>
        </w:rPr>
      </w:pPr>
    </w:p>
    <w:p w14:paraId="16A47A86" w14:textId="77777777" w:rsidR="00EF5831" w:rsidRPr="002F0362" w:rsidRDefault="00EF5831" w:rsidP="00EF5831">
      <w:pPr>
        <w:pStyle w:val="NoSpacing"/>
        <w:rPr>
          <w:rFonts w:ascii="Times New Roman" w:hAnsi="Times New Roman"/>
          <w:sz w:val="24"/>
          <w:szCs w:val="24"/>
        </w:rPr>
      </w:pPr>
      <w:r w:rsidRPr="002F0362">
        <w:rPr>
          <w:rFonts w:ascii="Times New Roman" w:hAnsi="Times New Roman"/>
          <w:sz w:val="24"/>
          <w:szCs w:val="24"/>
        </w:rPr>
        <w:t xml:space="preserve">Vincent, Marvin R. </w:t>
      </w:r>
      <w:r w:rsidRPr="002F0362">
        <w:rPr>
          <w:rFonts w:ascii="Times New Roman" w:hAnsi="Times New Roman"/>
          <w:i/>
          <w:sz w:val="24"/>
          <w:szCs w:val="24"/>
        </w:rPr>
        <w:t>Vincent’s Word Studies in the New Testament: The Synoptic Gospels, Acts of the Apostles, Peter, James and Jude</w:t>
      </w:r>
      <w:r w:rsidRPr="002F0362">
        <w:rPr>
          <w:rFonts w:ascii="Times New Roman" w:hAnsi="Times New Roman"/>
          <w:sz w:val="24"/>
          <w:szCs w:val="24"/>
        </w:rPr>
        <w:t xml:space="preserve">. </w:t>
      </w:r>
      <w:r w:rsidR="00BC02AB" w:rsidRPr="002F0362">
        <w:rPr>
          <w:rFonts w:ascii="Times New Roman" w:hAnsi="Times New Roman"/>
          <w:sz w:val="24"/>
          <w:szCs w:val="24"/>
        </w:rPr>
        <w:t xml:space="preserve">Cited by biblos.com. </w:t>
      </w:r>
      <w:hyperlink r:id="rId14" w:history="1">
        <w:r w:rsidR="007D3494" w:rsidRPr="002F0362">
          <w:rPr>
            <w:rStyle w:val="Hyperlink"/>
            <w:rFonts w:ascii="Times New Roman" w:hAnsi="Times New Roman"/>
            <w:sz w:val="24"/>
            <w:szCs w:val="24"/>
          </w:rPr>
          <w:t>http://biblecommenter.com/luke/8-42.htm</w:t>
        </w:r>
      </w:hyperlink>
      <w:r w:rsidR="007D3494" w:rsidRPr="002F0362">
        <w:rPr>
          <w:rFonts w:ascii="Times New Roman" w:hAnsi="Times New Roman"/>
          <w:sz w:val="24"/>
          <w:szCs w:val="24"/>
        </w:rPr>
        <w:t xml:space="preserve">  Accessed on 11-12-12</w:t>
      </w:r>
    </w:p>
    <w:p w14:paraId="3EFD1F7A" w14:textId="77777777" w:rsidR="00EF5831" w:rsidRPr="002F0362" w:rsidRDefault="00EF5831" w:rsidP="00EF5831">
      <w:pPr>
        <w:rPr>
          <w:rFonts w:ascii="Times New Roman" w:hAnsi="Times New Roman"/>
          <w:color w:val="C00000"/>
          <w:sz w:val="24"/>
          <w:szCs w:val="24"/>
        </w:rPr>
      </w:pPr>
    </w:p>
    <w:p w14:paraId="0FAD5906" w14:textId="77777777" w:rsidR="00EB5CFE" w:rsidRPr="002F0362" w:rsidRDefault="00EB5CFE">
      <w:pPr>
        <w:rPr>
          <w:rFonts w:ascii="Times New Roman" w:hAnsi="Times New Roman"/>
          <w:sz w:val="24"/>
          <w:szCs w:val="24"/>
        </w:rPr>
      </w:pPr>
    </w:p>
    <w:p w14:paraId="083CFC85" w14:textId="77777777" w:rsidR="00EF0B18" w:rsidRPr="002F0362" w:rsidRDefault="00EF0B18" w:rsidP="00957C0B">
      <w:pPr>
        <w:spacing w:after="0"/>
        <w:rPr>
          <w:rFonts w:ascii="Times New Roman" w:hAnsi="Times New Roman"/>
          <w:sz w:val="24"/>
          <w:szCs w:val="24"/>
        </w:rPr>
      </w:pPr>
      <w:r w:rsidRPr="002F0362">
        <w:rPr>
          <w:rFonts w:ascii="Times New Roman" w:hAnsi="Times New Roman"/>
          <w:sz w:val="24"/>
          <w:szCs w:val="24"/>
        </w:rPr>
        <w:t>Abbreviation key:</w:t>
      </w:r>
    </w:p>
    <w:p w14:paraId="26B03CC8" w14:textId="77777777" w:rsidR="00EF0B18" w:rsidRPr="002F0362" w:rsidRDefault="00EF0B18" w:rsidP="00957C0B">
      <w:pPr>
        <w:spacing w:after="0"/>
        <w:rPr>
          <w:rFonts w:ascii="Times New Roman" w:hAnsi="Times New Roman"/>
          <w:sz w:val="24"/>
          <w:szCs w:val="24"/>
        </w:rPr>
      </w:pPr>
    </w:p>
    <w:p w14:paraId="52187C8D" w14:textId="77777777" w:rsidR="00EF0B18" w:rsidRPr="002F0362" w:rsidRDefault="00EF0B18" w:rsidP="00957C0B">
      <w:pPr>
        <w:spacing w:after="0"/>
        <w:rPr>
          <w:rFonts w:ascii="Times New Roman" w:hAnsi="Times New Roman"/>
          <w:i/>
          <w:sz w:val="24"/>
          <w:szCs w:val="24"/>
        </w:rPr>
      </w:pPr>
      <w:r w:rsidRPr="002F0362">
        <w:rPr>
          <w:rFonts w:ascii="Times New Roman" w:hAnsi="Times New Roman"/>
          <w:i/>
          <w:sz w:val="24"/>
          <w:szCs w:val="24"/>
        </w:rPr>
        <w:t>A</w:t>
      </w:r>
      <w:r w:rsidR="001608B0" w:rsidRPr="002F0362">
        <w:rPr>
          <w:rFonts w:ascii="Times New Roman" w:hAnsi="Times New Roman"/>
          <w:i/>
          <w:sz w:val="24"/>
          <w:szCs w:val="24"/>
        </w:rPr>
        <w:t>Y</w:t>
      </w:r>
      <w:r w:rsidRPr="002F0362">
        <w:rPr>
          <w:rFonts w:ascii="Times New Roman" w:hAnsi="Times New Roman"/>
          <w:i/>
          <w:sz w:val="24"/>
          <w:szCs w:val="24"/>
        </w:rPr>
        <w:t xml:space="preserve">B   </w:t>
      </w:r>
      <w:r w:rsidR="0043038C" w:rsidRPr="002F0362">
        <w:rPr>
          <w:rFonts w:ascii="Times New Roman" w:hAnsi="Times New Roman"/>
          <w:i/>
          <w:sz w:val="24"/>
          <w:szCs w:val="24"/>
        </w:rPr>
        <w:t xml:space="preserve"> </w:t>
      </w:r>
      <w:r w:rsidRPr="002F0362">
        <w:rPr>
          <w:rFonts w:ascii="Times New Roman" w:hAnsi="Times New Roman"/>
          <w:i/>
          <w:sz w:val="24"/>
          <w:szCs w:val="24"/>
        </w:rPr>
        <w:t>=  The Anchor Bible</w:t>
      </w:r>
    </w:p>
    <w:p w14:paraId="106F1A65" w14:textId="77777777" w:rsidR="00EF0B18" w:rsidRPr="002F0362" w:rsidRDefault="00EF0B18" w:rsidP="00957C0B">
      <w:pPr>
        <w:spacing w:after="0"/>
        <w:rPr>
          <w:rFonts w:ascii="Times New Roman" w:hAnsi="Times New Roman"/>
          <w:i/>
          <w:sz w:val="24"/>
          <w:szCs w:val="24"/>
        </w:rPr>
      </w:pPr>
      <w:r w:rsidRPr="002F0362">
        <w:rPr>
          <w:rFonts w:ascii="Times New Roman" w:hAnsi="Times New Roman"/>
          <w:i/>
          <w:sz w:val="24"/>
          <w:szCs w:val="24"/>
        </w:rPr>
        <w:t xml:space="preserve">EBC </w:t>
      </w:r>
      <w:r w:rsidR="001608B0" w:rsidRPr="002F0362">
        <w:rPr>
          <w:rFonts w:ascii="Times New Roman" w:hAnsi="Times New Roman"/>
          <w:i/>
          <w:sz w:val="24"/>
          <w:szCs w:val="24"/>
        </w:rPr>
        <w:t xml:space="preserve"> </w:t>
      </w:r>
      <w:r w:rsidRPr="002F0362">
        <w:rPr>
          <w:rFonts w:ascii="Times New Roman" w:hAnsi="Times New Roman"/>
          <w:i/>
          <w:sz w:val="24"/>
          <w:szCs w:val="24"/>
        </w:rPr>
        <w:t xml:space="preserve"> =  The Expositor’s Bib</w:t>
      </w:r>
      <w:r w:rsidR="00C230F5" w:rsidRPr="002F0362">
        <w:rPr>
          <w:rFonts w:ascii="Times New Roman" w:hAnsi="Times New Roman"/>
          <w:i/>
          <w:sz w:val="24"/>
          <w:szCs w:val="24"/>
        </w:rPr>
        <w:t>l</w:t>
      </w:r>
      <w:r w:rsidRPr="002F0362">
        <w:rPr>
          <w:rFonts w:ascii="Times New Roman" w:hAnsi="Times New Roman"/>
          <w:i/>
          <w:sz w:val="24"/>
          <w:szCs w:val="24"/>
        </w:rPr>
        <w:t>e Commentary</w:t>
      </w:r>
    </w:p>
    <w:p w14:paraId="1154611F" w14:textId="77777777" w:rsidR="00EF0B18" w:rsidRPr="002F0362" w:rsidRDefault="0043038C">
      <w:pPr>
        <w:rPr>
          <w:rFonts w:ascii="Times New Roman" w:hAnsi="Times New Roman"/>
          <w:i/>
          <w:sz w:val="24"/>
          <w:szCs w:val="24"/>
        </w:rPr>
      </w:pPr>
      <w:r w:rsidRPr="002F0362">
        <w:rPr>
          <w:rFonts w:ascii="Times New Roman" w:hAnsi="Times New Roman"/>
          <w:i/>
          <w:sz w:val="24"/>
          <w:szCs w:val="24"/>
        </w:rPr>
        <w:t>IB      =  The Interpreter’s Bible</w:t>
      </w:r>
    </w:p>
    <w:p w14:paraId="6D1EA03A" w14:textId="77777777" w:rsidR="00EF0B18" w:rsidRPr="002F0362" w:rsidRDefault="00EF0B18">
      <w:pPr>
        <w:rPr>
          <w:rFonts w:ascii="Times New Roman" w:hAnsi="Times New Roman"/>
          <w:sz w:val="24"/>
          <w:szCs w:val="24"/>
        </w:rPr>
      </w:pPr>
    </w:p>
    <w:p w14:paraId="4AF5B33A" w14:textId="77777777" w:rsidR="00EF0B18" w:rsidRPr="002F0362" w:rsidRDefault="00EF0B18">
      <w:pPr>
        <w:rPr>
          <w:rFonts w:ascii="Times New Roman" w:hAnsi="Times New Roman"/>
          <w:sz w:val="24"/>
          <w:szCs w:val="24"/>
        </w:rPr>
      </w:pPr>
    </w:p>
    <w:p w14:paraId="4EE9901C" w14:textId="77777777" w:rsidR="00EF0B18" w:rsidRPr="002F0362" w:rsidRDefault="00EF0B18">
      <w:pPr>
        <w:rPr>
          <w:rFonts w:ascii="Times New Roman" w:hAnsi="Times New Roman"/>
          <w:sz w:val="24"/>
          <w:szCs w:val="24"/>
        </w:rPr>
      </w:pPr>
    </w:p>
    <w:sectPr w:rsidR="00EF0B18" w:rsidRPr="002F0362" w:rsidSect="00EB5CF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7338A" w14:textId="77777777" w:rsidR="007B73B2" w:rsidRDefault="007B73B2" w:rsidP="00292263">
      <w:pPr>
        <w:spacing w:after="0" w:line="240" w:lineRule="auto"/>
      </w:pPr>
      <w:r>
        <w:separator/>
      </w:r>
    </w:p>
  </w:endnote>
  <w:endnote w:type="continuationSeparator" w:id="0">
    <w:p w14:paraId="083583C6" w14:textId="77777777" w:rsidR="007B73B2" w:rsidRDefault="007B73B2" w:rsidP="0029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AF1B7" w14:textId="77777777" w:rsidR="007B73B2" w:rsidRDefault="007B73B2" w:rsidP="00292263">
      <w:pPr>
        <w:spacing w:after="0" w:line="240" w:lineRule="auto"/>
      </w:pPr>
      <w:r>
        <w:separator/>
      </w:r>
    </w:p>
  </w:footnote>
  <w:footnote w:type="continuationSeparator" w:id="0">
    <w:p w14:paraId="25A06960" w14:textId="77777777" w:rsidR="007B73B2" w:rsidRDefault="007B73B2" w:rsidP="002922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611140"/>
      <w:docPartObj>
        <w:docPartGallery w:val="Page Numbers (Top of Page)"/>
        <w:docPartUnique/>
      </w:docPartObj>
    </w:sdtPr>
    <w:sdtEndPr>
      <w:rPr>
        <w:noProof/>
      </w:rPr>
    </w:sdtEndPr>
    <w:sdtContent>
      <w:p w14:paraId="199DB7E7" w14:textId="77777777" w:rsidR="00292263" w:rsidRDefault="00292263">
        <w:pPr>
          <w:pStyle w:val="Header"/>
          <w:jc w:val="right"/>
        </w:pPr>
        <w:r>
          <w:fldChar w:fldCharType="begin"/>
        </w:r>
        <w:r>
          <w:instrText xml:space="preserve"> PAGE   \* MERGEFORMAT </w:instrText>
        </w:r>
        <w:r>
          <w:fldChar w:fldCharType="separate"/>
        </w:r>
        <w:r w:rsidR="002F0362">
          <w:rPr>
            <w:noProof/>
          </w:rPr>
          <w:t>6</w:t>
        </w:r>
        <w:r>
          <w:rPr>
            <w:noProof/>
          </w:rPr>
          <w:fldChar w:fldCharType="end"/>
        </w:r>
      </w:p>
    </w:sdtContent>
  </w:sdt>
  <w:p w14:paraId="52A4D22A" w14:textId="77777777" w:rsidR="00292263" w:rsidRDefault="00292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31"/>
    <w:rsid w:val="00026E11"/>
    <w:rsid w:val="00040708"/>
    <w:rsid w:val="000D3B04"/>
    <w:rsid w:val="00124060"/>
    <w:rsid w:val="001460E8"/>
    <w:rsid w:val="001608B0"/>
    <w:rsid w:val="001B251E"/>
    <w:rsid w:val="001C0F3C"/>
    <w:rsid w:val="001F7B0B"/>
    <w:rsid w:val="002124A5"/>
    <w:rsid w:val="002509A8"/>
    <w:rsid w:val="00266729"/>
    <w:rsid w:val="002843C0"/>
    <w:rsid w:val="00292263"/>
    <w:rsid w:val="00293379"/>
    <w:rsid w:val="002F0362"/>
    <w:rsid w:val="0034442D"/>
    <w:rsid w:val="003862DC"/>
    <w:rsid w:val="00396234"/>
    <w:rsid w:val="003D1D14"/>
    <w:rsid w:val="00412C75"/>
    <w:rsid w:val="00421954"/>
    <w:rsid w:val="0043038C"/>
    <w:rsid w:val="00471A59"/>
    <w:rsid w:val="00506ADE"/>
    <w:rsid w:val="005268E2"/>
    <w:rsid w:val="006B1B80"/>
    <w:rsid w:val="00716413"/>
    <w:rsid w:val="007235DF"/>
    <w:rsid w:val="007B73B2"/>
    <w:rsid w:val="007D3494"/>
    <w:rsid w:val="0089272F"/>
    <w:rsid w:val="008E0551"/>
    <w:rsid w:val="00957C0B"/>
    <w:rsid w:val="00993C9B"/>
    <w:rsid w:val="00A85DCA"/>
    <w:rsid w:val="00B903A9"/>
    <w:rsid w:val="00BC02AB"/>
    <w:rsid w:val="00C00297"/>
    <w:rsid w:val="00C21C3F"/>
    <w:rsid w:val="00C230F5"/>
    <w:rsid w:val="00C33616"/>
    <w:rsid w:val="00C577B2"/>
    <w:rsid w:val="00C61D54"/>
    <w:rsid w:val="00C8140A"/>
    <w:rsid w:val="00CF4325"/>
    <w:rsid w:val="00D15BB5"/>
    <w:rsid w:val="00D65F30"/>
    <w:rsid w:val="00D75882"/>
    <w:rsid w:val="00DB7B82"/>
    <w:rsid w:val="00DE2356"/>
    <w:rsid w:val="00E17AFD"/>
    <w:rsid w:val="00E704A2"/>
    <w:rsid w:val="00E85011"/>
    <w:rsid w:val="00E8587E"/>
    <w:rsid w:val="00EA7E60"/>
    <w:rsid w:val="00EB5CFE"/>
    <w:rsid w:val="00EF0B18"/>
    <w:rsid w:val="00EF5831"/>
    <w:rsid w:val="00F27EEC"/>
    <w:rsid w:val="00F32B05"/>
    <w:rsid w:val="00F676D3"/>
    <w:rsid w:val="00FA2DF0"/>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C97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58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F5831"/>
    <w:pPr>
      <w:spacing w:after="0" w:line="240" w:lineRule="auto"/>
    </w:pPr>
    <w:rPr>
      <w:rFonts w:ascii="Calibri" w:eastAsia="Calibri" w:hAnsi="Calibri" w:cs="Times New Roman"/>
    </w:rPr>
  </w:style>
  <w:style w:type="paragraph" w:customStyle="1" w:styleId="Pa9">
    <w:name w:val="Pa9"/>
    <w:basedOn w:val="Normal"/>
    <w:next w:val="Normal"/>
    <w:uiPriority w:val="99"/>
    <w:rsid w:val="00EF5831"/>
    <w:pPr>
      <w:autoSpaceDE w:val="0"/>
      <w:autoSpaceDN w:val="0"/>
      <w:adjustRightInd w:val="0"/>
      <w:spacing w:after="0" w:line="241" w:lineRule="atLeast"/>
    </w:pPr>
    <w:rPr>
      <w:rFonts w:ascii="Adobe Garamond Pro Bold" w:eastAsia="Times New Roman" w:hAnsi="Adobe Garamond Pro Bold"/>
      <w:sz w:val="24"/>
      <w:szCs w:val="24"/>
    </w:rPr>
  </w:style>
  <w:style w:type="paragraph" w:styleId="BalloonText">
    <w:name w:val="Balloon Text"/>
    <w:basedOn w:val="Normal"/>
    <w:link w:val="BalloonTextChar"/>
    <w:uiPriority w:val="99"/>
    <w:semiHidden/>
    <w:unhideWhenUsed/>
    <w:rsid w:val="0041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75"/>
    <w:rPr>
      <w:rFonts w:ascii="Tahoma" w:eastAsia="Calibri" w:hAnsi="Tahoma" w:cs="Tahoma"/>
      <w:sz w:val="16"/>
      <w:szCs w:val="16"/>
    </w:rPr>
  </w:style>
  <w:style w:type="character" w:styleId="Hyperlink">
    <w:name w:val="Hyperlink"/>
    <w:basedOn w:val="DefaultParagraphFont"/>
    <w:uiPriority w:val="99"/>
    <w:unhideWhenUsed/>
    <w:rsid w:val="007235DF"/>
    <w:rPr>
      <w:color w:val="0000FF" w:themeColor="hyperlink"/>
      <w:u w:val="single"/>
    </w:rPr>
  </w:style>
  <w:style w:type="paragraph" w:styleId="Header">
    <w:name w:val="header"/>
    <w:basedOn w:val="Normal"/>
    <w:link w:val="HeaderChar"/>
    <w:uiPriority w:val="99"/>
    <w:unhideWhenUsed/>
    <w:rsid w:val="00292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63"/>
    <w:rPr>
      <w:rFonts w:ascii="Calibri" w:eastAsia="Calibri" w:hAnsi="Calibri" w:cs="Times New Roman"/>
    </w:rPr>
  </w:style>
  <w:style w:type="paragraph" w:styleId="Footer">
    <w:name w:val="footer"/>
    <w:basedOn w:val="Normal"/>
    <w:link w:val="FooterChar"/>
    <w:uiPriority w:val="99"/>
    <w:unhideWhenUsed/>
    <w:rsid w:val="00292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263"/>
    <w:rPr>
      <w:rFonts w:ascii="Calibri" w:eastAsia="Calibri" w:hAnsi="Calibri" w:cs="Times New Roman"/>
    </w:rPr>
  </w:style>
  <w:style w:type="character" w:styleId="FollowedHyperlink">
    <w:name w:val="FollowedHyperlink"/>
    <w:basedOn w:val="DefaultParagraphFont"/>
    <w:uiPriority w:val="99"/>
    <w:semiHidden/>
    <w:unhideWhenUsed/>
    <w:rsid w:val="00DB7B82"/>
    <w:rPr>
      <w:color w:val="800080" w:themeColor="followedHyperlink"/>
      <w:u w:val="single"/>
    </w:rPr>
  </w:style>
  <w:style w:type="character" w:customStyle="1" w:styleId="ital">
    <w:name w:val="ital"/>
    <w:basedOn w:val="DefaultParagraphFont"/>
    <w:rsid w:val="00F27EEC"/>
  </w:style>
  <w:style w:type="character" w:customStyle="1" w:styleId="accented">
    <w:name w:val="accented"/>
    <w:basedOn w:val="DefaultParagraphFont"/>
    <w:rsid w:val="00F27EEC"/>
  </w:style>
  <w:style w:type="character" w:customStyle="1" w:styleId="bld">
    <w:name w:val="bld"/>
    <w:basedOn w:val="DefaultParagraphFont"/>
    <w:rsid w:val="00F27EEC"/>
  </w:style>
  <w:style w:type="paragraph" w:styleId="NormalWeb">
    <w:name w:val="Normal (Web)"/>
    <w:basedOn w:val="Normal"/>
    <w:uiPriority w:val="99"/>
    <w:semiHidden/>
    <w:unhideWhenUsed/>
    <w:rsid w:val="002F0362"/>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7463">
      <w:bodyDiv w:val="1"/>
      <w:marLeft w:val="0"/>
      <w:marRight w:val="0"/>
      <w:marTop w:val="0"/>
      <w:marBottom w:val="0"/>
      <w:divBdr>
        <w:top w:val="none" w:sz="0" w:space="0" w:color="auto"/>
        <w:left w:val="none" w:sz="0" w:space="0" w:color="auto"/>
        <w:bottom w:val="none" w:sz="0" w:space="0" w:color="auto"/>
        <w:right w:val="none" w:sz="0" w:space="0" w:color="auto"/>
      </w:divBdr>
    </w:div>
    <w:div w:id="386417705">
      <w:bodyDiv w:val="1"/>
      <w:marLeft w:val="0"/>
      <w:marRight w:val="0"/>
      <w:marTop w:val="0"/>
      <w:marBottom w:val="0"/>
      <w:divBdr>
        <w:top w:val="none" w:sz="0" w:space="0" w:color="auto"/>
        <w:left w:val="none" w:sz="0" w:space="0" w:color="auto"/>
        <w:bottom w:val="none" w:sz="0" w:space="0" w:color="auto"/>
        <w:right w:val="none" w:sz="0" w:space="0" w:color="auto"/>
      </w:divBdr>
    </w:div>
    <w:div w:id="705714045">
      <w:bodyDiv w:val="1"/>
      <w:marLeft w:val="0"/>
      <w:marRight w:val="0"/>
      <w:marTop w:val="0"/>
      <w:marBottom w:val="0"/>
      <w:divBdr>
        <w:top w:val="none" w:sz="0" w:space="0" w:color="auto"/>
        <w:left w:val="none" w:sz="0" w:space="0" w:color="auto"/>
        <w:bottom w:val="none" w:sz="0" w:space="0" w:color="auto"/>
        <w:right w:val="none" w:sz="0" w:space="0" w:color="auto"/>
      </w:divBdr>
    </w:div>
    <w:div w:id="783887544">
      <w:bodyDiv w:val="1"/>
      <w:marLeft w:val="0"/>
      <w:marRight w:val="0"/>
      <w:marTop w:val="0"/>
      <w:marBottom w:val="0"/>
      <w:divBdr>
        <w:top w:val="none" w:sz="0" w:space="0" w:color="auto"/>
        <w:left w:val="none" w:sz="0" w:space="0" w:color="auto"/>
        <w:bottom w:val="none" w:sz="0" w:space="0" w:color="auto"/>
        <w:right w:val="none" w:sz="0" w:space="0" w:color="auto"/>
      </w:divBdr>
    </w:div>
    <w:div w:id="859470813">
      <w:bodyDiv w:val="1"/>
      <w:marLeft w:val="0"/>
      <w:marRight w:val="0"/>
      <w:marTop w:val="0"/>
      <w:marBottom w:val="0"/>
      <w:divBdr>
        <w:top w:val="none" w:sz="0" w:space="0" w:color="auto"/>
        <w:left w:val="none" w:sz="0" w:space="0" w:color="auto"/>
        <w:bottom w:val="none" w:sz="0" w:space="0" w:color="auto"/>
        <w:right w:val="none" w:sz="0" w:space="0" w:color="auto"/>
      </w:divBdr>
    </w:div>
    <w:div w:id="1203056102">
      <w:bodyDiv w:val="1"/>
      <w:marLeft w:val="0"/>
      <w:marRight w:val="0"/>
      <w:marTop w:val="0"/>
      <w:marBottom w:val="0"/>
      <w:divBdr>
        <w:top w:val="none" w:sz="0" w:space="0" w:color="auto"/>
        <w:left w:val="none" w:sz="0" w:space="0" w:color="auto"/>
        <w:bottom w:val="none" w:sz="0" w:space="0" w:color="auto"/>
        <w:right w:val="none" w:sz="0" w:space="0" w:color="auto"/>
      </w:divBdr>
    </w:div>
    <w:div w:id="14986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e.cc/luke/8-33.htm" TargetMode="External"/><Relationship Id="rId12" Type="http://schemas.openxmlformats.org/officeDocument/2006/relationships/hyperlink" Target="http://biblehub.com/mark/5-38.htm" TargetMode="External"/><Relationship Id="rId13" Type="http://schemas.openxmlformats.org/officeDocument/2006/relationships/hyperlink" Target="http://biblecommenter.com/luke/8-51.htm)" TargetMode="External"/><Relationship Id="rId14" Type="http://schemas.openxmlformats.org/officeDocument/2006/relationships/hyperlink" Target="http://biblecommenter.com/luke/8-42.ht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iblehub.com)" TargetMode="External"/><Relationship Id="rId7" Type="http://schemas.openxmlformats.org/officeDocument/2006/relationships/hyperlink" Target="http://biblecommenter.com/luke/8-41.htm" TargetMode="External"/><Relationship Id="rId8" Type="http://schemas.openxmlformats.org/officeDocument/2006/relationships/hyperlink" Target="http://biblehub.com/luke/7-12.htm" TargetMode="External"/><Relationship Id="rId9" Type="http://schemas.openxmlformats.org/officeDocument/2006/relationships/hyperlink" Target="http://biblehub.com/luke/9-38.htm" TargetMode="External"/><Relationship Id="rId10" Type="http://schemas.openxmlformats.org/officeDocument/2006/relationships/hyperlink" Target="http://niv.scripturetext.com/luke/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2207</Words>
  <Characters>12585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Merrill</cp:lastModifiedBy>
  <cp:revision>4</cp:revision>
  <cp:lastPrinted>2012-11-12T19:49:00Z</cp:lastPrinted>
  <dcterms:created xsi:type="dcterms:W3CDTF">2016-08-15T18:16:00Z</dcterms:created>
  <dcterms:modified xsi:type="dcterms:W3CDTF">2016-08-19T13:01:00Z</dcterms:modified>
</cp:coreProperties>
</file>