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41A8B" w14:textId="77777777" w:rsidR="00DB5E02" w:rsidRDefault="00DB5E02"/>
    <w:p w14:paraId="7ADB3D1B" w14:textId="46C242B5" w:rsidR="00DB5E02" w:rsidRPr="00DB5E02" w:rsidRDefault="00DB5E02">
      <w:pPr>
        <w:rPr>
          <w:b/>
          <w:color w:val="FF0000"/>
        </w:rPr>
      </w:pPr>
      <w:r w:rsidRPr="00DB5E02">
        <w:rPr>
          <w:b/>
          <w:color w:val="FF0000"/>
        </w:rPr>
        <w:t>The Nativity</w:t>
      </w:r>
      <w:r w:rsidR="00646E28">
        <w:rPr>
          <w:b/>
          <w:color w:val="FF0000"/>
        </w:rPr>
        <w:t xml:space="preserve"> Story </w:t>
      </w:r>
      <w:r w:rsidRPr="00DB5E02">
        <w:rPr>
          <w:b/>
          <w:color w:val="FF0000"/>
        </w:rPr>
        <w:t>from Matthew</w:t>
      </w:r>
    </w:p>
    <w:p w14:paraId="47C42341" w14:textId="77777777" w:rsidR="00DB5E02" w:rsidRPr="00DB5E02" w:rsidRDefault="00DB5E02">
      <w:pPr>
        <w:rPr>
          <w:color w:val="FF0000"/>
        </w:rPr>
      </w:pPr>
    </w:p>
    <w:p w14:paraId="4A894490" w14:textId="0B1D4FC7" w:rsidR="00DB5E02" w:rsidRPr="00DB5E02" w:rsidRDefault="005E7CA8">
      <w:pPr>
        <w:rPr>
          <w:color w:val="FF0000"/>
        </w:rPr>
      </w:pPr>
      <w:r>
        <w:rPr>
          <w:color w:val="FF0000"/>
        </w:rPr>
        <w:t xml:space="preserve">Matt. 2:1,2, </w:t>
      </w:r>
      <w:bookmarkStart w:id="0" w:name="_GoBack"/>
      <w:bookmarkEnd w:id="0"/>
      <w:r w:rsidR="00DB5E02" w:rsidRPr="00DB5E02">
        <w:rPr>
          <w:color w:val="FF0000"/>
        </w:rPr>
        <w:t>10</w:t>
      </w:r>
    </w:p>
    <w:p w14:paraId="0F181AE3" w14:textId="77777777" w:rsidR="00084D02" w:rsidRDefault="00084D02"/>
    <w:p w14:paraId="2ACC3063" w14:textId="77777777" w:rsidR="00084D02" w:rsidRDefault="00084D02" w:rsidP="00084D02">
      <w:pPr>
        <w:tabs>
          <w:tab w:val="left" w:pos="560"/>
          <w:tab w:val="left" w:pos="6160"/>
        </w:tabs>
        <w:autoSpaceDE w:val="0"/>
        <w:autoSpaceDN w:val="0"/>
        <w:adjustRightInd w:val="0"/>
        <w:rPr>
          <w:rFonts w:ascii="Times New Roman" w:hAnsi="Times New Roman"/>
          <w:color w:val="FF0000"/>
        </w:rPr>
      </w:pPr>
      <w:r>
        <w:rPr>
          <w:rFonts w:ascii="Times New Roman" w:hAnsi="Times New Roman"/>
          <w:color w:val="FF0000"/>
        </w:rPr>
        <w:t xml:space="preserve">1 </w:t>
      </w:r>
      <w:r w:rsidRPr="005A563C">
        <w:rPr>
          <w:rFonts w:ascii="Times New Roman" w:hAnsi="Times New Roman"/>
          <w:color w:val="FF0000"/>
        </w:rPr>
        <w:t xml:space="preserve">Now when Jesus was born in Bethlehem of Judaea in the days of Herod the king, behold, there </w:t>
      </w:r>
    </w:p>
    <w:p w14:paraId="76690919" w14:textId="77777777" w:rsidR="00084D02" w:rsidRPr="005A563C" w:rsidRDefault="00084D02" w:rsidP="00084D02">
      <w:pPr>
        <w:tabs>
          <w:tab w:val="left" w:pos="560"/>
          <w:tab w:val="left" w:pos="6160"/>
        </w:tabs>
        <w:autoSpaceDE w:val="0"/>
        <w:autoSpaceDN w:val="0"/>
        <w:adjustRightInd w:val="0"/>
        <w:rPr>
          <w:rFonts w:ascii="Times New Roman" w:hAnsi="Times New Roman"/>
          <w:color w:val="FF0000"/>
        </w:rPr>
      </w:pPr>
      <w:r w:rsidRPr="005A563C">
        <w:rPr>
          <w:rFonts w:ascii="Times New Roman" w:hAnsi="Times New Roman"/>
          <w:color w:val="FF0000"/>
        </w:rPr>
        <w:t>came wise men from the east to Jerusalem,</w:t>
      </w:r>
    </w:p>
    <w:p w14:paraId="368EFAB2" w14:textId="77777777" w:rsidR="00084D02" w:rsidRPr="003D1CA3" w:rsidRDefault="00084D02" w:rsidP="00084D02">
      <w:pPr>
        <w:tabs>
          <w:tab w:val="left" w:pos="560"/>
          <w:tab w:val="left" w:pos="6160"/>
        </w:tabs>
        <w:autoSpaceDE w:val="0"/>
        <w:autoSpaceDN w:val="0"/>
        <w:adjustRightInd w:val="0"/>
        <w:rPr>
          <w:rFonts w:ascii="Times New Roman" w:hAnsi="Times New Roman"/>
          <w:color w:val="FF0000"/>
        </w:rPr>
      </w:pPr>
    </w:p>
    <w:p w14:paraId="263446D2" w14:textId="77777777" w:rsidR="00084D02" w:rsidRPr="003D1CA3" w:rsidRDefault="00084D02" w:rsidP="00084D02">
      <w:pPr>
        <w:tabs>
          <w:tab w:val="left" w:pos="560"/>
          <w:tab w:val="left" w:pos="6160"/>
        </w:tabs>
        <w:autoSpaceDE w:val="0"/>
        <w:autoSpaceDN w:val="0"/>
        <w:adjustRightInd w:val="0"/>
        <w:rPr>
          <w:rFonts w:ascii="Times New Roman" w:hAnsi="Times New Roman"/>
        </w:rPr>
      </w:pPr>
      <w:r w:rsidRPr="003D1CA3">
        <w:rPr>
          <w:rFonts w:ascii="Times New Roman" w:hAnsi="Times New Roman"/>
        </w:rPr>
        <w:t>Bethlehem of Judaea is located six miles south and slightly west of Jerusalem.  The prophet Micah epitomizes Bethlehem as “little among the thousands of Judah” (</w:t>
      </w:r>
      <w:r>
        <w:rPr>
          <w:rFonts w:ascii="Times New Roman" w:hAnsi="Times New Roman"/>
        </w:rPr>
        <w:t xml:space="preserve">Micah </w:t>
      </w:r>
      <w:r w:rsidRPr="003D1CA3">
        <w:rPr>
          <w:rFonts w:ascii="Times New Roman" w:hAnsi="Times New Roman"/>
        </w:rPr>
        <w:t>5:2), but he prophesies that “out of thee shall he come forth unto me that is to be ruler in Israel.”</w:t>
      </w:r>
    </w:p>
    <w:p w14:paraId="3E8DBD0E" w14:textId="77777777" w:rsidR="00084D02" w:rsidRPr="003D1CA3" w:rsidRDefault="00084D02" w:rsidP="00084D02">
      <w:pPr>
        <w:tabs>
          <w:tab w:val="left" w:pos="560"/>
          <w:tab w:val="left" w:pos="6160"/>
        </w:tabs>
        <w:autoSpaceDE w:val="0"/>
        <w:autoSpaceDN w:val="0"/>
        <w:adjustRightInd w:val="0"/>
        <w:rPr>
          <w:rFonts w:ascii="Times New Roman" w:hAnsi="Times New Roman"/>
        </w:rPr>
      </w:pPr>
    </w:p>
    <w:p w14:paraId="5E9AA8F6" w14:textId="77777777" w:rsidR="00084D02" w:rsidRPr="003D1CA3" w:rsidRDefault="00084D02" w:rsidP="00084D02">
      <w:pPr>
        <w:tabs>
          <w:tab w:val="left" w:pos="560"/>
          <w:tab w:val="left" w:pos="6160"/>
        </w:tabs>
        <w:autoSpaceDE w:val="0"/>
        <w:autoSpaceDN w:val="0"/>
        <w:adjustRightInd w:val="0"/>
        <w:rPr>
          <w:rFonts w:ascii="Times New Roman" w:hAnsi="Times New Roman"/>
        </w:rPr>
      </w:pPr>
      <w:r w:rsidRPr="003D1CA3">
        <w:rPr>
          <w:rFonts w:ascii="Times New Roman" w:hAnsi="Times New Roman"/>
        </w:rPr>
        <w:t>King Herod asks the chief priests and scribes (whose business it was to know the prophets’ sayings) where the Messiah is to be born.  They answer without hesitation by quoting from the prophet Micah where he specifically mentions Bethlehem.</w:t>
      </w:r>
    </w:p>
    <w:p w14:paraId="6E50CE44" w14:textId="77777777" w:rsidR="00084D02" w:rsidRPr="003D1CA3" w:rsidRDefault="00084D02" w:rsidP="00084D02">
      <w:pPr>
        <w:tabs>
          <w:tab w:val="left" w:pos="560"/>
          <w:tab w:val="left" w:pos="6160"/>
        </w:tabs>
        <w:autoSpaceDE w:val="0"/>
        <w:autoSpaceDN w:val="0"/>
        <w:adjustRightInd w:val="0"/>
        <w:rPr>
          <w:rFonts w:ascii="Times New Roman" w:hAnsi="Times New Roman"/>
        </w:rPr>
      </w:pPr>
    </w:p>
    <w:p w14:paraId="2D05EBEF" w14:textId="77777777" w:rsidR="00084D02" w:rsidRPr="003D1CA3" w:rsidRDefault="00084D02" w:rsidP="00084D02">
      <w:pPr>
        <w:tabs>
          <w:tab w:val="left" w:pos="560"/>
          <w:tab w:val="left" w:pos="6160"/>
        </w:tabs>
        <w:autoSpaceDE w:val="0"/>
        <w:autoSpaceDN w:val="0"/>
        <w:adjustRightInd w:val="0"/>
        <w:rPr>
          <w:rFonts w:ascii="Times New Roman" w:hAnsi="Times New Roman"/>
        </w:rPr>
      </w:pPr>
      <w:r w:rsidRPr="003D1CA3">
        <w:rPr>
          <w:rFonts w:ascii="Times New Roman" w:hAnsi="Times New Roman"/>
        </w:rPr>
        <w:t xml:space="preserve">The word </w:t>
      </w:r>
      <w:r w:rsidRPr="00B231CB">
        <w:rPr>
          <w:rFonts w:ascii="Times New Roman" w:hAnsi="Times New Roman"/>
          <w:i/>
        </w:rPr>
        <w:t>ruler</w:t>
      </w:r>
      <w:r w:rsidRPr="003D1CA3">
        <w:rPr>
          <w:rFonts w:ascii="Times New Roman" w:hAnsi="Times New Roman"/>
        </w:rPr>
        <w:t xml:space="preserve"> in Hebrew is </w:t>
      </w:r>
      <w:proofErr w:type="spellStart"/>
      <w:r w:rsidRPr="003D1CA3">
        <w:rPr>
          <w:rFonts w:ascii="Times New Roman" w:hAnsi="Times New Roman"/>
          <w:i/>
        </w:rPr>
        <w:t>mashal</w:t>
      </w:r>
      <w:proofErr w:type="spellEnd"/>
      <w:r w:rsidRPr="003D1CA3">
        <w:rPr>
          <w:rFonts w:ascii="Times New Roman" w:hAnsi="Times New Roman"/>
        </w:rPr>
        <w:t>. The word implies someone with dominion who finds his authority in God (Strong 4910).</w:t>
      </w:r>
    </w:p>
    <w:p w14:paraId="5738F296" w14:textId="77777777" w:rsidR="00084D02" w:rsidRPr="003D1CA3" w:rsidRDefault="00084D02" w:rsidP="00084D02">
      <w:pPr>
        <w:tabs>
          <w:tab w:val="left" w:pos="560"/>
          <w:tab w:val="left" w:pos="6160"/>
        </w:tabs>
        <w:autoSpaceDE w:val="0"/>
        <w:autoSpaceDN w:val="0"/>
        <w:adjustRightInd w:val="0"/>
        <w:rPr>
          <w:rFonts w:ascii="Times New Roman" w:hAnsi="Times New Roman"/>
        </w:rPr>
      </w:pPr>
    </w:p>
    <w:p w14:paraId="3EBF3843" w14:textId="77777777" w:rsidR="00084D02" w:rsidRPr="003D1CA3" w:rsidRDefault="00084D02" w:rsidP="00084D02">
      <w:pPr>
        <w:tabs>
          <w:tab w:val="left" w:pos="560"/>
          <w:tab w:val="left" w:pos="6160"/>
        </w:tabs>
        <w:autoSpaceDE w:val="0"/>
        <w:autoSpaceDN w:val="0"/>
        <w:adjustRightInd w:val="0"/>
        <w:rPr>
          <w:rFonts w:ascii="Times New Roman" w:hAnsi="Times New Roman"/>
        </w:rPr>
      </w:pPr>
      <w:r w:rsidRPr="00B231CB">
        <w:rPr>
          <w:rFonts w:ascii="Times New Roman" w:hAnsi="Times New Roman"/>
          <w:i/>
        </w:rPr>
        <w:t>Wise men from the east</w:t>
      </w:r>
      <w:r w:rsidRPr="003D1CA3">
        <w:rPr>
          <w:rFonts w:ascii="Times New Roman" w:hAnsi="Times New Roman"/>
        </w:rPr>
        <w:t xml:space="preserve">.  In </w:t>
      </w:r>
      <w:proofErr w:type="gramStart"/>
      <w:r w:rsidRPr="003D1CA3">
        <w:rPr>
          <w:rFonts w:ascii="Times New Roman" w:hAnsi="Times New Roman"/>
        </w:rPr>
        <w:t>Greek</w:t>
      </w:r>
      <w:proofErr w:type="gramEnd"/>
      <w:r w:rsidRPr="003D1CA3">
        <w:rPr>
          <w:rFonts w:ascii="Times New Roman" w:hAnsi="Times New Roman"/>
        </w:rPr>
        <w:t xml:space="preserve"> the term is </w:t>
      </w:r>
      <w:r w:rsidRPr="003D1CA3">
        <w:rPr>
          <w:rFonts w:ascii="Times New Roman" w:hAnsi="Times New Roman"/>
          <w:i/>
        </w:rPr>
        <w:t>magi</w:t>
      </w:r>
      <w:r w:rsidRPr="003D1CA3">
        <w:rPr>
          <w:rFonts w:ascii="Times New Roman" w:hAnsi="Times New Roman"/>
        </w:rPr>
        <w:t xml:space="preserve"> (</w:t>
      </w:r>
      <w:proofErr w:type="spellStart"/>
      <w:r w:rsidRPr="003D1CA3">
        <w:rPr>
          <w:rFonts w:ascii="Times New Roman" w:hAnsi="Times New Roman"/>
          <w:i/>
        </w:rPr>
        <w:t>magos</w:t>
      </w:r>
      <w:proofErr w:type="spellEnd"/>
      <w:r w:rsidRPr="003D1CA3">
        <w:rPr>
          <w:rFonts w:ascii="Times New Roman" w:hAnsi="Times New Roman"/>
        </w:rPr>
        <w:t xml:space="preserve"> in the singular) which means “magician, astrologer” (Strong 3097).  Were they magicians or astrologers who interpreted the stars? Where were they from?  Persia?  Early Christian art portrays them in Persian dress.  Babylon?  The Babylonians had developed a great interest in astrology and astronomy.  Arabia?  This area is considered because the gifts which the magi bring – gold and frankincense – are associated with the desert camel caravans coming from northwest Arabia.  Arabs were also known as “wise men” for they had a reputation for wisdom.</w:t>
      </w:r>
    </w:p>
    <w:p w14:paraId="48DE3F07" w14:textId="77777777" w:rsidR="00084D02" w:rsidRPr="003D1CA3" w:rsidRDefault="00084D02" w:rsidP="00084D02">
      <w:pPr>
        <w:tabs>
          <w:tab w:val="left" w:pos="560"/>
          <w:tab w:val="left" w:pos="6160"/>
        </w:tabs>
        <w:autoSpaceDE w:val="0"/>
        <w:autoSpaceDN w:val="0"/>
        <w:adjustRightInd w:val="0"/>
        <w:rPr>
          <w:rFonts w:ascii="Times New Roman" w:hAnsi="Times New Roman"/>
        </w:rPr>
      </w:pPr>
    </w:p>
    <w:p w14:paraId="1124BD79" w14:textId="77777777" w:rsidR="00084D02" w:rsidRPr="003D1CA3" w:rsidRDefault="00084D02" w:rsidP="00084D02">
      <w:pPr>
        <w:pStyle w:val="ListParagraph"/>
        <w:tabs>
          <w:tab w:val="left" w:pos="560"/>
          <w:tab w:val="left" w:pos="6160"/>
        </w:tabs>
        <w:autoSpaceDE w:val="0"/>
        <w:autoSpaceDN w:val="0"/>
        <w:adjustRightInd w:val="0"/>
        <w:spacing w:after="0" w:line="240" w:lineRule="auto"/>
        <w:ind w:left="540"/>
        <w:rPr>
          <w:rFonts w:ascii="Times New Roman" w:hAnsi="Times New Roman"/>
          <w:sz w:val="24"/>
          <w:szCs w:val="24"/>
        </w:rPr>
      </w:pPr>
    </w:p>
    <w:p w14:paraId="49857AD6" w14:textId="77777777" w:rsidR="00084D02" w:rsidRPr="005A563C" w:rsidRDefault="00084D02" w:rsidP="00084D02">
      <w:pPr>
        <w:tabs>
          <w:tab w:val="left" w:pos="560"/>
          <w:tab w:val="left" w:pos="6160"/>
        </w:tabs>
        <w:autoSpaceDE w:val="0"/>
        <w:autoSpaceDN w:val="0"/>
        <w:adjustRightInd w:val="0"/>
        <w:rPr>
          <w:rFonts w:ascii="Times New Roman" w:hAnsi="Times New Roman"/>
          <w:color w:val="FF0000"/>
        </w:rPr>
      </w:pPr>
      <w:r>
        <w:rPr>
          <w:rFonts w:ascii="Times New Roman" w:hAnsi="Times New Roman"/>
          <w:color w:val="FF0000"/>
        </w:rPr>
        <w:t>2 S</w:t>
      </w:r>
      <w:r w:rsidRPr="005A563C">
        <w:rPr>
          <w:rFonts w:ascii="Times New Roman" w:hAnsi="Times New Roman"/>
          <w:color w:val="FF0000"/>
        </w:rPr>
        <w:t xml:space="preserve">aying, Where is he that is born King of the Jews? for we have seen his star in the east, </w:t>
      </w:r>
      <w:proofErr w:type="gramStart"/>
      <w:r w:rsidRPr="005A563C">
        <w:rPr>
          <w:rFonts w:ascii="Times New Roman" w:hAnsi="Times New Roman"/>
          <w:color w:val="FF0000"/>
        </w:rPr>
        <w:t xml:space="preserve">and </w:t>
      </w:r>
      <w:r>
        <w:rPr>
          <w:rFonts w:ascii="Times New Roman" w:hAnsi="Times New Roman"/>
          <w:color w:val="FF0000"/>
        </w:rPr>
        <w:t xml:space="preserve"> </w:t>
      </w:r>
      <w:r w:rsidRPr="005A563C">
        <w:rPr>
          <w:rFonts w:ascii="Times New Roman" w:hAnsi="Times New Roman"/>
          <w:color w:val="FF0000"/>
        </w:rPr>
        <w:t>are</w:t>
      </w:r>
      <w:proofErr w:type="gramEnd"/>
      <w:r>
        <w:rPr>
          <w:rFonts w:ascii="Times New Roman" w:hAnsi="Times New Roman"/>
          <w:color w:val="FF0000"/>
        </w:rPr>
        <w:t xml:space="preserve"> </w:t>
      </w:r>
      <w:r w:rsidRPr="005A563C">
        <w:rPr>
          <w:rFonts w:ascii="Times New Roman" w:hAnsi="Times New Roman"/>
          <w:color w:val="FF0000"/>
        </w:rPr>
        <w:t>come to worship him.</w:t>
      </w:r>
    </w:p>
    <w:p w14:paraId="20C64035" w14:textId="77777777" w:rsidR="00084D02" w:rsidRPr="003D1CA3" w:rsidRDefault="00084D02" w:rsidP="00084D02">
      <w:pPr>
        <w:tabs>
          <w:tab w:val="left" w:pos="560"/>
          <w:tab w:val="left" w:pos="6160"/>
        </w:tabs>
        <w:autoSpaceDE w:val="0"/>
        <w:autoSpaceDN w:val="0"/>
        <w:adjustRightInd w:val="0"/>
        <w:rPr>
          <w:rFonts w:ascii="Times New Roman" w:hAnsi="Times New Roman"/>
        </w:rPr>
      </w:pPr>
    </w:p>
    <w:p w14:paraId="7099EA46" w14:textId="77777777" w:rsidR="00084D02" w:rsidRDefault="00084D02" w:rsidP="00084D02">
      <w:pPr>
        <w:tabs>
          <w:tab w:val="left" w:pos="560"/>
          <w:tab w:val="left" w:pos="6160"/>
        </w:tabs>
        <w:autoSpaceDE w:val="0"/>
        <w:autoSpaceDN w:val="0"/>
        <w:adjustRightInd w:val="0"/>
        <w:rPr>
          <w:rFonts w:ascii="Times New Roman" w:hAnsi="Times New Roman"/>
        </w:rPr>
      </w:pPr>
      <w:r w:rsidRPr="003D1CA3">
        <w:rPr>
          <w:rFonts w:ascii="Times New Roman" w:hAnsi="Times New Roman"/>
        </w:rPr>
        <w:t>Mrs. Eddy writes: “The star of Bethlehem is the light of all ages; is the light of Love, to-day christening religion undefiled, divine Science</w:t>
      </w:r>
      <w:r>
        <w:rPr>
          <w:rFonts w:ascii="Times New Roman" w:hAnsi="Times New Roman"/>
        </w:rPr>
        <w:t>;</w:t>
      </w:r>
      <w:r w:rsidRPr="003D1CA3">
        <w:rPr>
          <w:rFonts w:ascii="Times New Roman" w:hAnsi="Times New Roman"/>
        </w:rPr>
        <w:t xml:space="preserve"> giving to it a new name, and the white stone in token of purity and permanence” (</w:t>
      </w:r>
      <w:proofErr w:type="spellStart"/>
      <w:r w:rsidRPr="003D1CA3">
        <w:rPr>
          <w:rFonts w:ascii="Times New Roman" w:hAnsi="Times New Roman"/>
          <w:i/>
        </w:rPr>
        <w:t>Mis</w:t>
      </w:r>
      <w:proofErr w:type="spellEnd"/>
      <w:r>
        <w:rPr>
          <w:rFonts w:ascii="Times New Roman" w:hAnsi="Times New Roman"/>
          <w:i/>
        </w:rPr>
        <w:t>.</w:t>
      </w:r>
      <w:r w:rsidRPr="003D1CA3">
        <w:rPr>
          <w:rFonts w:ascii="Times New Roman" w:hAnsi="Times New Roman"/>
        </w:rPr>
        <w:t xml:space="preserve"> 320).</w:t>
      </w:r>
    </w:p>
    <w:p w14:paraId="5BBD6209" w14:textId="77777777" w:rsidR="00084D02" w:rsidRDefault="00084D02" w:rsidP="00084D02">
      <w:pPr>
        <w:tabs>
          <w:tab w:val="left" w:pos="560"/>
          <w:tab w:val="left" w:pos="6160"/>
        </w:tabs>
        <w:autoSpaceDE w:val="0"/>
        <w:autoSpaceDN w:val="0"/>
        <w:adjustRightInd w:val="0"/>
        <w:rPr>
          <w:rFonts w:ascii="Times New Roman" w:hAnsi="Times New Roman"/>
        </w:rPr>
      </w:pPr>
    </w:p>
    <w:p w14:paraId="0B66CE9C" w14:textId="77777777" w:rsidR="00084D02" w:rsidRPr="003D1CA3" w:rsidRDefault="00084D02" w:rsidP="00084D02">
      <w:pPr>
        <w:tabs>
          <w:tab w:val="left" w:pos="560"/>
          <w:tab w:val="left" w:pos="6160"/>
        </w:tabs>
        <w:autoSpaceDE w:val="0"/>
        <w:autoSpaceDN w:val="0"/>
        <w:adjustRightInd w:val="0"/>
        <w:rPr>
          <w:rFonts w:ascii="Times New Roman" w:hAnsi="Times New Roman"/>
        </w:rPr>
      </w:pPr>
      <w:r w:rsidRPr="00B231CB">
        <w:rPr>
          <w:rFonts w:ascii="Times New Roman" w:hAnsi="Times New Roman"/>
          <w:i/>
        </w:rPr>
        <w:t>In the east</w:t>
      </w:r>
      <w:r w:rsidRPr="003D1CA3">
        <w:rPr>
          <w:rFonts w:ascii="Times New Roman" w:hAnsi="Times New Roman"/>
        </w:rPr>
        <w:t xml:space="preserve"> means “in the rising.”  The magi come to Jerusalem for more information about this “sign.”  Matthew contrasts the eagerness of the magi to worship Jesus with the apathy of the Jewish leaders and the hostility of Herod’s court – all of whom had the Hebrew Scriptures to inform them.  Even a formal knowledge of their Scriptures does not in itself lead them to know and understand who Jesus is.</w:t>
      </w:r>
    </w:p>
    <w:p w14:paraId="0210FA43" w14:textId="77777777" w:rsidR="00084D02" w:rsidRPr="003D1CA3" w:rsidRDefault="00084D02" w:rsidP="00084D02">
      <w:pPr>
        <w:tabs>
          <w:tab w:val="left" w:pos="560"/>
          <w:tab w:val="left" w:pos="6160"/>
        </w:tabs>
        <w:autoSpaceDE w:val="0"/>
        <w:autoSpaceDN w:val="0"/>
        <w:adjustRightInd w:val="0"/>
        <w:rPr>
          <w:rFonts w:ascii="Times New Roman" w:hAnsi="Times New Roman"/>
        </w:rPr>
      </w:pPr>
    </w:p>
    <w:p w14:paraId="6A3A3DAD" w14:textId="77777777" w:rsidR="00084D02" w:rsidRPr="003D1CA3" w:rsidRDefault="00084D02" w:rsidP="00084D02">
      <w:pPr>
        <w:tabs>
          <w:tab w:val="left" w:pos="560"/>
          <w:tab w:val="left" w:pos="6160"/>
        </w:tabs>
        <w:autoSpaceDE w:val="0"/>
        <w:autoSpaceDN w:val="0"/>
        <w:adjustRightInd w:val="0"/>
        <w:ind w:left="180"/>
        <w:rPr>
          <w:rFonts w:ascii="Times New Roman" w:hAnsi="Times New Roman"/>
        </w:rPr>
      </w:pPr>
    </w:p>
    <w:p w14:paraId="575CFFDF" w14:textId="77777777" w:rsidR="00084D02" w:rsidRPr="003D1CA3" w:rsidRDefault="00084D02" w:rsidP="00084D02">
      <w:pPr>
        <w:tabs>
          <w:tab w:val="left" w:pos="560"/>
          <w:tab w:val="left" w:pos="6160"/>
        </w:tabs>
        <w:autoSpaceDE w:val="0"/>
        <w:autoSpaceDN w:val="0"/>
        <w:adjustRightInd w:val="0"/>
        <w:ind w:left="180"/>
        <w:rPr>
          <w:rFonts w:ascii="Times New Roman" w:hAnsi="Times New Roman"/>
          <w:color w:val="FF0000"/>
        </w:rPr>
      </w:pPr>
      <w:proofErr w:type="gramStart"/>
      <w:r w:rsidRPr="003D1CA3">
        <w:rPr>
          <w:rFonts w:ascii="Times New Roman" w:hAnsi="Times New Roman"/>
          <w:color w:val="FF0000"/>
        </w:rPr>
        <w:t>10  When</w:t>
      </w:r>
      <w:proofErr w:type="gramEnd"/>
      <w:r w:rsidRPr="003D1CA3">
        <w:rPr>
          <w:rFonts w:ascii="Times New Roman" w:hAnsi="Times New Roman"/>
          <w:color w:val="FF0000"/>
        </w:rPr>
        <w:t xml:space="preserve"> they saw the star, they rejoiced with exceeding great joy.</w:t>
      </w:r>
    </w:p>
    <w:p w14:paraId="25D0E8AD" w14:textId="77777777" w:rsidR="00084D02" w:rsidRPr="003D1CA3" w:rsidRDefault="00084D02" w:rsidP="00084D02">
      <w:pPr>
        <w:tabs>
          <w:tab w:val="left" w:pos="560"/>
          <w:tab w:val="left" w:pos="6160"/>
        </w:tabs>
        <w:autoSpaceDE w:val="0"/>
        <w:autoSpaceDN w:val="0"/>
        <w:adjustRightInd w:val="0"/>
        <w:ind w:left="180"/>
        <w:rPr>
          <w:rFonts w:ascii="Times New Roman" w:hAnsi="Times New Roman"/>
        </w:rPr>
      </w:pPr>
    </w:p>
    <w:p w14:paraId="5A7B0671" w14:textId="77777777" w:rsidR="00084D02" w:rsidRPr="003D1CA3" w:rsidRDefault="00084D02" w:rsidP="00084D02">
      <w:pPr>
        <w:tabs>
          <w:tab w:val="left" w:pos="560"/>
          <w:tab w:val="left" w:pos="6160"/>
        </w:tabs>
        <w:autoSpaceDE w:val="0"/>
        <w:autoSpaceDN w:val="0"/>
        <w:adjustRightInd w:val="0"/>
        <w:ind w:left="180"/>
        <w:rPr>
          <w:rFonts w:ascii="Times New Roman" w:hAnsi="Times New Roman"/>
        </w:rPr>
      </w:pPr>
      <w:r w:rsidRPr="003D1CA3">
        <w:rPr>
          <w:rFonts w:ascii="Times New Roman" w:hAnsi="Times New Roman"/>
        </w:rPr>
        <w:t>The wise men see the star again and go to where the baby is.  They continue to be obedient.  They are literally filled with exceedingly great joy!</w:t>
      </w:r>
    </w:p>
    <w:p w14:paraId="3CB315D6" w14:textId="77777777" w:rsidR="00084D02" w:rsidRPr="003D1CA3" w:rsidRDefault="00084D02" w:rsidP="00084D02">
      <w:pPr>
        <w:tabs>
          <w:tab w:val="left" w:pos="560"/>
          <w:tab w:val="left" w:pos="6160"/>
        </w:tabs>
        <w:autoSpaceDE w:val="0"/>
        <w:autoSpaceDN w:val="0"/>
        <w:adjustRightInd w:val="0"/>
        <w:ind w:left="180"/>
        <w:rPr>
          <w:rFonts w:ascii="Times New Roman" w:hAnsi="Times New Roman"/>
        </w:rPr>
      </w:pPr>
    </w:p>
    <w:p w14:paraId="3D598517" w14:textId="77777777" w:rsidR="00DB5E02" w:rsidRDefault="00DB5E02" w:rsidP="00DB5E02">
      <w:pPr>
        <w:tabs>
          <w:tab w:val="left" w:pos="560"/>
          <w:tab w:val="left" w:pos="6160"/>
        </w:tabs>
        <w:autoSpaceDE w:val="0"/>
        <w:autoSpaceDN w:val="0"/>
        <w:adjustRightInd w:val="0"/>
        <w:rPr>
          <w:rFonts w:ascii="Times New Roman" w:hAnsi="Times New Roman"/>
        </w:rPr>
      </w:pPr>
    </w:p>
    <w:p w14:paraId="2E538EBC" w14:textId="77777777" w:rsidR="00DB5E02" w:rsidRDefault="00DB5E02" w:rsidP="00DB5E02">
      <w:pPr>
        <w:tabs>
          <w:tab w:val="left" w:pos="560"/>
          <w:tab w:val="left" w:pos="6160"/>
        </w:tabs>
        <w:autoSpaceDE w:val="0"/>
        <w:autoSpaceDN w:val="0"/>
        <w:adjustRightInd w:val="0"/>
        <w:rPr>
          <w:rFonts w:ascii="Times New Roman" w:hAnsi="Times New Roman"/>
        </w:rPr>
      </w:pPr>
    </w:p>
    <w:p w14:paraId="569791CB" w14:textId="77777777" w:rsidR="00DB5E02" w:rsidRDefault="00DB5E02" w:rsidP="00DB5E02">
      <w:pPr>
        <w:tabs>
          <w:tab w:val="left" w:pos="560"/>
          <w:tab w:val="left" w:pos="6160"/>
        </w:tabs>
        <w:autoSpaceDE w:val="0"/>
        <w:autoSpaceDN w:val="0"/>
        <w:adjustRightInd w:val="0"/>
        <w:rPr>
          <w:rFonts w:ascii="Times New Roman" w:hAnsi="Times New Roman"/>
        </w:rPr>
      </w:pPr>
    </w:p>
    <w:p w14:paraId="0FC10E3D" w14:textId="77777777" w:rsidR="00DB5E02" w:rsidRDefault="00DB5E02" w:rsidP="00DB5E02">
      <w:pPr>
        <w:tabs>
          <w:tab w:val="left" w:pos="560"/>
          <w:tab w:val="left" w:pos="6160"/>
        </w:tabs>
        <w:autoSpaceDE w:val="0"/>
        <w:autoSpaceDN w:val="0"/>
        <w:adjustRightInd w:val="0"/>
        <w:rPr>
          <w:rFonts w:ascii="Times New Roman" w:hAnsi="Times New Roman"/>
        </w:rPr>
      </w:pPr>
    </w:p>
    <w:p w14:paraId="7C4BE670" w14:textId="77777777" w:rsidR="00DB5E02" w:rsidRPr="003D1CA3" w:rsidRDefault="00DB5E02" w:rsidP="00DB5E02">
      <w:pPr>
        <w:tabs>
          <w:tab w:val="left" w:pos="560"/>
          <w:tab w:val="left" w:pos="6160"/>
        </w:tabs>
        <w:autoSpaceDE w:val="0"/>
        <w:autoSpaceDN w:val="0"/>
        <w:adjustRightInd w:val="0"/>
        <w:rPr>
          <w:rFonts w:ascii="Times New Roman" w:hAnsi="Times New Roman"/>
          <w:b/>
        </w:rPr>
      </w:pPr>
      <w:r w:rsidRPr="00B231CB">
        <w:rPr>
          <w:rFonts w:ascii="Times New Roman" w:hAnsi="Times New Roman"/>
        </w:rPr>
        <w:t>Source</w:t>
      </w:r>
      <w:r>
        <w:rPr>
          <w:rFonts w:ascii="Times New Roman" w:hAnsi="Times New Roman"/>
        </w:rPr>
        <w:t>s:</w:t>
      </w:r>
    </w:p>
    <w:p w14:paraId="06D4644E" w14:textId="77777777" w:rsidR="00DB5E02" w:rsidRPr="003D1CA3" w:rsidRDefault="00DB5E02" w:rsidP="00DB5E02">
      <w:pPr>
        <w:tabs>
          <w:tab w:val="left" w:pos="560"/>
          <w:tab w:val="left" w:pos="6160"/>
        </w:tabs>
        <w:autoSpaceDE w:val="0"/>
        <w:autoSpaceDN w:val="0"/>
        <w:adjustRightInd w:val="0"/>
        <w:ind w:left="180"/>
        <w:rPr>
          <w:rFonts w:ascii="Times New Roman" w:hAnsi="Times New Roman"/>
        </w:rPr>
      </w:pPr>
    </w:p>
    <w:p w14:paraId="1D18C381" w14:textId="77777777" w:rsidR="00DB5E02" w:rsidRDefault="00DB5E02" w:rsidP="00DB5E02">
      <w:pPr>
        <w:rPr>
          <w:rFonts w:ascii="Times New Roman" w:hAnsi="Times New Roman"/>
        </w:rPr>
      </w:pPr>
      <w:r w:rsidRPr="006848C2">
        <w:rPr>
          <w:rFonts w:ascii="Times New Roman" w:hAnsi="Times New Roman"/>
          <w:i/>
        </w:rPr>
        <w:t>The Anchor Yale Bible: Matthew</w:t>
      </w:r>
      <w:r w:rsidRPr="006848C2">
        <w:rPr>
          <w:rFonts w:ascii="Times New Roman" w:hAnsi="Times New Roman"/>
        </w:rPr>
        <w:t xml:space="preserve">. Introduction, translation and notes by W. F. Albright and C. S. </w:t>
      </w:r>
      <w:r>
        <w:rPr>
          <w:rFonts w:ascii="Times New Roman" w:hAnsi="Times New Roman"/>
        </w:rPr>
        <w:t xml:space="preserve">  </w:t>
      </w:r>
      <w:r w:rsidRPr="006848C2">
        <w:rPr>
          <w:rFonts w:ascii="Times New Roman" w:hAnsi="Times New Roman"/>
        </w:rPr>
        <w:t>Mann. New York: Doubleday, 1971.</w:t>
      </w:r>
    </w:p>
    <w:p w14:paraId="5A10E40F" w14:textId="77777777" w:rsidR="00DB5E02" w:rsidRDefault="00DB5E02" w:rsidP="00DB5E02">
      <w:pPr>
        <w:rPr>
          <w:rFonts w:ascii="Times New Roman" w:hAnsi="Times New Roman"/>
        </w:rPr>
      </w:pPr>
    </w:p>
    <w:p w14:paraId="5509F621" w14:textId="77777777" w:rsidR="00DB5E02" w:rsidRDefault="00DB5E02" w:rsidP="00DB5E02">
      <w:pPr>
        <w:rPr>
          <w:rFonts w:ascii="Times New Roman" w:eastAsiaTheme="minorHAnsi" w:hAnsi="Times New Roman"/>
        </w:rPr>
      </w:pPr>
      <w:r>
        <w:rPr>
          <w:rFonts w:ascii="Times New Roman" w:hAnsi="Times New Roman"/>
        </w:rPr>
        <w:t xml:space="preserve">Biblos.com. Concordance, “To shepherd” (Helps) </w:t>
      </w:r>
      <w:r>
        <w:rPr>
          <w:rFonts w:ascii="Times New Roman" w:eastAsiaTheme="minorHAnsi" w:hAnsi="Times New Roman"/>
        </w:rPr>
        <w:t>(</w:t>
      </w:r>
      <w:hyperlink r:id="rId4" w:history="1">
        <w:r w:rsidRPr="00600D8D">
          <w:rPr>
            <w:rStyle w:val="Hyperlink"/>
            <w:rFonts w:ascii="Times New Roman" w:eastAsiaTheme="minorHAnsi" w:hAnsi="Times New Roman"/>
          </w:rPr>
          <w:t>http://concordances.org/greek/4165.htm</w:t>
        </w:r>
      </w:hyperlink>
      <w:r>
        <w:rPr>
          <w:rFonts w:ascii="Times New Roman" w:eastAsiaTheme="minorHAnsi" w:hAnsi="Times New Roman"/>
        </w:rPr>
        <w:t>).  Accessed on 9-4-12.</w:t>
      </w:r>
    </w:p>
    <w:p w14:paraId="7A34324A" w14:textId="77777777" w:rsidR="00DB5E02" w:rsidRPr="006848C2" w:rsidRDefault="00DB5E02" w:rsidP="00DB5E02">
      <w:pPr>
        <w:rPr>
          <w:rFonts w:ascii="Times New Roman" w:hAnsi="Times New Roman"/>
        </w:rPr>
      </w:pPr>
    </w:p>
    <w:p w14:paraId="3F7A4D13" w14:textId="77777777" w:rsidR="00DB5E02" w:rsidRDefault="00DB5E02" w:rsidP="00DB5E02">
      <w:pPr>
        <w:rPr>
          <w:rFonts w:ascii="Times New Roman" w:hAnsi="Times New Roman"/>
        </w:rPr>
      </w:pPr>
      <w:r w:rsidRPr="003D1CA3">
        <w:rPr>
          <w:rFonts w:ascii="Times New Roman" w:hAnsi="Times New Roman"/>
        </w:rPr>
        <w:t xml:space="preserve">Eddy, Mary Baker. </w:t>
      </w:r>
      <w:r w:rsidRPr="003D1CA3">
        <w:rPr>
          <w:rFonts w:ascii="Times New Roman" w:hAnsi="Times New Roman"/>
          <w:i/>
        </w:rPr>
        <w:t>Miscellaneous Writings, 1883-1896.</w:t>
      </w:r>
      <w:r w:rsidRPr="003D1CA3">
        <w:rPr>
          <w:rFonts w:ascii="Times New Roman" w:hAnsi="Times New Roman"/>
        </w:rPr>
        <w:t xml:space="preserve"> Boston: </w:t>
      </w:r>
      <w:r>
        <w:rPr>
          <w:rFonts w:ascii="Times New Roman" w:hAnsi="Times New Roman"/>
        </w:rPr>
        <w:t>The First Church of Christ, Scientist, 1896. Concord Windows 95 version, CD-ROM.</w:t>
      </w:r>
    </w:p>
    <w:p w14:paraId="51EBA60C" w14:textId="77777777" w:rsidR="00DB5E02" w:rsidRPr="003D1CA3" w:rsidRDefault="00DB5E02" w:rsidP="00DB5E02">
      <w:pPr>
        <w:rPr>
          <w:rFonts w:ascii="Times New Roman" w:hAnsi="Times New Roman"/>
          <w:i/>
        </w:rPr>
      </w:pPr>
    </w:p>
    <w:p w14:paraId="584DF386" w14:textId="77777777" w:rsidR="00DB5E02" w:rsidRDefault="00DB5E02" w:rsidP="00DB5E02">
      <w:pPr>
        <w:rPr>
          <w:rFonts w:ascii="Times New Roman" w:hAnsi="Times New Roman"/>
          <w:lang w:bidi="en-US"/>
        </w:rPr>
      </w:pPr>
      <w:r w:rsidRPr="00B5393D">
        <w:rPr>
          <w:rFonts w:ascii="Times New Roman" w:hAnsi="Times New Roman"/>
        </w:rPr>
        <w:t> </w:t>
      </w:r>
      <w:r w:rsidRPr="00B5393D">
        <w:rPr>
          <w:rFonts w:ascii="Times New Roman" w:hAnsi="Times New Roman"/>
          <w:lang w:bidi="en-US"/>
        </w:rPr>
        <w:t xml:space="preserve">Morris, Leon. </w:t>
      </w:r>
      <w:r w:rsidRPr="00B5393D">
        <w:rPr>
          <w:rFonts w:ascii="Times New Roman" w:hAnsi="Times New Roman"/>
          <w:i/>
          <w:lang w:bidi="en-US"/>
        </w:rPr>
        <w:t xml:space="preserve">The Pillar New Testament Commentary, The Gospel </w:t>
      </w:r>
      <w:proofErr w:type="gramStart"/>
      <w:r w:rsidRPr="00B5393D">
        <w:rPr>
          <w:rFonts w:ascii="Times New Roman" w:hAnsi="Times New Roman"/>
          <w:i/>
          <w:lang w:bidi="en-US"/>
        </w:rPr>
        <w:t>According to</w:t>
      </w:r>
      <w:proofErr w:type="gramEnd"/>
      <w:r w:rsidRPr="00B5393D">
        <w:rPr>
          <w:rFonts w:ascii="Times New Roman" w:hAnsi="Times New Roman"/>
          <w:i/>
          <w:lang w:bidi="en-US"/>
        </w:rPr>
        <w:t xml:space="preserve"> Matthew</w:t>
      </w:r>
      <w:r w:rsidRPr="00B5393D">
        <w:rPr>
          <w:rFonts w:ascii="Times New Roman" w:hAnsi="Times New Roman"/>
          <w:lang w:bidi="en-US"/>
        </w:rPr>
        <w:t xml:space="preserve">. </w:t>
      </w:r>
      <w:proofErr w:type="gramStart"/>
      <w:r w:rsidRPr="00B5393D">
        <w:rPr>
          <w:rFonts w:ascii="Times New Roman" w:hAnsi="Times New Roman"/>
          <w:lang w:bidi="en-US"/>
        </w:rPr>
        <w:t xml:space="preserve">Grand </w:t>
      </w:r>
      <w:r>
        <w:rPr>
          <w:rFonts w:ascii="Times New Roman" w:hAnsi="Times New Roman"/>
          <w:lang w:bidi="en-US"/>
        </w:rPr>
        <w:t xml:space="preserve"> </w:t>
      </w:r>
      <w:r w:rsidRPr="00B5393D">
        <w:rPr>
          <w:rFonts w:ascii="Times New Roman" w:hAnsi="Times New Roman"/>
          <w:lang w:bidi="en-US"/>
        </w:rPr>
        <w:t>Rapids</w:t>
      </w:r>
      <w:proofErr w:type="gramEnd"/>
      <w:r w:rsidRPr="00B5393D">
        <w:rPr>
          <w:rFonts w:ascii="Times New Roman" w:hAnsi="Times New Roman"/>
          <w:lang w:bidi="en-US"/>
        </w:rPr>
        <w:t>: Eerdmans Publishing Co., 1992.</w:t>
      </w:r>
    </w:p>
    <w:p w14:paraId="41843B5D" w14:textId="77777777" w:rsidR="00DB5E02" w:rsidRPr="00B5393D" w:rsidRDefault="00DB5E02" w:rsidP="00DB5E02">
      <w:pPr>
        <w:rPr>
          <w:rFonts w:ascii="Times New Roman" w:hAnsi="Times New Roman"/>
        </w:rPr>
      </w:pPr>
    </w:p>
    <w:p w14:paraId="08E636E8" w14:textId="77777777" w:rsidR="00DB5E02" w:rsidRDefault="00DB5E02" w:rsidP="00DB5E02">
      <w:pPr>
        <w:rPr>
          <w:rFonts w:ascii="TimesNewRomanPSMT" w:hAnsi="TimesNewRomanPSMT" w:cs="TimesNewRomanPSMT"/>
          <w:lang w:bidi="en-US"/>
        </w:rPr>
      </w:pPr>
      <w:r w:rsidRPr="005641D6">
        <w:rPr>
          <w:rFonts w:ascii="TimesNewRomanPSMT" w:hAnsi="TimesNewRomanPSMT" w:cs="TimesNewRomanPSMT"/>
          <w:i/>
          <w:iCs/>
          <w:lang w:bidi="en-US"/>
        </w:rPr>
        <w:t xml:space="preserve">The New Interpreter's Bible, A Commentary in Twelve Volumes. </w:t>
      </w:r>
      <w:r w:rsidRPr="005641D6">
        <w:rPr>
          <w:rFonts w:ascii="TimesNewRomanPSMT" w:hAnsi="TimesNewRomanPSMT" w:cs="TimesNewRomanPSMT"/>
          <w:lang w:bidi="en-US"/>
        </w:rPr>
        <w:t>Ed. Leander E. Keck. Vol. 8. Nashville: Abingdon, 1995.</w:t>
      </w:r>
    </w:p>
    <w:p w14:paraId="02D506C7" w14:textId="77777777" w:rsidR="00DB5E02" w:rsidRPr="005641D6" w:rsidRDefault="00DB5E02" w:rsidP="00DB5E02">
      <w:pPr>
        <w:rPr>
          <w:rFonts w:ascii="TimesNewRomanPSMT" w:hAnsi="TimesNewRomanPSMT" w:cs="TimesNewRomanPSMT"/>
          <w:lang w:bidi="en-US"/>
        </w:rPr>
      </w:pPr>
    </w:p>
    <w:p w14:paraId="41719F04" w14:textId="77777777" w:rsidR="00DB5E02" w:rsidRPr="003D1CA3" w:rsidRDefault="00DB5E02" w:rsidP="00DB5E02">
      <w:pPr>
        <w:rPr>
          <w:rFonts w:ascii="Times New Roman" w:hAnsi="Times New Roman"/>
        </w:rPr>
      </w:pPr>
      <w:r w:rsidRPr="003D1CA3">
        <w:rPr>
          <w:rFonts w:ascii="Times New Roman" w:hAnsi="Times New Roman"/>
        </w:rPr>
        <w:t xml:space="preserve">Strong, James. </w:t>
      </w:r>
      <w:r w:rsidRPr="003D1CA3">
        <w:rPr>
          <w:rFonts w:ascii="Times New Roman" w:hAnsi="Times New Roman"/>
          <w:i/>
        </w:rPr>
        <w:t>Strong’s Exhaustive Concordance</w:t>
      </w:r>
      <w:r w:rsidRPr="003D1CA3">
        <w:rPr>
          <w:rFonts w:ascii="Times New Roman" w:hAnsi="Times New Roman"/>
        </w:rPr>
        <w:t>. Grand Rapids: Baker, 1987.</w:t>
      </w:r>
    </w:p>
    <w:p w14:paraId="3EEE2210" w14:textId="77777777" w:rsidR="00DB5E02" w:rsidRPr="003D1CA3" w:rsidRDefault="00DB5E02" w:rsidP="00DB5E02">
      <w:pPr>
        <w:tabs>
          <w:tab w:val="left" w:pos="560"/>
          <w:tab w:val="left" w:pos="6160"/>
        </w:tabs>
        <w:autoSpaceDE w:val="0"/>
        <w:autoSpaceDN w:val="0"/>
        <w:adjustRightInd w:val="0"/>
        <w:ind w:left="180"/>
        <w:rPr>
          <w:rFonts w:ascii="Times New Roman" w:hAnsi="Times New Roman"/>
        </w:rPr>
      </w:pPr>
    </w:p>
    <w:p w14:paraId="509DA6D7" w14:textId="77777777" w:rsidR="00DB5E02" w:rsidRDefault="00DB5E02" w:rsidP="00DB5E02">
      <w:pPr>
        <w:rPr>
          <w:rFonts w:ascii="Times New Roman" w:hAnsi="Times New Roman"/>
        </w:rPr>
      </w:pPr>
    </w:p>
    <w:p w14:paraId="4B165694" w14:textId="77777777" w:rsidR="00DB5E02" w:rsidRPr="003D1CA3" w:rsidRDefault="00DB5E02" w:rsidP="00DB5E02">
      <w:pPr>
        <w:rPr>
          <w:rFonts w:ascii="Times New Roman" w:hAnsi="Times New Roman"/>
        </w:rPr>
      </w:pPr>
    </w:p>
    <w:p w14:paraId="330448C1" w14:textId="77777777" w:rsidR="00DB5E02" w:rsidRDefault="00DB5E02" w:rsidP="00DB5E02">
      <w:pPr>
        <w:rPr>
          <w:rFonts w:ascii="Times New Roman" w:eastAsiaTheme="minorHAnsi" w:hAnsi="Times New Roman"/>
        </w:rPr>
      </w:pPr>
      <w:r>
        <w:rPr>
          <w:rFonts w:ascii="Times New Roman" w:eastAsiaTheme="minorHAnsi" w:hAnsi="Times New Roman"/>
        </w:rPr>
        <w:t>Abbreviation key:</w:t>
      </w:r>
    </w:p>
    <w:p w14:paraId="4667D78C" w14:textId="77777777" w:rsidR="00DB5E02" w:rsidRPr="00B231CB" w:rsidRDefault="00DB5E02" w:rsidP="00DB5E02">
      <w:pPr>
        <w:rPr>
          <w:rFonts w:ascii="Times New Roman" w:eastAsiaTheme="minorHAnsi" w:hAnsi="Times New Roman"/>
          <w:i/>
        </w:rPr>
      </w:pPr>
      <w:r w:rsidRPr="00B231CB">
        <w:rPr>
          <w:rFonts w:ascii="Times New Roman" w:eastAsiaTheme="minorHAnsi" w:hAnsi="Times New Roman"/>
          <w:i/>
        </w:rPr>
        <w:t xml:space="preserve">AYB   </w:t>
      </w:r>
      <w:proofErr w:type="gramStart"/>
      <w:r w:rsidRPr="00B231CB">
        <w:rPr>
          <w:rFonts w:ascii="Times New Roman" w:eastAsiaTheme="minorHAnsi" w:hAnsi="Times New Roman"/>
          <w:i/>
        </w:rPr>
        <w:t>=  The</w:t>
      </w:r>
      <w:proofErr w:type="gramEnd"/>
      <w:r w:rsidRPr="00B231CB">
        <w:rPr>
          <w:rFonts w:ascii="Times New Roman" w:eastAsiaTheme="minorHAnsi" w:hAnsi="Times New Roman"/>
          <w:i/>
        </w:rPr>
        <w:t xml:space="preserve"> Anchor Yale Bible</w:t>
      </w:r>
    </w:p>
    <w:p w14:paraId="18C501FC" w14:textId="77777777" w:rsidR="00DB5E02" w:rsidRPr="00B231CB" w:rsidRDefault="00DB5E02" w:rsidP="00DB5E02">
      <w:pPr>
        <w:rPr>
          <w:rFonts w:ascii="Times New Roman" w:eastAsiaTheme="minorHAnsi" w:hAnsi="Times New Roman"/>
          <w:i/>
        </w:rPr>
      </w:pPr>
      <w:r w:rsidRPr="00B231CB">
        <w:rPr>
          <w:rFonts w:ascii="Times New Roman" w:eastAsiaTheme="minorHAnsi" w:hAnsi="Times New Roman"/>
          <w:i/>
        </w:rPr>
        <w:t>NIB    =   The New Interpreter’s Bible</w:t>
      </w:r>
    </w:p>
    <w:p w14:paraId="58E9D824" w14:textId="77777777" w:rsidR="00DB5E02" w:rsidRPr="00B231CB" w:rsidRDefault="00DB5E02" w:rsidP="00DB5E02">
      <w:pPr>
        <w:rPr>
          <w:rFonts w:ascii="Times New Roman" w:eastAsiaTheme="minorHAnsi" w:hAnsi="Times New Roman"/>
        </w:rPr>
      </w:pPr>
    </w:p>
    <w:p w14:paraId="1E15D4BE" w14:textId="77777777" w:rsidR="00084D02" w:rsidRDefault="00084D02"/>
    <w:sectPr w:rsidR="00084D02"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02"/>
    <w:rsid w:val="00084D02"/>
    <w:rsid w:val="003E0484"/>
    <w:rsid w:val="005E7CA8"/>
    <w:rsid w:val="00646E28"/>
    <w:rsid w:val="007D7D45"/>
    <w:rsid w:val="00DB5E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A4A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4D02"/>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DB5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oncordances.org/greek/4165.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2</cp:revision>
  <dcterms:created xsi:type="dcterms:W3CDTF">2016-12-17T13:38:00Z</dcterms:created>
  <dcterms:modified xsi:type="dcterms:W3CDTF">2016-12-17T13:38:00Z</dcterms:modified>
</cp:coreProperties>
</file>