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3FEF3" w14:textId="77777777" w:rsidR="00220DE5" w:rsidRPr="00220DE5" w:rsidRDefault="00220DE5" w:rsidP="00220DE5">
      <w:pPr>
        <w:rPr>
          <w:rFonts w:ascii="Helvetica" w:hAnsi="Helvetica" w:cs="Times New Roman"/>
          <w:color w:val="90B20B"/>
        </w:rPr>
      </w:pPr>
      <w:r w:rsidRPr="00220DE5">
        <w:rPr>
          <w:rFonts w:ascii="Helvetica" w:hAnsi="Helvetica" w:cs="Times New Roman"/>
          <w:color w:val="90B20B"/>
          <w:shd w:val="clear" w:color="auto" w:fill="FFFFFF"/>
        </w:rPr>
        <w:t>THE LEAVEN OF TRUTH</w:t>
      </w:r>
    </w:p>
    <w:p w14:paraId="6AB8AE9B" w14:textId="77777777" w:rsidR="00220DE5" w:rsidRPr="00220DE5" w:rsidRDefault="00220DE5" w:rsidP="00220DE5">
      <w:pPr>
        <w:rPr>
          <w:rFonts w:ascii="Helvetica" w:hAnsi="Helvetica" w:cs="Times New Roman"/>
        </w:rPr>
      </w:pPr>
      <w:r w:rsidRPr="00220DE5">
        <w:rPr>
          <w:rFonts w:ascii="Helvetica" w:hAnsi="Helvetica" w:cs="Times New Roman"/>
          <w:shd w:val="clear" w:color="auto" w:fill="FFFFFF"/>
        </w:rPr>
        <w:t>By Duncan Sinclair</w:t>
      </w:r>
    </w:p>
    <w:p w14:paraId="4A0F5397" w14:textId="77777777" w:rsidR="00220DE5" w:rsidRPr="00220DE5" w:rsidRDefault="00220DE5" w:rsidP="00220DE5">
      <w:pPr>
        <w:rPr>
          <w:rFonts w:ascii="Helvetica" w:hAnsi="Helvetica" w:cs="Times New Roman"/>
        </w:rPr>
      </w:pPr>
      <w:r w:rsidRPr="00220DE5">
        <w:rPr>
          <w:rFonts w:ascii="Helvetica" w:hAnsi="Helvetica" w:cs="Times New Roman"/>
          <w:shd w:val="clear" w:color="auto" w:fill="FFFFFF"/>
        </w:rPr>
        <w:t xml:space="preserve">From the </w:t>
      </w:r>
      <w:hyperlink r:id="rId5" w:history="1">
        <w:r w:rsidRPr="00220DE5">
          <w:rPr>
            <w:rFonts w:ascii="Helvetica" w:hAnsi="Helvetica" w:cs="Times New Roman"/>
            <w:color w:val="3384B9"/>
            <w:u w:val="single"/>
            <w:shd w:val="clear" w:color="auto" w:fill="FFFFFF"/>
          </w:rPr>
          <w:t>July 1934 issue</w:t>
        </w:r>
      </w:hyperlink>
      <w:r w:rsidRPr="00220DE5">
        <w:rPr>
          <w:rFonts w:ascii="Helvetica" w:hAnsi="Helvetica" w:cs="Times New Roman"/>
          <w:shd w:val="clear" w:color="auto" w:fill="FFFFFF"/>
        </w:rPr>
        <w:t xml:space="preserve"> of </w:t>
      </w:r>
      <w:r w:rsidRPr="00220DE5">
        <w:rPr>
          <w:rFonts w:ascii="Helvetica" w:hAnsi="Helvetica" w:cs="Times New Roman"/>
          <w:i/>
          <w:iCs/>
          <w:shd w:val="clear" w:color="auto" w:fill="FFFFFF"/>
        </w:rPr>
        <w:t>The Christian Science Journal</w:t>
      </w:r>
    </w:p>
    <w:p w14:paraId="4906952E" w14:textId="77777777" w:rsidR="00220DE5" w:rsidRPr="00220DE5" w:rsidRDefault="00220DE5" w:rsidP="00220DE5">
      <w:pPr>
        <w:ind w:left="720"/>
        <w:rPr>
          <w:rFonts w:ascii="Helvetica" w:eastAsia="Times New Roman" w:hAnsi="Helvetica" w:cs="Times New Roman"/>
          <w:color w:val="404040"/>
        </w:rPr>
      </w:pPr>
    </w:p>
    <w:p w14:paraId="1C95F0F0" w14:textId="77777777" w:rsidR="00220DE5" w:rsidRDefault="00220DE5" w:rsidP="00220DE5">
      <w:pPr>
        <w:rPr>
          <w:rFonts w:ascii="Georgia" w:hAnsi="Georgia" w:cs="Times New Roman"/>
          <w:shd w:val="clear" w:color="auto" w:fill="FFFFFF"/>
        </w:rPr>
      </w:pPr>
      <w:r w:rsidRPr="00220DE5">
        <w:rPr>
          <w:rFonts w:ascii="Georgia" w:hAnsi="Georgia" w:cs="Times New Roman"/>
          <w:b/>
          <w:bCs/>
          <w:shd w:val="clear" w:color="auto" w:fill="FFFFFF"/>
        </w:rPr>
        <w:t>With</w:t>
      </w:r>
      <w:r w:rsidRPr="00220DE5">
        <w:rPr>
          <w:rFonts w:ascii="Georgia" w:hAnsi="Georgia" w:cs="Times New Roman"/>
          <w:shd w:val="clear" w:color="auto" w:fill="FFFFFF"/>
        </w:rPr>
        <w:t xml:space="preserve"> his profound trust in Truth, Christ Jesus had no misgiving as to the effect of an understanding of Truth upon humanity. Speaking in a parable, he said, </w:t>
      </w:r>
      <w:proofErr w:type="gramStart"/>
      <w:r w:rsidRPr="00220DE5">
        <w:rPr>
          <w:rFonts w:ascii="Georgia" w:hAnsi="Georgia" w:cs="Times New Roman"/>
          <w:shd w:val="clear" w:color="auto" w:fill="FFFFFF"/>
        </w:rPr>
        <w:t>according to</w:t>
      </w:r>
      <w:proofErr w:type="gramEnd"/>
      <w:r w:rsidRPr="00220DE5">
        <w:rPr>
          <w:rFonts w:ascii="Georgia" w:hAnsi="Georgia" w:cs="Times New Roman"/>
          <w:shd w:val="clear" w:color="auto" w:fill="FFFFFF"/>
        </w:rPr>
        <w:t xml:space="preserve"> the thirteenth chapter of Matthew, "The kingdom of heaven is like unto leaven, which a woman took, and hid in three measures of meal, till the whole was leavened." He saw the kingdom of heaven, the reign of spiritual harmony, gradually yet surely being established on earth; and this showed he was convinced that ultimately all error, all the evil which at times appears to be so real to men, will have vanished away. And this would be brought about by the truth he taught, the truth about God and His relationship to His children.</w:t>
      </w:r>
    </w:p>
    <w:p w14:paraId="3F48D7E4" w14:textId="77777777" w:rsidR="00220DE5" w:rsidRPr="00220DE5" w:rsidRDefault="00220DE5" w:rsidP="00220DE5">
      <w:pPr>
        <w:rPr>
          <w:rFonts w:ascii="Georgia" w:hAnsi="Georgia" w:cs="Times New Roman"/>
        </w:rPr>
      </w:pPr>
    </w:p>
    <w:p w14:paraId="688F2236" w14:textId="77777777" w:rsidR="00220DE5" w:rsidRDefault="00220DE5" w:rsidP="00220DE5">
      <w:pPr>
        <w:rPr>
          <w:rFonts w:ascii="Georgia" w:hAnsi="Georgia" w:cs="Times New Roman"/>
          <w:shd w:val="clear" w:color="auto" w:fill="FFFFFF"/>
        </w:rPr>
      </w:pPr>
      <w:r w:rsidRPr="00220DE5">
        <w:rPr>
          <w:rFonts w:ascii="Georgia" w:hAnsi="Georgia" w:cs="Times New Roman"/>
          <w:shd w:val="clear" w:color="auto" w:fill="FFFFFF"/>
        </w:rPr>
        <w:t xml:space="preserve">Christian Science throws great light </w:t>
      </w:r>
      <w:proofErr w:type="gramStart"/>
      <w:r w:rsidRPr="00220DE5">
        <w:rPr>
          <w:rFonts w:ascii="Georgia" w:hAnsi="Georgia" w:cs="Times New Roman"/>
          <w:shd w:val="clear" w:color="auto" w:fill="FFFFFF"/>
        </w:rPr>
        <w:t>on the subject of the</w:t>
      </w:r>
      <w:proofErr w:type="gramEnd"/>
      <w:r w:rsidRPr="00220DE5">
        <w:rPr>
          <w:rFonts w:ascii="Georgia" w:hAnsi="Georgia" w:cs="Times New Roman"/>
          <w:shd w:val="clear" w:color="auto" w:fill="FFFFFF"/>
        </w:rPr>
        <w:t xml:space="preserve"> coming of the kingdom of heaven on earth. It is imparting to its students an understanding of Truth, God, which is flawless, and is teaching them how this understanding displaces false belief, thus leavening human consciousness and bringing about harmony. Mrs. Eddy writes on </w:t>
      </w:r>
      <w:hyperlink r:id="rId6" w:history="1">
        <w:r w:rsidRPr="00220DE5">
          <w:rPr>
            <w:rFonts w:ascii="Georgia" w:hAnsi="Georgia" w:cs="Times New Roman"/>
            <w:color w:val="3384B9"/>
            <w:u w:val="single"/>
            <w:shd w:val="clear" w:color="auto" w:fill="FFFFFF"/>
          </w:rPr>
          <w:t>page 166</w:t>
        </w:r>
      </w:hyperlink>
      <w:r w:rsidRPr="00220DE5">
        <w:rPr>
          <w:rFonts w:ascii="Georgia" w:hAnsi="Georgia" w:cs="Times New Roman"/>
          <w:shd w:val="clear" w:color="auto" w:fill="FFFFFF"/>
        </w:rPr>
        <w:t xml:space="preserve"> of "Miscellaneous Writings," "Like the leaven that a certain woman hid in three measures of meal, the Science of God and the spiritual idea, named in this century Christian Science, is leavening the lump of human thought, until the whole shall be leavened and all materialism disappear."</w:t>
      </w:r>
    </w:p>
    <w:p w14:paraId="56207065" w14:textId="77777777" w:rsidR="00220DE5" w:rsidRPr="00220DE5" w:rsidRDefault="00220DE5" w:rsidP="00220DE5">
      <w:pPr>
        <w:rPr>
          <w:rFonts w:ascii="Georgia" w:hAnsi="Georgia" w:cs="Times New Roman"/>
        </w:rPr>
      </w:pPr>
    </w:p>
    <w:p w14:paraId="3584B96B" w14:textId="77777777" w:rsidR="00220DE5" w:rsidRDefault="00220DE5" w:rsidP="00220DE5">
      <w:pPr>
        <w:rPr>
          <w:rFonts w:ascii="Georgia" w:hAnsi="Georgia" w:cs="Times New Roman"/>
          <w:shd w:val="clear" w:color="auto" w:fill="FFFFFF"/>
        </w:rPr>
      </w:pPr>
      <w:r w:rsidRPr="00220DE5">
        <w:rPr>
          <w:rFonts w:ascii="Georgia" w:hAnsi="Georgia" w:cs="Times New Roman"/>
          <w:shd w:val="clear" w:color="auto" w:fill="FFFFFF"/>
        </w:rPr>
        <w:t>What, more particularly, does "the Science of God"—Christian Science —teach that is so potent for good? It declares, among other great truths, that since God is infinite good, good alone is real. Consequently, evil must be unreal. Thus, all the evil that appears to be in the world, now or in the past, has not the least trace of reality about it. When mortals, therefore, indulge in evil, they are deluded. Not that they do not suffer from evil doing; for as sure as men sin, they reap the penalty of their folly in some way or other. They may be likened to children who believe erroneously that twice three is seven. Should they practice the error in any connection, the result will be detrimental to them.</w:t>
      </w:r>
    </w:p>
    <w:p w14:paraId="3FCA18D6" w14:textId="77777777" w:rsidR="00220DE5" w:rsidRPr="00220DE5" w:rsidRDefault="00220DE5" w:rsidP="00220DE5">
      <w:pPr>
        <w:rPr>
          <w:rFonts w:ascii="Georgia" w:hAnsi="Georgia" w:cs="Times New Roman"/>
        </w:rPr>
      </w:pPr>
    </w:p>
    <w:p w14:paraId="472790D9" w14:textId="77777777" w:rsidR="00220DE5" w:rsidRPr="00220DE5" w:rsidRDefault="00220DE5" w:rsidP="00220DE5">
      <w:pPr>
        <w:shd w:val="clear" w:color="auto" w:fill="FFFFFF"/>
        <w:rPr>
          <w:rFonts w:ascii="Georgia" w:hAnsi="Georgia" w:cs="Times New Roman"/>
        </w:rPr>
      </w:pPr>
      <w:r w:rsidRPr="00220DE5">
        <w:rPr>
          <w:rFonts w:ascii="Georgia" w:hAnsi="Georgia" w:cs="Times New Roman"/>
        </w:rPr>
        <w:t xml:space="preserve">What, speaking generally, is the human problem? In the world is a vast multitude of men, women, and children. These, one and all, make their appearance on earth at what is called material birth. They live on earth for a period, </w:t>
      </w:r>
      <w:proofErr w:type="gramStart"/>
      <w:r w:rsidRPr="00220DE5">
        <w:rPr>
          <w:rFonts w:ascii="Georgia" w:hAnsi="Georgia" w:cs="Times New Roman"/>
        </w:rPr>
        <w:t>more or less harmoniously</w:t>
      </w:r>
      <w:proofErr w:type="gramEnd"/>
      <w:r w:rsidRPr="00220DE5">
        <w:rPr>
          <w:rFonts w:ascii="Georgia" w:hAnsi="Georgia" w:cs="Times New Roman"/>
        </w:rPr>
        <w:t xml:space="preserve">, and then pass from human ken. And during their sojourn they experience the effects of good and evil, truth and error, all the time being subject to material so-called law. That is the situation which presents itself to human consciousness, a situation which philosopher and religionist alike have pondered throughout the centuries. It is gratifying that, although these have failed to solve the riddle, they have appreciated the value and power of truth and good, and have striven to convince their </w:t>
      </w:r>
      <w:proofErr w:type="gramStart"/>
      <w:r w:rsidRPr="00220DE5">
        <w:rPr>
          <w:rFonts w:ascii="Georgia" w:hAnsi="Georgia" w:cs="Times New Roman"/>
        </w:rPr>
        <w:t>fellow men</w:t>
      </w:r>
      <w:proofErr w:type="gramEnd"/>
      <w:r w:rsidRPr="00220DE5">
        <w:rPr>
          <w:rFonts w:ascii="Georgia" w:hAnsi="Georgia" w:cs="Times New Roman"/>
        </w:rPr>
        <w:t xml:space="preserve"> of that value and that power in order to counteract the evil beliefs which the latter were entertaining. The love of truth and good on the part of many has brought great blessing to the world, bringing about righteous relationships between men, just and equitable dealing, and increasing philanthropic effort to aid the distressed. Evil might seem very real, but the spiritual seer has always instinctively felt that it could be vanquished by the understanding and practice of good.</w:t>
      </w:r>
    </w:p>
    <w:p w14:paraId="53ECBD22" w14:textId="77777777" w:rsidR="00220DE5" w:rsidRDefault="00220DE5" w:rsidP="00220DE5">
      <w:pPr>
        <w:rPr>
          <w:rFonts w:ascii="Georgia" w:hAnsi="Georgia" w:cs="Times New Roman"/>
          <w:shd w:val="clear" w:color="auto" w:fill="FFFFFF"/>
        </w:rPr>
      </w:pPr>
      <w:r w:rsidRPr="00220DE5">
        <w:rPr>
          <w:rFonts w:ascii="Georgia" w:hAnsi="Georgia" w:cs="Times New Roman"/>
          <w:shd w:val="clear" w:color="auto" w:fill="FFFFFF"/>
        </w:rPr>
        <w:lastRenderedPageBreak/>
        <w:t xml:space="preserve">Faith in righteousness, faith in good, has run like a golden vein throughout human history. And human progress has been proportional to the richness of the vein. Since, then, faith is such a valuable spiritual asset, how shall it be increased and its effects shared by all mankind? Christian Science shows how this can be done. Its method is to bring to men an understanding of God, good, which is </w:t>
      </w:r>
      <w:proofErr w:type="gramStart"/>
      <w:r w:rsidRPr="00220DE5">
        <w:rPr>
          <w:rFonts w:ascii="Georgia" w:hAnsi="Georgia" w:cs="Times New Roman"/>
          <w:shd w:val="clear" w:color="auto" w:fill="FFFFFF"/>
        </w:rPr>
        <w:t>absolutely true</w:t>
      </w:r>
      <w:proofErr w:type="gramEnd"/>
      <w:r w:rsidRPr="00220DE5">
        <w:rPr>
          <w:rFonts w:ascii="Georgia" w:hAnsi="Georgia" w:cs="Times New Roman"/>
          <w:shd w:val="clear" w:color="auto" w:fill="FFFFFF"/>
        </w:rPr>
        <w:t xml:space="preserve">, even the understanding indicated above that God is infinite good. This is the truth which will enable them to meet the assaults of evil as nothing. Those in possession of it know its power, for they have demonstrated it for themselves, probably many times, in the healing of disease and the overcoming of sin. The desire of every sincere Christian Scientist is to see faith in </w:t>
      </w:r>
      <w:proofErr w:type="spellStart"/>
      <w:r w:rsidRPr="00220DE5">
        <w:rPr>
          <w:rFonts w:ascii="Georgia" w:hAnsi="Georgia" w:cs="Times New Roman"/>
          <w:shd w:val="clear" w:color="auto" w:fill="FFFFFF"/>
        </w:rPr>
        <w:t>good</w:t>
      </w:r>
      <w:proofErr w:type="spellEnd"/>
      <w:r w:rsidRPr="00220DE5">
        <w:rPr>
          <w:rFonts w:ascii="Georgia" w:hAnsi="Georgia" w:cs="Times New Roman"/>
          <w:shd w:val="clear" w:color="auto" w:fill="FFFFFF"/>
        </w:rPr>
        <w:t xml:space="preserve"> more firmly established in the consciousness of men, through the knowledge of God's omnipotence and evil's impotence.</w:t>
      </w:r>
    </w:p>
    <w:p w14:paraId="3C209532" w14:textId="77777777" w:rsidR="00220DE5" w:rsidRPr="00220DE5" w:rsidRDefault="00220DE5" w:rsidP="00220DE5">
      <w:pPr>
        <w:rPr>
          <w:rFonts w:ascii="Georgia" w:hAnsi="Georgia" w:cs="Times New Roman"/>
        </w:rPr>
      </w:pPr>
    </w:p>
    <w:p w14:paraId="490882D2" w14:textId="77777777" w:rsidR="00220DE5" w:rsidRDefault="00220DE5" w:rsidP="00220DE5">
      <w:pPr>
        <w:rPr>
          <w:rFonts w:ascii="Georgia" w:hAnsi="Georgia" w:cs="Times New Roman"/>
          <w:shd w:val="clear" w:color="auto" w:fill="FFFFFF"/>
        </w:rPr>
      </w:pPr>
      <w:r w:rsidRPr="00220DE5">
        <w:rPr>
          <w:rFonts w:ascii="Georgia" w:hAnsi="Georgia" w:cs="Times New Roman"/>
          <w:shd w:val="clear" w:color="auto" w:fill="FFFFFF"/>
        </w:rPr>
        <w:t xml:space="preserve">The effect of truth, as hinted above, is seen in the healing of disease. A sick person thinks sickly thoughts, erroneous thoughts, thoughts which are not in accord with spiritual truth. He believes that evil is real; whereas the truth is that good alone is real. Suppose he takes up the study of Christian Science. He soon finds that since God is infinite good he must give good the supreme place in his consciousness. The leaven of Truth has begun to work! And it is certain that his belief in evil, in this case disease, will vanish as he is steadfast in his adherence to the truth of God's </w:t>
      </w:r>
      <w:proofErr w:type="spellStart"/>
      <w:r w:rsidRPr="00220DE5">
        <w:rPr>
          <w:rFonts w:ascii="Georgia" w:hAnsi="Georgia" w:cs="Times New Roman"/>
          <w:shd w:val="clear" w:color="auto" w:fill="FFFFFF"/>
        </w:rPr>
        <w:t>allness</w:t>
      </w:r>
      <w:proofErr w:type="spellEnd"/>
      <w:r w:rsidRPr="00220DE5">
        <w:rPr>
          <w:rFonts w:ascii="Georgia" w:hAnsi="Georgia" w:cs="Times New Roman"/>
          <w:shd w:val="clear" w:color="auto" w:fill="FFFFFF"/>
        </w:rPr>
        <w:t xml:space="preserve"> and omnipotence. Our revered Leader writes on </w:t>
      </w:r>
      <w:hyperlink r:id="rId7" w:history="1">
        <w:r w:rsidRPr="00220DE5">
          <w:rPr>
            <w:rFonts w:ascii="Georgia" w:hAnsi="Georgia" w:cs="Times New Roman"/>
            <w:color w:val="3384B9"/>
            <w:u w:val="single"/>
            <w:shd w:val="clear" w:color="auto" w:fill="FFFFFF"/>
          </w:rPr>
          <w:t>page 371</w:t>
        </w:r>
      </w:hyperlink>
      <w:r w:rsidRPr="00220DE5">
        <w:rPr>
          <w:rFonts w:ascii="Georgia" w:hAnsi="Georgia" w:cs="Times New Roman"/>
          <w:shd w:val="clear" w:color="auto" w:fill="FFFFFF"/>
        </w:rPr>
        <w:t xml:space="preserve"> of "Science and Health with Key to the Scriptures," "Truth is an </w:t>
      </w:r>
      <w:proofErr w:type="spellStart"/>
      <w:r w:rsidRPr="00220DE5">
        <w:rPr>
          <w:rFonts w:ascii="Georgia" w:hAnsi="Georgia" w:cs="Times New Roman"/>
          <w:shd w:val="clear" w:color="auto" w:fill="FFFFFF"/>
        </w:rPr>
        <w:t>alterative</w:t>
      </w:r>
      <w:proofErr w:type="spellEnd"/>
      <w:r w:rsidRPr="00220DE5">
        <w:rPr>
          <w:rFonts w:ascii="Georgia" w:hAnsi="Georgia" w:cs="Times New Roman"/>
          <w:shd w:val="clear" w:color="auto" w:fill="FFFFFF"/>
        </w:rPr>
        <w:t xml:space="preserve"> in the entire system, and can make it 'every whit whole.'"</w:t>
      </w:r>
    </w:p>
    <w:p w14:paraId="668F7C17" w14:textId="77777777" w:rsidR="00220DE5" w:rsidRPr="00220DE5" w:rsidRDefault="00220DE5" w:rsidP="00220DE5">
      <w:pPr>
        <w:rPr>
          <w:rFonts w:ascii="Georgia" w:hAnsi="Georgia" w:cs="Times New Roman"/>
        </w:rPr>
      </w:pPr>
    </w:p>
    <w:p w14:paraId="29987B56" w14:textId="77777777" w:rsidR="00220DE5" w:rsidRDefault="00220DE5" w:rsidP="00220DE5">
      <w:pPr>
        <w:rPr>
          <w:rFonts w:ascii="Georgia" w:hAnsi="Georgia" w:cs="Times New Roman"/>
          <w:shd w:val="clear" w:color="auto" w:fill="FFFFFF"/>
        </w:rPr>
      </w:pPr>
      <w:r w:rsidRPr="00220DE5">
        <w:rPr>
          <w:rFonts w:ascii="Georgia" w:hAnsi="Georgia" w:cs="Times New Roman"/>
          <w:shd w:val="clear" w:color="auto" w:fill="FFFFFF"/>
        </w:rPr>
        <w:t>Christian Scientists are witnessing the healing effects of Truth in numerous instances today; and are rejoicing accordingly. And they are aware that the healing effect of the understanding of Truth is not limited to these instances; they know that it is affecting the thought of the entire world for good to a degree that cannot be measured. They are certain that the truth which Christian Science reveals, and which many are understanding and declaring today, is exercising a profound influence in bringing evil to the surface, exposing it, and getting rid of it by showing its nothingness. Not only so, Christian Scientists know also that since the truth which Christian Science reveals is greatly beneficial to the health of those who understand it, longevity is thereby increased. Mankind in general may not be realizing the fact, but Christian Science is steadily leavening human consciousness, bringing about a desire for good and a revolt against evil greater than ever before in the history of the world.</w:t>
      </w:r>
    </w:p>
    <w:p w14:paraId="59C06B2E" w14:textId="77777777" w:rsidR="00220DE5" w:rsidRPr="00220DE5" w:rsidRDefault="00220DE5" w:rsidP="00220DE5">
      <w:pPr>
        <w:rPr>
          <w:rFonts w:ascii="Georgia" w:hAnsi="Georgia" w:cs="Times New Roman"/>
        </w:rPr>
      </w:pPr>
    </w:p>
    <w:p w14:paraId="45DCB4DA" w14:textId="77777777" w:rsidR="00220DE5" w:rsidRPr="00220DE5" w:rsidRDefault="00220DE5" w:rsidP="00220DE5">
      <w:pPr>
        <w:rPr>
          <w:rFonts w:ascii="Georgia" w:hAnsi="Georgia" w:cs="Times New Roman"/>
        </w:rPr>
      </w:pPr>
      <w:r w:rsidRPr="00220DE5">
        <w:rPr>
          <w:rFonts w:ascii="Georgia" w:hAnsi="Georgia" w:cs="Times New Roman"/>
          <w:shd w:val="clear" w:color="auto" w:fill="FFFFFF"/>
        </w:rPr>
        <w:t>Our revered Leader writes on page 118 of the Christian Science textbook: "Ages pass, but this leaven of Truth is ever at work. It must destroy the entire mass of error, and so be eternally glorified in man's spiritual freedom." The truth in her words helps to inspire the work of the entire Christian Science movement. It is to bring the healing, saving truth to mankind that Christian Science church services are held; that Christian Science Reading Rooms are kept open to the public for quiet study; that lectures on Christian Science are delivered throughout the world, and the Christian Science periodicals published and sent to the ends of the earth. All this goes on, not selfishly, but with the humble, fervent desire that the leaven of Truth shall speedily bring about the spiritual freedom of the entire human race.</w:t>
      </w:r>
    </w:p>
    <w:p w14:paraId="3F12F3AD" w14:textId="77777777" w:rsidR="00D86358" w:rsidRPr="00220DE5" w:rsidRDefault="00220DE5">
      <w:pPr>
        <w:rPr>
          <w:rFonts w:ascii="Georgia" w:hAnsi="Georgia" w:cs="Times New Roman"/>
        </w:rPr>
      </w:pPr>
      <w:r w:rsidRPr="00220DE5">
        <w:rPr>
          <w:rFonts w:ascii="Georgia" w:hAnsi="Georgia" w:cs="Times New Roman"/>
          <w:shd w:val="clear" w:color="auto" w:fill="FFFFFF"/>
        </w:rPr>
        <w:t>Duncan Sinclair</w:t>
      </w:r>
      <w:bookmarkStart w:id="0" w:name="_GoBack"/>
      <w:bookmarkEnd w:id="0"/>
    </w:p>
    <w:sectPr w:rsidR="00D86358" w:rsidRPr="00220DE5"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E5984"/>
    <w:multiLevelType w:val="multilevel"/>
    <w:tmpl w:val="D09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E4DF5"/>
    <w:multiLevelType w:val="multilevel"/>
    <w:tmpl w:val="CB38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E5"/>
    <w:rsid w:val="00220DE5"/>
    <w:rsid w:val="00280A0C"/>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4A2C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20DE5"/>
    <w:rPr>
      <w:rFonts w:ascii="Helvetica" w:hAnsi="Helvetica" w:cs="Times New Roman"/>
      <w:color w:val="90B20B"/>
      <w:sz w:val="57"/>
      <w:szCs w:val="57"/>
    </w:rPr>
  </w:style>
  <w:style w:type="paragraph" w:customStyle="1" w:styleId="p2">
    <w:name w:val="p2"/>
    <w:basedOn w:val="Normal"/>
    <w:rsid w:val="00220DE5"/>
    <w:rPr>
      <w:rFonts w:ascii="Helvetica" w:hAnsi="Helvetica" w:cs="Times New Roman"/>
      <w:sz w:val="21"/>
      <w:szCs w:val="21"/>
    </w:rPr>
  </w:style>
  <w:style w:type="paragraph" w:customStyle="1" w:styleId="p7">
    <w:name w:val="p7"/>
    <w:basedOn w:val="Normal"/>
    <w:rsid w:val="00220DE5"/>
    <w:rPr>
      <w:rFonts w:ascii="Georgia" w:hAnsi="Georgia" w:cs="Times New Roman"/>
      <w:sz w:val="21"/>
      <w:szCs w:val="21"/>
    </w:rPr>
  </w:style>
  <w:style w:type="paragraph" w:customStyle="1" w:styleId="p8">
    <w:name w:val="p8"/>
    <w:basedOn w:val="Normal"/>
    <w:rsid w:val="00220DE5"/>
    <w:pPr>
      <w:shd w:val="clear" w:color="auto" w:fill="FFFFFF"/>
    </w:pPr>
    <w:rPr>
      <w:rFonts w:ascii="Georgia" w:hAnsi="Georgia" w:cs="Times New Roman"/>
      <w:sz w:val="21"/>
      <w:szCs w:val="21"/>
    </w:rPr>
  </w:style>
  <w:style w:type="paragraph" w:customStyle="1" w:styleId="p9">
    <w:name w:val="p9"/>
    <w:basedOn w:val="Normal"/>
    <w:rsid w:val="00220DE5"/>
    <w:pPr>
      <w:jc w:val="center"/>
    </w:pPr>
    <w:rPr>
      <w:rFonts w:ascii="Helvetica" w:hAnsi="Helvetica" w:cs="Times New Roman"/>
      <w:color w:val="404040"/>
      <w:sz w:val="21"/>
      <w:szCs w:val="21"/>
    </w:rPr>
  </w:style>
  <w:style w:type="paragraph" w:customStyle="1" w:styleId="p10">
    <w:name w:val="p10"/>
    <w:basedOn w:val="Normal"/>
    <w:rsid w:val="00220DE5"/>
    <w:pPr>
      <w:jc w:val="center"/>
    </w:pPr>
    <w:rPr>
      <w:rFonts w:ascii="Helvetica" w:hAnsi="Helvetica" w:cs="Times New Roman"/>
      <w:color w:val="404040"/>
      <w:sz w:val="21"/>
      <w:szCs w:val="21"/>
    </w:rPr>
  </w:style>
  <w:style w:type="character" w:customStyle="1" w:styleId="s1">
    <w:name w:val="s1"/>
    <w:basedOn w:val="DefaultParagraphFont"/>
    <w:rsid w:val="00220DE5"/>
    <w:rPr>
      <w:shd w:val="clear" w:color="auto" w:fill="FFFFFF"/>
    </w:rPr>
  </w:style>
  <w:style w:type="character" w:customStyle="1" w:styleId="s2">
    <w:name w:val="s2"/>
    <w:basedOn w:val="DefaultParagraphFont"/>
    <w:rsid w:val="00220DE5"/>
    <w:rPr>
      <w:rFonts w:ascii="Helvetica" w:hAnsi="Helvetica" w:hint="default"/>
      <w:color w:val="3384B9"/>
      <w:sz w:val="21"/>
      <w:szCs w:val="21"/>
    </w:rPr>
  </w:style>
  <w:style w:type="character" w:customStyle="1" w:styleId="s4">
    <w:name w:val="s4"/>
    <w:basedOn w:val="DefaultParagraphFont"/>
    <w:rsid w:val="00220DE5"/>
    <w:rPr>
      <w:shd w:val="clear" w:color="auto" w:fill="E5E5E5"/>
    </w:rPr>
  </w:style>
  <w:style w:type="character" w:customStyle="1" w:styleId="s6">
    <w:name w:val="s6"/>
    <w:basedOn w:val="DefaultParagraphFont"/>
    <w:rsid w:val="00220DE5"/>
    <w:rPr>
      <w:color w:val="404040"/>
      <w:shd w:val="clear" w:color="auto" w:fill="808080"/>
    </w:rPr>
  </w:style>
  <w:style w:type="character" w:customStyle="1" w:styleId="s7">
    <w:name w:val="s7"/>
    <w:basedOn w:val="DefaultParagraphFont"/>
    <w:rsid w:val="00220DE5"/>
    <w:rPr>
      <w:rFonts w:ascii="Helvetica" w:hAnsi="Helvetica" w:hint="default"/>
      <w:sz w:val="21"/>
      <w:szCs w:val="21"/>
      <w:shd w:val="clear" w:color="auto" w:fill="808080"/>
    </w:rPr>
  </w:style>
  <w:style w:type="character" w:customStyle="1" w:styleId="s8">
    <w:name w:val="s8"/>
    <w:basedOn w:val="DefaultParagraphFont"/>
    <w:rsid w:val="00220DE5"/>
    <w:rPr>
      <w:rFonts w:ascii="Helvetica" w:hAnsi="Helvetica" w:hint="default"/>
      <w:sz w:val="20"/>
      <w:szCs w:val="20"/>
      <w:shd w:val="clear" w:color="auto" w:fill="808080"/>
    </w:rPr>
  </w:style>
  <w:style w:type="character" w:customStyle="1" w:styleId="s9">
    <w:name w:val="s9"/>
    <w:basedOn w:val="DefaultParagraphFont"/>
    <w:rsid w:val="00220DE5"/>
    <w:rPr>
      <w:rFonts w:ascii="Helvetica" w:hAnsi="Helvetica" w:hint="default"/>
      <w:sz w:val="29"/>
      <w:szCs w:val="29"/>
      <w:shd w:val="clear" w:color="auto" w:fill="808080"/>
    </w:rPr>
  </w:style>
  <w:style w:type="character" w:customStyle="1" w:styleId="s10">
    <w:name w:val="s10"/>
    <w:basedOn w:val="DefaultParagraphFont"/>
    <w:rsid w:val="00220DE5"/>
    <w:rPr>
      <w:shd w:val="clear" w:color="auto" w:fill="808080"/>
    </w:rPr>
  </w:style>
  <w:style w:type="character" w:customStyle="1" w:styleId="s12">
    <w:name w:val="s12"/>
    <w:basedOn w:val="DefaultParagraphFont"/>
    <w:rsid w:val="00220DE5"/>
    <w:rPr>
      <w:shd w:val="clear" w:color="auto" w:fill="808080"/>
    </w:rPr>
  </w:style>
  <w:style w:type="character" w:customStyle="1" w:styleId="s13">
    <w:name w:val="s13"/>
    <w:basedOn w:val="DefaultParagraphFont"/>
    <w:rsid w:val="00220DE5"/>
    <w:rPr>
      <w:rFonts w:ascii="Georgia" w:hAnsi="Georgia" w:hint="default"/>
      <w:sz w:val="27"/>
      <w:szCs w:val="27"/>
      <w:shd w:val="clear" w:color="auto" w:fill="FFFFFF"/>
    </w:rPr>
  </w:style>
  <w:style w:type="character" w:customStyle="1" w:styleId="s14">
    <w:name w:val="s14"/>
    <w:basedOn w:val="DefaultParagraphFont"/>
    <w:rsid w:val="00220DE5"/>
    <w:rPr>
      <w:rFonts w:ascii="Georgia" w:hAnsi="Georgia" w:hint="default"/>
      <w:color w:val="3384B9"/>
      <w:sz w:val="21"/>
      <w:szCs w:val="21"/>
    </w:rPr>
  </w:style>
  <w:style w:type="character" w:styleId="Hyperlink">
    <w:name w:val="Hyperlink"/>
    <w:basedOn w:val="DefaultParagraphFont"/>
    <w:uiPriority w:val="99"/>
    <w:semiHidden/>
    <w:unhideWhenUsed/>
    <w:rsid w:val="00220DE5"/>
    <w:rPr>
      <w:color w:val="0000FF"/>
      <w:u w:val="single"/>
    </w:rPr>
  </w:style>
  <w:style w:type="character" w:customStyle="1" w:styleId="s11">
    <w:name w:val="s11"/>
    <w:basedOn w:val="DefaultParagraphFont"/>
    <w:rsid w:val="00220DE5"/>
  </w:style>
  <w:style w:type="character" w:customStyle="1" w:styleId="s15">
    <w:name w:val="s15"/>
    <w:basedOn w:val="DefaultParagraphFont"/>
    <w:rsid w:val="0022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30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christianscience.com/issues/1934/7/52-4" TargetMode="External"/><Relationship Id="rId6" Type="http://schemas.openxmlformats.org/officeDocument/2006/relationships/hyperlink" Target="http://concordexpress.christianscience.com/?query=Like+the+leaven+that+a+certain+woman+hid+in+three+measures+of+meal%2C+the+Science+of+God+and+the+spiritual+idea%2C+named+in+this+century+Christian+Science%2C+is+leavening+the+lump+of+human+thought%2C+until+the+whole+shall+be+leavened+and+all+materialism+disappear.&amp;book=tfccs.main.pw.misc" TargetMode="External"/><Relationship Id="rId7" Type="http://schemas.openxmlformats.org/officeDocument/2006/relationships/hyperlink" Target="http://concordexpress.christianscience.com/?query=Truth+is+an+alterative+in+the+entire+system%2C+and+can+make+it+%27every+whit+whole.%27&amp;book=tfccs.main.s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1127</Words>
  <Characters>6429</Characters>
  <Application>Microsoft Macintosh Word</Application>
  <DocSecurity>0</DocSecurity>
  <Lines>53</Lines>
  <Paragraphs>15</Paragraphs>
  <ScaleCrop>false</ScaleCrop>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2017-01-16T21:38:00Z</dcterms:created>
  <dcterms:modified xsi:type="dcterms:W3CDTF">2017-01-16T21:40:00Z</dcterms:modified>
</cp:coreProperties>
</file>