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F04AE" w14:textId="77777777" w:rsidR="00165FF9" w:rsidRPr="00A25881" w:rsidRDefault="00165FF9" w:rsidP="00165FF9">
      <w:pPr>
        <w:rPr>
          <w:rFonts w:eastAsia="Times New Roman"/>
          <w:color w:val="FF0000"/>
        </w:rPr>
      </w:pPr>
      <w:r w:rsidRPr="00A25881">
        <w:rPr>
          <w:rFonts w:eastAsia="Times New Roman"/>
          <w:color w:val="FF0000"/>
        </w:rPr>
        <w:t>Moses Crossing the Red Sea</w:t>
      </w:r>
    </w:p>
    <w:p w14:paraId="3FB35450" w14:textId="77777777" w:rsidR="00165FF9" w:rsidRPr="00A25881" w:rsidRDefault="00165FF9" w:rsidP="00165FF9">
      <w:pPr>
        <w:rPr>
          <w:rFonts w:eastAsia="Times New Roman"/>
          <w:color w:val="FF0000"/>
        </w:rPr>
      </w:pPr>
    </w:p>
    <w:p w14:paraId="374307AB" w14:textId="77777777" w:rsidR="00165FF9" w:rsidRPr="00A25881" w:rsidRDefault="00165FF9" w:rsidP="00165FF9">
      <w:pPr>
        <w:rPr>
          <w:rFonts w:eastAsia="Times New Roman"/>
          <w:color w:val="FF0000"/>
        </w:rPr>
      </w:pPr>
      <w:r w:rsidRPr="00A25881">
        <w:rPr>
          <w:rFonts w:eastAsia="Times New Roman"/>
          <w:color w:val="FF0000"/>
        </w:rPr>
        <w:t>Exodus 6:13</w:t>
      </w:r>
    </w:p>
    <w:p w14:paraId="218A0663" w14:textId="77777777" w:rsidR="00165FF9" w:rsidRPr="00A25881" w:rsidRDefault="00165FF9" w:rsidP="00165FF9">
      <w:pPr>
        <w:spacing w:before="100" w:beforeAutospacing="1" w:after="100" w:afterAutospacing="1"/>
        <w:rPr>
          <w:color w:val="FF0000"/>
        </w:rPr>
      </w:pPr>
      <w:r w:rsidRPr="00A25881">
        <w:rPr>
          <w:color w:val="FF0000"/>
        </w:rPr>
        <w:t xml:space="preserve">13And the </w:t>
      </w:r>
      <w:r w:rsidRPr="00A25881">
        <w:rPr>
          <w:smallCaps/>
          <w:color w:val="FF0000"/>
        </w:rPr>
        <w:t>Lord</w:t>
      </w:r>
      <w:r w:rsidRPr="00A25881">
        <w:rPr>
          <w:color w:val="FF0000"/>
        </w:rPr>
        <w:t xml:space="preserve"> spake unto Moses and unto Aaron, and gave them a charge unto the children of Israel, and unto Pharaoh king of Egypt, to bring the children of Israel out of the land of Egypt. </w:t>
      </w:r>
    </w:p>
    <w:p w14:paraId="63ADAF4E" w14:textId="4F3FAED4" w:rsidR="00ED02C1" w:rsidRDefault="00615749" w:rsidP="00A25881">
      <w:pPr>
        <w:rPr>
          <w:rFonts w:eastAsia="Times New Roman"/>
          <w:color w:val="000000" w:themeColor="text1"/>
          <w:shd w:val="clear" w:color="auto" w:fill="FDFEFF"/>
        </w:rPr>
      </w:pPr>
      <w:r w:rsidRPr="00615749">
        <w:rPr>
          <w:rFonts w:eastAsia="Times New Roman"/>
          <w:color w:val="000000" w:themeColor="text1"/>
          <w:shd w:val="clear" w:color="auto" w:fill="FDFEFF"/>
        </w:rPr>
        <w:t xml:space="preserve"> </w:t>
      </w:r>
      <w:r w:rsidR="00351C75" w:rsidRPr="00615749">
        <w:rPr>
          <w:rFonts w:eastAsia="Times New Roman"/>
          <w:color w:val="000000" w:themeColor="text1"/>
          <w:shd w:val="clear" w:color="auto" w:fill="FDFEFF"/>
        </w:rPr>
        <w:t>“Unto Moses and unto Aaron - The final and formal charge to the two brothers is given, as might be expected, before the plagues are denounced. With this verse begins a new section of the history</w:t>
      </w:r>
      <w:bookmarkStart w:id="0" w:name="jfb"/>
      <w:bookmarkEnd w:id="0"/>
      <w:r w:rsidR="00351C75" w:rsidRPr="00615749">
        <w:rPr>
          <w:rFonts w:eastAsia="Times New Roman"/>
          <w:color w:val="000000" w:themeColor="text1"/>
          <w:shd w:val="clear" w:color="auto" w:fill="FDFEFF"/>
        </w:rPr>
        <w:t>” (</w:t>
      </w:r>
      <w:hyperlink r:id="rId4" w:history="1">
        <w:r w:rsidR="00351C75" w:rsidRPr="00615749">
          <w:rPr>
            <w:rStyle w:val="Hyperlink"/>
            <w:rFonts w:eastAsia="Times New Roman"/>
            <w:color w:val="000000" w:themeColor="text1"/>
            <w:shd w:val="clear" w:color="auto" w:fill="FDFEFF"/>
          </w:rPr>
          <w:t>www.biblehub.com</w:t>
        </w:r>
      </w:hyperlink>
      <w:r w:rsidR="00351C75" w:rsidRPr="00615749">
        <w:rPr>
          <w:rFonts w:eastAsia="Times New Roman"/>
          <w:color w:val="000000" w:themeColor="text1"/>
          <w:shd w:val="clear" w:color="auto" w:fill="FDFEFF"/>
        </w:rPr>
        <w:t>, Barnes’ Notes).</w:t>
      </w:r>
    </w:p>
    <w:p w14:paraId="326476D4" w14:textId="77777777" w:rsidR="00A617FF" w:rsidRDefault="00A617FF" w:rsidP="00A25881">
      <w:pPr>
        <w:rPr>
          <w:rFonts w:eastAsia="Times New Roman"/>
          <w:color w:val="000000" w:themeColor="text1"/>
          <w:shd w:val="clear" w:color="auto" w:fill="FDFEFF"/>
        </w:rPr>
      </w:pPr>
    </w:p>
    <w:p w14:paraId="532F6E05" w14:textId="04AD0D5F" w:rsidR="00A617FF" w:rsidRPr="00615749" w:rsidRDefault="00A617FF" w:rsidP="00A25881">
      <w:pPr>
        <w:rPr>
          <w:rFonts w:eastAsia="Times New Roman"/>
          <w:color w:val="000000" w:themeColor="text1"/>
        </w:rPr>
      </w:pPr>
      <w:r w:rsidRPr="00A246BC">
        <w:rPr>
          <w:rFonts w:eastAsia="Times New Roman"/>
          <w:b/>
          <w:color w:val="000000" w:themeColor="text1"/>
          <w:shd w:val="clear" w:color="auto" w:fill="FDFEFF"/>
        </w:rPr>
        <w:t>Charge</w:t>
      </w:r>
      <w:r>
        <w:rPr>
          <w:rFonts w:eastAsia="Times New Roman"/>
          <w:color w:val="000000" w:themeColor="text1"/>
          <w:shd w:val="clear" w:color="auto" w:fill="FDFEFF"/>
        </w:rPr>
        <w:t xml:space="preserve"> in Hebrew is </w:t>
      </w:r>
      <w:r w:rsidRPr="00A246BC">
        <w:rPr>
          <w:rFonts w:eastAsia="Times New Roman"/>
          <w:i/>
          <w:color w:val="000000" w:themeColor="text1"/>
          <w:shd w:val="clear" w:color="auto" w:fill="FDFEFF"/>
        </w:rPr>
        <w:t>tsavah</w:t>
      </w:r>
      <w:r w:rsidR="00A246BC">
        <w:rPr>
          <w:rFonts w:eastAsia="Times New Roman"/>
          <w:color w:val="000000" w:themeColor="text1"/>
          <w:shd w:val="clear" w:color="auto" w:fill="FDFEFF"/>
        </w:rPr>
        <w:t xml:space="preserve"> (Strong’s 6689(</w:t>
      </w:r>
      <w:r>
        <w:rPr>
          <w:rFonts w:eastAsia="Times New Roman"/>
          <w:color w:val="000000" w:themeColor="text1"/>
          <w:shd w:val="clear" w:color="auto" w:fill="FDFEFF"/>
        </w:rPr>
        <w:t xml:space="preserve"> which means “</w:t>
      </w:r>
      <w:r w:rsidR="00A246BC">
        <w:rPr>
          <w:rFonts w:eastAsia="Times New Roman"/>
          <w:color w:val="000000" w:themeColor="text1"/>
          <w:shd w:val="clear" w:color="auto" w:fill="FDFEFF"/>
        </w:rPr>
        <w:t xml:space="preserve">to command, give orders, give a charge unto, to appoint. </w:t>
      </w:r>
    </w:p>
    <w:p w14:paraId="4723C095" w14:textId="77777777" w:rsidR="00165FF9" w:rsidRPr="00A25881" w:rsidRDefault="00165FF9" w:rsidP="00165FF9">
      <w:pPr>
        <w:rPr>
          <w:rFonts w:eastAsia="Times New Roman"/>
          <w:b/>
          <w:color w:val="FF0000"/>
        </w:rPr>
      </w:pPr>
      <w:r w:rsidRPr="00A25881">
        <w:rPr>
          <w:rFonts w:eastAsia="Times New Roman"/>
          <w:color w:val="FF0000"/>
        </w:rPr>
        <w:br/>
      </w:r>
      <w:r w:rsidRPr="00A25881">
        <w:rPr>
          <w:rFonts w:eastAsia="Times New Roman"/>
          <w:b/>
          <w:color w:val="FF0000"/>
        </w:rPr>
        <w:t>Exodus 14:5, 7, 10, 13, 15, 16, 21, 22, 30</w:t>
      </w:r>
    </w:p>
    <w:p w14:paraId="419FEBF2" w14:textId="77777777" w:rsidR="00165FF9" w:rsidRPr="00A25881" w:rsidRDefault="00165FF9" w:rsidP="00165FF9">
      <w:pPr>
        <w:spacing w:before="100" w:beforeAutospacing="1" w:after="100" w:afterAutospacing="1"/>
        <w:rPr>
          <w:color w:val="FF0000"/>
        </w:rPr>
      </w:pPr>
      <w:r w:rsidRPr="00A25881">
        <w:rPr>
          <w:color w:val="FF0000"/>
        </w:rPr>
        <w:t>5¶</w:t>
      </w:r>
      <w:r w:rsidRPr="00A25881">
        <w:rPr>
          <w:rFonts w:eastAsia="Calibri"/>
          <w:color w:val="FF0000"/>
        </w:rPr>
        <w:t> </w:t>
      </w:r>
      <w:r w:rsidRPr="00A25881">
        <w:rPr>
          <w:color w:val="FF0000"/>
        </w:rPr>
        <w:t xml:space="preserve">And it was told the king of Egypt that the people fled: and the heart of Pharaoh and of his servants was turned against the people, and they said, Why have we done this, that we have let Israel go from serving us? </w:t>
      </w:r>
    </w:p>
    <w:p w14:paraId="5161335E" w14:textId="1D748E73" w:rsidR="00092151" w:rsidRPr="00615749" w:rsidRDefault="00092151" w:rsidP="00A25881">
      <w:pPr>
        <w:rPr>
          <w:rFonts w:eastAsia="Times New Roman"/>
          <w:color w:val="000000" w:themeColor="text1"/>
        </w:rPr>
      </w:pPr>
      <w:r w:rsidRPr="00615749">
        <w:rPr>
          <w:color w:val="000000" w:themeColor="text1"/>
        </w:rPr>
        <w:t>“</w:t>
      </w:r>
      <w:r w:rsidRPr="00615749">
        <w:rPr>
          <w:rFonts w:eastAsia="Times New Roman"/>
          <w:bCs/>
          <w:color w:val="000000" w:themeColor="text1"/>
          <w:shd w:val="clear" w:color="auto" w:fill="FDFEFF"/>
        </w:rPr>
        <w:t>The heart of Pharaoh and of his servants was turned against the people</w:t>
      </w:r>
      <w:r w:rsidRPr="00615749">
        <w:rPr>
          <w:rFonts w:eastAsia="Times New Roman"/>
          <w:b/>
          <w:bCs/>
          <w:color w:val="000000" w:themeColor="text1"/>
          <w:shd w:val="clear" w:color="auto" w:fill="FDFEFF"/>
        </w:rPr>
        <w:t>.</w:t>
      </w:r>
      <w:r w:rsidRPr="00615749">
        <w:rPr>
          <w:rFonts w:eastAsia="Times New Roman"/>
          <w:color w:val="000000" w:themeColor="text1"/>
          <w:shd w:val="clear" w:color="auto" w:fill="FDFEFF"/>
        </w:rPr>
        <w:t>—No doubt the change began as soon as Israel commenced its march. The emigration left Eastern Egypt a solitude, suspended all the royal works that were in progress, threw the whole course of commerce and business into disorder. Beforehand, neither the king nor the people had understood what the lo</w:t>
      </w:r>
      <w:r w:rsidR="00615749">
        <w:rPr>
          <w:rFonts w:eastAsia="Times New Roman"/>
          <w:color w:val="000000" w:themeColor="text1"/>
          <w:shd w:val="clear" w:color="auto" w:fill="FDFEFF"/>
        </w:rPr>
        <w:t>ss of six hundred thousand labo</w:t>
      </w:r>
      <w:r w:rsidRPr="00615749">
        <w:rPr>
          <w:rFonts w:eastAsia="Times New Roman"/>
          <w:color w:val="000000" w:themeColor="text1"/>
          <w:shd w:val="clear" w:color="auto" w:fill="FDFEFF"/>
        </w:rPr>
        <w:t xml:space="preserve">rers—some of them highly skilled—would be. When Israel was gone they </w:t>
      </w:r>
      <w:r w:rsidR="00615749" w:rsidRPr="00615749">
        <w:rPr>
          <w:rFonts w:eastAsia="Times New Roman"/>
          <w:color w:val="000000" w:themeColor="text1"/>
          <w:shd w:val="clear" w:color="auto" w:fill="FDFEFF"/>
        </w:rPr>
        <w:t>realized</w:t>
      </w:r>
      <w:r w:rsidRPr="00615749">
        <w:rPr>
          <w:rFonts w:eastAsia="Times New Roman"/>
          <w:color w:val="000000" w:themeColor="text1"/>
          <w:shd w:val="clear" w:color="auto" w:fill="FDFEFF"/>
        </w:rPr>
        <w:t xml:space="preserve"> it; consequently both king and people regretted what they had done” (</w:t>
      </w:r>
      <w:hyperlink r:id="rId5"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Ellicott’s Commentary).</w:t>
      </w:r>
    </w:p>
    <w:p w14:paraId="50FFE92F" w14:textId="1B89A327" w:rsidR="00A25881" w:rsidRPr="00615749" w:rsidRDefault="00165FF9" w:rsidP="00165FF9">
      <w:pPr>
        <w:spacing w:before="100" w:beforeAutospacing="1" w:after="100" w:afterAutospacing="1"/>
        <w:rPr>
          <w:color w:val="FF0000"/>
        </w:rPr>
      </w:pPr>
      <w:r w:rsidRPr="00A25881">
        <w:rPr>
          <w:color w:val="FF0000"/>
        </w:rPr>
        <w:t xml:space="preserve">7And he took six hundred chosen chariots, and all the chariots of Egypt, and captains over every one of them. </w:t>
      </w:r>
    </w:p>
    <w:p w14:paraId="408C4EE1" w14:textId="547B9EC6" w:rsidR="002F18F9" w:rsidRPr="00615749" w:rsidRDefault="002F18F9" w:rsidP="00615749">
      <w:pPr>
        <w:rPr>
          <w:rFonts w:eastAsia="Times New Roman"/>
          <w:color w:val="000000" w:themeColor="text1"/>
        </w:rPr>
      </w:pPr>
      <w:r w:rsidRPr="00615749">
        <w:rPr>
          <w:color w:val="000000" w:themeColor="text1"/>
        </w:rPr>
        <w:t>“</w:t>
      </w:r>
      <w:r w:rsidRPr="00615749">
        <w:rPr>
          <w:rFonts w:eastAsia="Times New Roman"/>
          <w:color w:val="000000" w:themeColor="text1"/>
          <w:shd w:val="clear" w:color="auto" w:fill="FFFFFF"/>
        </w:rPr>
        <w:t>Chariots were effective for their high</w:t>
      </w:r>
      <w:r w:rsidRPr="00615749">
        <w:rPr>
          <w:rStyle w:val="apple-converted-space"/>
          <w:rFonts w:eastAsia="Times New Roman"/>
          <w:color w:val="000000" w:themeColor="text1"/>
          <w:shd w:val="clear" w:color="auto" w:fill="FFFFFF"/>
        </w:rPr>
        <w:t> </w:t>
      </w:r>
      <w:hyperlink r:id="rId6" w:tooltip="Speed" w:history="1">
        <w:r w:rsidRPr="00615749">
          <w:rPr>
            <w:rStyle w:val="Hyperlink"/>
            <w:rFonts w:eastAsia="Times New Roman"/>
            <w:color w:val="000000" w:themeColor="text1"/>
            <w:u w:val="none"/>
            <w:shd w:val="clear" w:color="auto" w:fill="FFFFFF"/>
          </w:rPr>
          <w:t>speed</w:t>
        </w:r>
      </w:hyperlink>
      <w:r w:rsidRPr="00615749">
        <w:rPr>
          <w:rFonts w:eastAsia="Times New Roman"/>
          <w:color w:val="000000" w:themeColor="text1"/>
          <w:shd w:val="clear" w:color="auto" w:fill="FFFFFF"/>
        </w:rPr>
        <w:t>,</w:t>
      </w:r>
      <w:r w:rsidRPr="00615749">
        <w:rPr>
          <w:rStyle w:val="apple-converted-space"/>
          <w:rFonts w:eastAsia="Times New Roman"/>
          <w:color w:val="000000" w:themeColor="text1"/>
          <w:shd w:val="clear" w:color="auto" w:fill="FFFFFF"/>
        </w:rPr>
        <w:t> </w:t>
      </w:r>
      <w:hyperlink r:id="rId7" w:tooltip="Mobility (military)" w:history="1">
        <w:r w:rsidRPr="00615749">
          <w:rPr>
            <w:rStyle w:val="Hyperlink"/>
            <w:rFonts w:eastAsia="Times New Roman"/>
            <w:color w:val="000000" w:themeColor="text1"/>
            <w:u w:val="none"/>
            <w:shd w:val="clear" w:color="auto" w:fill="FFFFFF"/>
          </w:rPr>
          <w:t>mobility</w:t>
        </w:r>
      </w:hyperlink>
      <w:r w:rsidRPr="00615749">
        <w:rPr>
          <w:rStyle w:val="apple-converted-space"/>
          <w:rFonts w:eastAsia="Times New Roman"/>
          <w:color w:val="000000" w:themeColor="text1"/>
          <w:shd w:val="clear" w:color="auto" w:fill="FFFFFF"/>
        </w:rPr>
        <w:t> </w:t>
      </w:r>
      <w:r w:rsidRPr="00615749">
        <w:rPr>
          <w:rFonts w:eastAsia="Times New Roman"/>
          <w:color w:val="000000" w:themeColor="text1"/>
          <w:shd w:val="clear" w:color="auto" w:fill="FFFFFF"/>
        </w:rPr>
        <w:t>and strength which could not be matched by</w:t>
      </w:r>
      <w:r w:rsidRPr="00615749">
        <w:rPr>
          <w:rStyle w:val="apple-converted-space"/>
          <w:rFonts w:eastAsia="Times New Roman"/>
          <w:color w:val="000000" w:themeColor="text1"/>
          <w:shd w:val="clear" w:color="auto" w:fill="FFFFFF"/>
        </w:rPr>
        <w:t> </w:t>
      </w:r>
      <w:hyperlink r:id="rId8" w:tooltip="Infantry" w:history="1">
        <w:r w:rsidRPr="00615749">
          <w:rPr>
            <w:rStyle w:val="Hyperlink"/>
            <w:rFonts w:eastAsia="Times New Roman"/>
            <w:color w:val="000000" w:themeColor="text1"/>
            <w:u w:val="none"/>
            <w:shd w:val="clear" w:color="auto" w:fill="FFFFFF"/>
          </w:rPr>
          <w:t>infantry</w:t>
        </w:r>
      </w:hyperlink>
      <w:r w:rsidRPr="00615749">
        <w:rPr>
          <w:rStyle w:val="apple-converted-space"/>
          <w:rFonts w:eastAsia="Times New Roman"/>
          <w:color w:val="000000" w:themeColor="text1"/>
          <w:shd w:val="clear" w:color="auto" w:fill="FFFFFF"/>
        </w:rPr>
        <w:t> </w:t>
      </w:r>
      <w:r w:rsidRPr="00615749">
        <w:rPr>
          <w:rFonts w:eastAsia="Times New Roman"/>
          <w:color w:val="000000" w:themeColor="text1"/>
          <w:shd w:val="clear" w:color="auto" w:fill="FFFFFF"/>
        </w:rPr>
        <w:t>at the time. They quickly became a powerful new</w:t>
      </w:r>
      <w:r w:rsidRPr="00615749">
        <w:rPr>
          <w:rStyle w:val="apple-converted-space"/>
          <w:rFonts w:eastAsia="Times New Roman"/>
          <w:color w:val="000000" w:themeColor="text1"/>
          <w:shd w:val="clear" w:color="auto" w:fill="FFFFFF"/>
        </w:rPr>
        <w:t> </w:t>
      </w:r>
      <w:hyperlink r:id="rId9" w:tooltip="Weapon" w:history="1">
        <w:r w:rsidRPr="00615749">
          <w:rPr>
            <w:rStyle w:val="Hyperlink"/>
            <w:rFonts w:eastAsia="Times New Roman"/>
            <w:color w:val="000000" w:themeColor="text1"/>
            <w:u w:val="none"/>
            <w:shd w:val="clear" w:color="auto" w:fill="FFFFFF"/>
          </w:rPr>
          <w:t>weapon</w:t>
        </w:r>
      </w:hyperlink>
      <w:r w:rsidRPr="00615749">
        <w:rPr>
          <w:rStyle w:val="apple-converted-space"/>
          <w:rFonts w:eastAsia="Times New Roman"/>
          <w:color w:val="000000" w:themeColor="text1"/>
          <w:shd w:val="clear" w:color="auto" w:fill="FFFFFF"/>
        </w:rPr>
        <w:t> </w:t>
      </w:r>
      <w:r w:rsidRPr="00615749">
        <w:rPr>
          <w:rFonts w:eastAsia="Times New Roman"/>
          <w:color w:val="000000" w:themeColor="text1"/>
          <w:shd w:val="clear" w:color="auto" w:fill="FFFFFF"/>
        </w:rPr>
        <w:t>across the</w:t>
      </w:r>
      <w:r w:rsidRPr="00615749">
        <w:rPr>
          <w:rStyle w:val="apple-converted-space"/>
          <w:rFonts w:eastAsia="Times New Roman"/>
          <w:color w:val="000000" w:themeColor="text1"/>
          <w:shd w:val="clear" w:color="auto" w:fill="FFFFFF"/>
        </w:rPr>
        <w:t> </w:t>
      </w:r>
      <w:hyperlink r:id="rId10" w:tooltip="Ancient Near East" w:history="1">
        <w:r w:rsidRPr="00615749">
          <w:rPr>
            <w:rStyle w:val="Hyperlink"/>
            <w:rFonts w:eastAsia="Times New Roman"/>
            <w:color w:val="000000" w:themeColor="text1"/>
            <w:u w:val="none"/>
            <w:shd w:val="clear" w:color="auto" w:fill="FFFFFF"/>
          </w:rPr>
          <w:t>ancient Near East</w:t>
        </w:r>
      </w:hyperlink>
      <w:r w:rsidRPr="00615749">
        <w:rPr>
          <w:rFonts w:eastAsia="Times New Roman"/>
          <w:color w:val="000000" w:themeColor="text1"/>
          <w:shd w:val="clear" w:color="auto" w:fill="FFFFFF"/>
        </w:rPr>
        <w:t>. The best preserved examples of Egyptian chariots are the six specimens from the tomb</w:t>
      </w:r>
      <w:r w:rsidRPr="00615749">
        <w:rPr>
          <w:rFonts w:ascii="Helvetica" w:eastAsia="Times New Roman" w:hAnsi="Helvetica"/>
          <w:color w:val="000000" w:themeColor="text1"/>
          <w:shd w:val="clear" w:color="auto" w:fill="FFFFFF"/>
        </w:rPr>
        <w:t xml:space="preserve"> </w:t>
      </w:r>
      <w:r w:rsidRPr="00615749">
        <w:rPr>
          <w:rFonts w:eastAsia="Times New Roman"/>
          <w:color w:val="000000" w:themeColor="text1"/>
          <w:shd w:val="clear" w:color="auto" w:fill="FFFFFF"/>
        </w:rPr>
        <w:t>of</w:t>
      </w:r>
      <w:r w:rsidRPr="00615749">
        <w:rPr>
          <w:rStyle w:val="apple-converted-space"/>
          <w:rFonts w:eastAsia="Times New Roman"/>
          <w:color w:val="000000" w:themeColor="text1"/>
          <w:shd w:val="clear" w:color="auto" w:fill="FFFFFF"/>
        </w:rPr>
        <w:t> </w:t>
      </w:r>
      <w:hyperlink r:id="rId11" w:tooltip="Tutankhamun" w:history="1">
        <w:r w:rsidRPr="00615749">
          <w:rPr>
            <w:rStyle w:val="Hyperlink"/>
            <w:rFonts w:eastAsia="Times New Roman"/>
            <w:color w:val="000000" w:themeColor="text1"/>
            <w:u w:val="none"/>
            <w:shd w:val="clear" w:color="auto" w:fill="FFFFFF"/>
          </w:rPr>
          <w:t>Tutankhamun</w:t>
        </w:r>
      </w:hyperlink>
      <w:r w:rsidRPr="00615749">
        <w:rPr>
          <w:rFonts w:eastAsia="Times New Roman"/>
          <w:color w:val="000000" w:themeColor="text1"/>
          <w:shd w:val="clear" w:color="auto" w:fill="FFFFFF"/>
        </w:rPr>
        <w:t>” (Wikipedia.com).</w:t>
      </w:r>
    </w:p>
    <w:p w14:paraId="0C6D3449" w14:textId="77777777" w:rsidR="00615749" w:rsidRPr="00615749" w:rsidRDefault="00615749" w:rsidP="00615749">
      <w:pPr>
        <w:rPr>
          <w:rFonts w:eastAsia="Times New Roman"/>
          <w:color w:val="000000" w:themeColor="text1"/>
        </w:rPr>
      </w:pPr>
    </w:p>
    <w:p w14:paraId="5CCDA7A9" w14:textId="441855DA" w:rsidR="001012A1" w:rsidRPr="00615749" w:rsidRDefault="001012A1" w:rsidP="00A25881">
      <w:pPr>
        <w:rPr>
          <w:rFonts w:eastAsia="Times New Roman"/>
          <w:color w:val="000000" w:themeColor="text1"/>
        </w:rPr>
      </w:pPr>
      <w:r w:rsidRPr="00615749">
        <w:rPr>
          <w:color w:val="000000" w:themeColor="text1"/>
        </w:rPr>
        <w:t>“</w:t>
      </w:r>
      <w:r w:rsidRPr="00615749">
        <w:rPr>
          <w:rFonts w:eastAsia="Times New Roman"/>
          <w:color w:val="000000" w:themeColor="text1"/>
        </w:rPr>
        <w:t>The Egyptian chariots were low two-wheeled cars open behind and drawn by two horses abreast. Each chariot contained a driver and a warrior, sometimes two. The </w:t>
      </w:r>
      <w:r w:rsidRPr="00615749">
        <w:rPr>
          <w:rFonts w:eastAsia="Times New Roman"/>
          <w:b/>
          <w:bCs/>
          <w:color w:val="000000" w:themeColor="text1"/>
        </w:rPr>
        <w:t>chosen chariots</w:t>
      </w:r>
      <w:r w:rsidRPr="00615749">
        <w:rPr>
          <w:rFonts w:eastAsia="Times New Roman"/>
          <w:color w:val="000000" w:themeColor="text1"/>
        </w:rPr>
        <w:t> were probably those of the king's bodyguard. The Hittites are known to have brought 2,500 chariots into the field against Rameses II”</w:t>
      </w:r>
      <w:r w:rsidR="00615749">
        <w:rPr>
          <w:rFonts w:eastAsia="Times New Roman"/>
          <w:color w:val="000000" w:themeColor="text1"/>
        </w:rPr>
        <w:t xml:space="preserve"> (Dummelow</w:t>
      </w:r>
      <w:r w:rsidRPr="00615749">
        <w:rPr>
          <w:rFonts w:eastAsia="Times New Roman"/>
          <w:color w:val="000000" w:themeColor="text1"/>
        </w:rPr>
        <w:t xml:space="preserve">, </w:t>
      </w:r>
      <w:hyperlink r:id="rId12" w:history="1">
        <w:r w:rsidR="00A25881" w:rsidRPr="00615749">
          <w:rPr>
            <w:rStyle w:val="Hyperlink"/>
            <w:rFonts w:eastAsia="Times New Roman"/>
            <w:color w:val="000000" w:themeColor="text1"/>
          </w:rPr>
          <w:t>www.studylight.org)</w:t>
        </w:r>
      </w:hyperlink>
      <w:r w:rsidRPr="00615749">
        <w:rPr>
          <w:rFonts w:eastAsia="Times New Roman"/>
          <w:color w:val="000000" w:themeColor="text1"/>
        </w:rPr>
        <w:t>.</w:t>
      </w:r>
    </w:p>
    <w:p w14:paraId="478D4124" w14:textId="77777777" w:rsidR="00A25881" w:rsidRPr="00615749" w:rsidRDefault="00A25881" w:rsidP="00A25881">
      <w:pPr>
        <w:rPr>
          <w:rFonts w:eastAsia="Times New Roman"/>
          <w:color w:val="000000" w:themeColor="text1"/>
        </w:rPr>
      </w:pPr>
    </w:p>
    <w:p w14:paraId="43D3FB69" w14:textId="661D0E4D" w:rsidR="008551CB" w:rsidRPr="00615749" w:rsidRDefault="008551CB" w:rsidP="008551CB">
      <w:pPr>
        <w:rPr>
          <w:rFonts w:eastAsia="Times New Roman"/>
          <w:color w:val="000000" w:themeColor="text1"/>
        </w:rPr>
      </w:pPr>
      <w:r w:rsidRPr="00615749">
        <w:rPr>
          <w:color w:val="000000" w:themeColor="text1"/>
        </w:rPr>
        <w:t>“</w:t>
      </w:r>
      <w:r w:rsidRPr="00615749">
        <w:rPr>
          <w:rFonts w:eastAsia="Times New Roman"/>
          <w:i/>
          <w:iCs/>
          <w:color w:val="000000" w:themeColor="text1"/>
          <w:shd w:val="clear" w:color="auto" w:fill="FDFEFF"/>
        </w:rPr>
        <w:t>Six hundred chosen chariots — </w:t>
      </w:r>
      <w:r w:rsidRPr="00615749">
        <w:rPr>
          <w:rFonts w:eastAsia="Times New Roman"/>
          <w:color w:val="000000" w:themeColor="text1"/>
          <w:shd w:val="clear" w:color="auto" w:fill="FDFEFF"/>
        </w:rPr>
        <w:t>The strength of ancient Egypt, which is a plain country, consisted in cavalry and military chariots. Indeed, it appears from sundry passages of Scripture, that the eastern nations in general, in the early ages of the world, made great use of armed chariots in war. </w:t>
      </w:r>
      <w:r w:rsidRPr="00615749">
        <w:rPr>
          <w:rFonts w:eastAsia="Times New Roman"/>
          <w:i/>
          <w:iCs/>
          <w:color w:val="000000" w:themeColor="text1"/>
          <w:shd w:val="clear" w:color="auto" w:fill="FDFEFF"/>
        </w:rPr>
        <w:t>Captains over every one of them — </w:t>
      </w:r>
      <w:r w:rsidRPr="00615749">
        <w:rPr>
          <w:rFonts w:eastAsia="Times New Roman"/>
          <w:color w:val="000000" w:themeColor="text1"/>
          <w:shd w:val="clear" w:color="auto" w:fill="FDFEFF"/>
        </w:rPr>
        <w:t>Or rather </w:t>
      </w:r>
      <w:r w:rsidRPr="00615749">
        <w:rPr>
          <w:rFonts w:eastAsia="Times New Roman"/>
          <w:i/>
          <w:iCs/>
          <w:color w:val="000000" w:themeColor="text1"/>
          <w:shd w:val="clear" w:color="auto" w:fill="FDFEFF"/>
        </w:rPr>
        <w:t>over all of them, </w:t>
      </w:r>
      <w:r w:rsidRPr="00615749">
        <w:rPr>
          <w:rFonts w:eastAsia="Times New Roman"/>
          <w:color w:val="000000" w:themeColor="text1"/>
          <w:shd w:val="clear" w:color="auto" w:fill="FDFEFF"/>
        </w:rPr>
        <w:t>distributing the command of them to his several captains” (</w:t>
      </w:r>
      <w:hyperlink r:id="rId13"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xml:space="preserve"> Benson Commentary).</w:t>
      </w:r>
    </w:p>
    <w:p w14:paraId="497555E7" w14:textId="77777777" w:rsidR="00C36AAA" w:rsidRPr="00615749" w:rsidRDefault="00C36AAA" w:rsidP="00C36AAA">
      <w:pPr>
        <w:rPr>
          <w:color w:val="000000" w:themeColor="text1"/>
        </w:rPr>
      </w:pPr>
    </w:p>
    <w:p w14:paraId="74A25938" w14:textId="77777777" w:rsidR="00615749" w:rsidRDefault="00615749" w:rsidP="00C36AAA">
      <w:pPr>
        <w:rPr>
          <w:color w:val="000000" w:themeColor="text1"/>
        </w:rPr>
      </w:pPr>
    </w:p>
    <w:p w14:paraId="74A1D54A" w14:textId="77777777" w:rsidR="00C36AAA" w:rsidRPr="00A25881" w:rsidRDefault="00C36AAA" w:rsidP="00C36AAA">
      <w:pPr>
        <w:rPr>
          <w:color w:val="000000" w:themeColor="text1"/>
        </w:rPr>
      </w:pPr>
    </w:p>
    <w:p w14:paraId="6A974D17" w14:textId="628CEB92" w:rsidR="00C36AAA" w:rsidRPr="00615749" w:rsidRDefault="00C36AAA" w:rsidP="00A25881">
      <w:pPr>
        <w:rPr>
          <w:rFonts w:eastAsia="Times New Roman"/>
          <w:color w:val="000000" w:themeColor="text1"/>
        </w:rPr>
      </w:pPr>
      <w:r w:rsidRPr="00A25881">
        <w:rPr>
          <w:color w:val="000000" w:themeColor="text1"/>
        </w:rPr>
        <w:t>“</w:t>
      </w:r>
      <w:r w:rsidRPr="00A25881">
        <w:rPr>
          <w:rFonts w:eastAsia="Times New Roman"/>
          <w:color w:val="001320"/>
          <w:shd w:val="clear" w:color="auto" w:fill="FDFEFF"/>
        </w:rPr>
        <w:t xml:space="preserve">he made ready his chariot—His preparations for an immediate and hot pursuit are here described: A difference is made between "the chosen chariots" and "the chariots of Egypt." The first evidently composed the king's guard, amounting to six hundred, and they are called "chosen," literally, "third men"; three men being allotted to each chariot, the charioteer and two warriors. As to "the chariots of Egypt," the common cars contained only two persons, one for driving and the other for fighting; sometimes only one person was in the chariot, the driver lashed the reins round his body and fought; infantry being totally unsuitable for a rapid pursuit, and the Egyptians having had no cavalry, the word "riders" is in the grammatical connection </w:t>
      </w:r>
      <w:r w:rsidRPr="00615749">
        <w:rPr>
          <w:rFonts w:eastAsia="Times New Roman"/>
          <w:color w:val="000000" w:themeColor="text1"/>
          <w:shd w:val="clear" w:color="auto" w:fill="FDFEFF"/>
        </w:rPr>
        <w:t>applied to war chariots employed, and these were of light construction, open behind, and hung on small wheels” (</w:t>
      </w:r>
      <w:hyperlink r:id="rId14"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xml:space="preserve"> Jamieson-Fausset-Brown Bible Commentary).</w:t>
      </w:r>
    </w:p>
    <w:p w14:paraId="1E556E46" w14:textId="1345AF0F" w:rsidR="002F18F9" w:rsidRPr="00A25881" w:rsidRDefault="00165FF9" w:rsidP="00165FF9">
      <w:pPr>
        <w:spacing w:before="100" w:beforeAutospacing="1" w:after="100" w:afterAutospacing="1"/>
        <w:rPr>
          <w:color w:val="FF0000"/>
        </w:rPr>
      </w:pPr>
      <w:r w:rsidRPr="00A25881">
        <w:rPr>
          <w:color w:val="FF0000"/>
        </w:rPr>
        <w:t>10¶</w:t>
      </w:r>
      <w:r w:rsidRPr="00A25881">
        <w:rPr>
          <w:rFonts w:eastAsia="Calibri"/>
          <w:color w:val="FF0000"/>
        </w:rPr>
        <w:t> </w:t>
      </w:r>
      <w:r w:rsidRPr="00A25881">
        <w:rPr>
          <w:color w:val="FF0000"/>
        </w:rPr>
        <w:t xml:space="preserve">And when Pharaoh drew nigh, the children of Israel lifted up their eyes, and, behold, the Egyptians marched after them; and they were sore afraid: and the children of Israel cried out unto the </w:t>
      </w:r>
      <w:r w:rsidRPr="00A25881">
        <w:rPr>
          <w:smallCaps/>
          <w:color w:val="FF0000"/>
        </w:rPr>
        <w:t>Lord</w:t>
      </w:r>
      <w:r w:rsidRPr="00A25881">
        <w:rPr>
          <w:color w:val="FF0000"/>
        </w:rPr>
        <w:t xml:space="preserve">. </w:t>
      </w:r>
    </w:p>
    <w:p w14:paraId="7F612EDA" w14:textId="6B0F6CD5" w:rsidR="00C92C66" w:rsidRPr="00A25881" w:rsidRDefault="003F4058" w:rsidP="00C92C66">
      <w:pPr>
        <w:rPr>
          <w:rFonts w:eastAsia="Times New Roman"/>
        </w:rPr>
      </w:pPr>
      <w:r w:rsidRPr="00A25881">
        <w:rPr>
          <w:color w:val="000000" w:themeColor="text1"/>
        </w:rPr>
        <w:t>“</w:t>
      </w:r>
      <w:r w:rsidR="00615749">
        <w:rPr>
          <w:rFonts w:eastAsia="Times New Roman"/>
          <w:color w:val="001320"/>
          <w:shd w:val="clear" w:color="auto" w:fill="FDFEFF"/>
        </w:rPr>
        <w:t>And when Pharaoh drew nigh,</w:t>
      </w:r>
      <w:r w:rsidR="00C92C66" w:rsidRPr="00A25881">
        <w:rPr>
          <w:rFonts w:eastAsia="Times New Roman"/>
          <w:color w:val="001320"/>
          <w:shd w:val="clear" w:color="auto" w:fill="FDFEFF"/>
        </w:rPr>
        <w:t xml:space="preserve"> Or "caused to draw ni</w:t>
      </w:r>
      <w:r w:rsidR="00615749">
        <w:rPr>
          <w:rFonts w:eastAsia="Times New Roman"/>
          <w:color w:val="001320"/>
          <w:shd w:val="clear" w:color="auto" w:fill="FDFEFF"/>
        </w:rPr>
        <w:t xml:space="preserve">gh" </w:t>
      </w:r>
      <w:r w:rsidR="000C5FD0">
        <w:rPr>
          <w:rFonts w:eastAsia="Times New Roman"/>
          <w:color w:val="001320"/>
          <w:shd w:val="clear" w:color="auto" w:fill="FDFEFF"/>
        </w:rPr>
        <w:t xml:space="preserve">Stand </w:t>
      </w:r>
      <w:r w:rsidR="00C92C66" w:rsidRPr="00A25881">
        <w:rPr>
          <w:rFonts w:eastAsia="Times New Roman"/>
          <w:color w:val="001320"/>
          <w:shd w:val="clear" w:color="auto" w:fill="FDFEFF"/>
        </w:rPr>
        <w:t>that is, his army, brought it very near to the camp of the Israelites:</w:t>
      </w:r>
    </w:p>
    <w:p w14:paraId="4E4F5A81" w14:textId="46D1489B" w:rsidR="00C92C66" w:rsidRPr="00A25881" w:rsidRDefault="002F18F9" w:rsidP="00C92C66">
      <w:pPr>
        <w:shd w:val="clear" w:color="auto" w:fill="FDFEFF"/>
        <w:spacing w:before="100" w:beforeAutospacing="1" w:after="100" w:afterAutospacing="1"/>
        <w:jc w:val="both"/>
        <w:rPr>
          <w:color w:val="001320"/>
        </w:rPr>
      </w:pPr>
      <w:r>
        <w:rPr>
          <w:color w:val="001320"/>
        </w:rPr>
        <w:t>“</w:t>
      </w:r>
      <w:r w:rsidR="00C92C66" w:rsidRPr="00A25881">
        <w:rPr>
          <w:color w:val="001320"/>
        </w:rPr>
        <w:t>the children of Israel lifted up their eyes, and, behold, the Egyptians marched after them; in great numbers, with full speed, threatening them with utter destruction:</w:t>
      </w:r>
    </w:p>
    <w:p w14:paraId="554FE3B3" w14:textId="38C7058F" w:rsidR="00C92C66" w:rsidRPr="00A25881" w:rsidRDefault="002F18F9" w:rsidP="00C92C66">
      <w:pPr>
        <w:shd w:val="clear" w:color="auto" w:fill="FDFEFF"/>
        <w:spacing w:before="100" w:beforeAutospacing="1" w:after="100" w:afterAutospacing="1"/>
        <w:jc w:val="both"/>
        <w:rPr>
          <w:color w:val="001320"/>
        </w:rPr>
      </w:pPr>
      <w:r>
        <w:rPr>
          <w:color w:val="001320"/>
        </w:rPr>
        <w:t>“</w:t>
      </w:r>
      <w:r w:rsidR="00C92C66" w:rsidRPr="00A25881">
        <w:rPr>
          <w:color w:val="001320"/>
        </w:rPr>
        <w:t xml:space="preserve">and they were sore afraid; being an unarmed people, though numerous, and so unable to defend themselves against armed and disciplined troops; and besides, through their long time of slavery </w:t>
      </w:r>
      <w:r w:rsidR="00C92C66" w:rsidRPr="00615749">
        <w:rPr>
          <w:color w:val="000000" w:themeColor="text1"/>
        </w:rPr>
        <w:t xml:space="preserve">their spirits were broken, and were a mean, abject, dispirited people; and especially were so on the sight of the Egyptians, whom they had so many years looked upon and served as their lords and masters” </w:t>
      </w:r>
      <w:hyperlink r:id="rId15" w:history="1">
        <w:r w:rsidR="00C92C66" w:rsidRPr="00615749">
          <w:rPr>
            <w:rStyle w:val="Hyperlink"/>
            <w:color w:val="000000" w:themeColor="text1"/>
            <w:u w:val="none"/>
          </w:rPr>
          <w:t>www.biblehub.com</w:t>
        </w:r>
      </w:hyperlink>
      <w:r w:rsidR="00C92C66" w:rsidRPr="00615749">
        <w:rPr>
          <w:color w:val="000000" w:themeColor="text1"/>
        </w:rPr>
        <w:t xml:space="preserve">, Gill’s Exposition </w:t>
      </w:r>
      <w:r w:rsidR="00C92C66" w:rsidRPr="00A25881">
        <w:rPr>
          <w:color w:val="001320"/>
        </w:rPr>
        <w:t xml:space="preserve">of the Entire Bible). </w:t>
      </w:r>
    </w:p>
    <w:p w14:paraId="39C24580" w14:textId="4679CEFE" w:rsidR="003F4058" w:rsidRPr="00A25881" w:rsidRDefault="003F4058" w:rsidP="00165FF9">
      <w:pPr>
        <w:spacing w:before="100" w:beforeAutospacing="1" w:after="100" w:afterAutospacing="1"/>
        <w:rPr>
          <w:color w:val="000000" w:themeColor="text1"/>
        </w:rPr>
      </w:pPr>
    </w:p>
    <w:p w14:paraId="7A922BF7" w14:textId="77777777" w:rsidR="00165FF9" w:rsidRPr="00A25881" w:rsidRDefault="00165FF9" w:rsidP="00165FF9">
      <w:pPr>
        <w:spacing w:before="100" w:beforeAutospacing="1" w:after="100" w:afterAutospacing="1"/>
        <w:rPr>
          <w:color w:val="FF0000"/>
        </w:rPr>
      </w:pPr>
      <w:r w:rsidRPr="00A25881">
        <w:rPr>
          <w:color w:val="FF0000"/>
        </w:rPr>
        <w:t>13¶</w:t>
      </w:r>
      <w:r w:rsidRPr="00A25881">
        <w:rPr>
          <w:rFonts w:eastAsia="Calibri"/>
          <w:color w:val="FF0000"/>
        </w:rPr>
        <w:t> </w:t>
      </w:r>
      <w:r w:rsidRPr="00A25881">
        <w:rPr>
          <w:color w:val="FF0000"/>
        </w:rPr>
        <w:t xml:space="preserve">And Moses said unto the people, Fear ye not, stand still, and see the salvation of the </w:t>
      </w:r>
      <w:r w:rsidRPr="00A25881">
        <w:rPr>
          <w:smallCaps/>
          <w:color w:val="FF0000"/>
        </w:rPr>
        <w:t>Lord</w:t>
      </w:r>
      <w:r w:rsidRPr="00A25881">
        <w:rPr>
          <w:color w:val="FF0000"/>
        </w:rPr>
        <w:t xml:space="preserve">, which he will shew to you to-day: </w:t>
      </w:r>
    </w:p>
    <w:p w14:paraId="3F4666BE" w14:textId="772908B9" w:rsidR="000C5FD0" w:rsidRDefault="000C5FD0" w:rsidP="00CE44E8">
      <w:pPr>
        <w:rPr>
          <w:color w:val="000000" w:themeColor="text1"/>
        </w:rPr>
      </w:pPr>
      <w:r w:rsidRPr="000C5FD0">
        <w:rPr>
          <w:b/>
          <w:color w:val="000000" w:themeColor="text1"/>
        </w:rPr>
        <w:t>Stand Still</w:t>
      </w:r>
      <w:r>
        <w:rPr>
          <w:color w:val="000000" w:themeColor="text1"/>
        </w:rPr>
        <w:t xml:space="preserve"> in Hebrew is </w:t>
      </w:r>
      <w:r w:rsidRPr="000C5FD0">
        <w:rPr>
          <w:i/>
          <w:color w:val="000000" w:themeColor="text1"/>
        </w:rPr>
        <w:t>yatsab</w:t>
      </w:r>
      <w:r>
        <w:rPr>
          <w:color w:val="000000" w:themeColor="text1"/>
        </w:rPr>
        <w:t xml:space="preserve"> (Strong’s 3320) which means “to set, stand, station oneself, take one’s stand, stand firm before any one whether a victor or an enemy.” </w:t>
      </w:r>
    </w:p>
    <w:p w14:paraId="7C409844" w14:textId="77777777" w:rsidR="000C5FD0" w:rsidRDefault="000C5FD0" w:rsidP="00CE44E8">
      <w:pPr>
        <w:rPr>
          <w:color w:val="000000" w:themeColor="text1"/>
        </w:rPr>
      </w:pPr>
    </w:p>
    <w:p w14:paraId="5B8F3FDD" w14:textId="15457C05" w:rsidR="000C5FD0" w:rsidRDefault="000C5FD0" w:rsidP="00CE44E8">
      <w:pPr>
        <w:rPr>
          <w:color w:val="000000" w:themeColor="text1"/>
        </w:rPr>
      </w:pPr>
      <w:r w:rsidRPr="000C5FD0">
        <w:rPr>
          <w:b/>
          <w:color w:val="000000" w:themeColor="text1"/>
        </w:rPr>
        <w:t>See</w:t>
      </w:r>
      <w:r>
        <w:rPr>
          <w:color w:val="000000" w:themeColor="text1"/>
        </w:rPr>
        <w:t xml:space="preserve"> in Hebrew is </w:t>
      </w:r>
      <w:r w:rsidRPr="000C5FD0">
        <w:rPr>
          <w:i/>
          <w:color w:val="000000" w:themeColor="text1"/>
        </w:rPr>
        <w:t>ra’ah</w:t>
      </w:r>
      <w:r>
        <w:rPr>
          <w:color w:val="000000" w:themeColor="text1"/>
        </w:rPr>
        <w:t xml:space="preserve"> (Strong’s 7200) which means “to look at, perceive, have vision, consider, give attention to, distinguish.”</w:t>
      </w:r>
    </w:p>
    <w:p w14:paraId="25B37674" w14:textId="77777777" w:rsidR="000C5FD0" w:rsidRDefault="000C5FD0" w:rsidP="00CE44E8">
      <w:pPr>
        <w:rPr>
          <w:color w:val="000000" w:themeColor="text1"/>
        </w:rPr>
      </w:pPr>
    </w:p>
    <w:p w14:paraId="70D4012D" w14:textId="0FF09D8D" w:rsidR="000C5FD0" w:rsidRDefault="000C5FD0" w:rsidP="00CE44E8">
      <w:pPr>
        <w:rPr>
          <w:color w:val="000000" w:themeColor="text1"/>
        </w:rPr>
      </w:pPr>
      <w:r>
        <w:rPr>
          <w:b/>
          <w:color w:val="000000" w:themeColor="text1"/>
        </w:rPr>
        <w:t>Shew [show]</w:t>
      </w:r>
      <w:r>
        <w:rPr>
          <w:color w:val="000000" w:themeColor="text1"/>
        </w:rPr>
        <w:t xml:space="preserve"> in Hebrew is ‘</w:t>
      </w:r>
      <w:r w:rsidRPr="000C5FD0">
        <w:rPr>
          <w:i/>
          <w:color w:val="000000" w:themeColor="text1"/>
        </w:rPr>
        <w:t>asah</w:t>
      </w:r>
      <w:r>
        <w:rPr>
          <w:color w:val="000000" w:themeColor="text1"/>
        </w:rPr>
        <w:t xml:space="preserve"> (Strong’s 6213) which means “fashion, accomplish, act with an effect, produce, to labor or to work.” </w:t>
      </w:r>
    </w:p>
    <w:p w14:paraId="30438D0A" w14:textId="77777777" w:rsidR="000C5FD0" w:rsidRDefault="000C5FD0" w:rsidP="00CE44E8">
      <w:pPr>
        <w:rPr>
          <w:color w:val="000000" w:themeColor="text1"/>
        </w:rPr>
      </w:pPr>
    </w:p>
    <w:p w14:paraId="32D0F49A" w14:textId="0AE057A6" w:rsidR="00CE44E8" w:rsidRPr="00615749" w:rsidRDefault="00CE44E8" w:rsidP="00CE44E8">
      <w:pPr>
        <w:rPr>
          <w:rFonts w:eastAsia="Times New Roman"/>
          <w:color w:val="000000" w:themeColor="text1"/>
          <w:shd w:val="clear" w:color="auto" w:fill="FDFEFF"/>
        </w:rPr>
      </w:pPr>
      <w:r w:rsidRPr="00615749">
        <w:rPr>
          <w:color w:val="000000" w:themeColor="text1"/>
        </w:rPr>
        <w:t>“</w:t>
      </w:r>
      <w:r w:rsidRPr="00615749">
        <w:rPr>
          <w:rFonts w:eastAsia="Times New Roman"/>
          <w:i/>
          <w:iCs/>
          <w:color w:val="000000" w:themeColor="text1"/>
          <w:shd w:val="clear" w:color="auto" w:fill="FDFEFF"/>
        </w:rPr>
        <w:t>Moses said, Fear ye not, stand still </w:t>
      </w:r>
      <w:r w:rsidRPr="00615749">
        <w:rPr>
          <w:rFonts w:eastAsia="Times New Roman"/>
          <w:color w:val="000000" w:themeColor="text1"/>
          <w:shd w:val="clear" w:color="auto" w:fill="FDFEFF"/>
        </w:rPr>
        <w:t>— Hebrew, </w:t>
      </w:r>
      <w:r w:rsidRPr="00615749">
        <w:rPr>
          <w:rFonts w:eastAsia="Times New Roman"/>
          <w:i/>
          <w:iCs/>
          <w:color w:val="000000" w:themeColor="text1"/>
          <w:shd w:val="clear" w:color="auto" w:fill="FDFEFF"/>
        </w:rPr>
        <w:t>make yourselves to stand. </w:t>
      </w:r>
      <w:r w:rsidRPr="00615749">
        <w:rPr>
          <w:rFonts w:eastAsia="Times New Roman"/>
          <w:color w:val="000000" w:themeColor="text1"/>
          <w:shd w:val="clear" w:color="auto" w:fill="FDFEFF"/>
        </w:rPr>
        <w:t>Let not your hearts fail, or sink, or stagger, through unbelief: but with quiet minds look up to God” (</w:t>
      </w:r>
      <w:hyperlink r:id="rId16"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Benson Commentary).</w:t>
      </w:r>
    </w:p>
    <w:p w14:paraId="77C46034" w14:textId="77777777" w:rsidR="00CE44E8" w:rsidRPr="00615749" w:rsidRDefault="00CE44E8" w:rsidP="00CE44E8">
      <w:pPr>
        <w:rPr>
          <w:rFonts w:eastAsia="Times New Roman"/>
          <w:color w:val="000000" w:themeColor="text1"/>
          <w:shd w:val="clear" w:color="auto" w:fill="FDFEFF"/>
        </w:rPr>
      </w:pPr>
    </w:p>
    <w:p w14:paraId="5D2376EB" w14:textId="1B116ACB" w:rsidR="00CE44E8" w:rsidRPr="00615749" w:rsidRDefault="00CE44E8" w:rsidP="00CE44E8">
      <w:pPr>
        <w:rPr>
          <w:rFonts w:eastAsia="Times New Roman"/>
          <w:color w:val="000000" w:themeColor="text1"/>
        </w:rPr>
      </w:pPr>
      <w:r w:rsidRPr="00615749">
        <w:rPr>
          <w:rFonts w:eastAsia="Times New Roman"/>
          <w:color w:val="000000" w:themeColor="text1"/>
          <w:shd w:val="clear" w:color="auto" w:fill="FDFEFF"/>
        </w:rPr>
        <w:t>“Moses said, … Fear ye not, stand still, and see the salvation of the Lord—Never, perhaps, was the fortitude of a man so severely tried as that of the Hebrew leader in this crisis, exposed as he was to various and inevitable dangers, the most formidable of which was the vengeance of a seditious and desperate multitude; but his meek, unruffled, magnanimous composure presents one of the sublimest examples of moral courage to be found in history” (</w:t>
      </w:r>
      <w:hyperlink r:id="rId17"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Jamieson-Fausset-Brown).</w:t>
      </w:r>
    </w:p>
    <w:p w14:paraId="43AB9597" w14:textId="386C68E0" w:rsidR="00CE44E8" w:rsidRPr="00A25881" w:rsidRDefault="00CE44E8" w:rsidP="00CE44E8">
      <w:pPr>
        <w:rPr>
          <w:rFonts w:eastAsia="Times New Roman"/>
        </w:rPr>
      </w:pPr>
    </w:p>
    <w:p w14:paraId="54ADA734" w14:textId="77777777" w:rsidR="00165FF9" w:rsidRPr="00A25881" w:rsidRDefault="00165FF9" w:rsidP="00165FF9">
      <w:pPr>
        <w:spacing w:before="100" w:beforeAutospacing="1" w:after="100" w:afterAutospacing="1"/>
        <w:rPr>
          <w:color w:val="FF0000"/>
        </w:rPr>
      </w:pPr>
      <w:r w:rsidRPr="00A25881">
        <w:rPr>
          <w:color w:val="FF0000"/>
        </w:rPr>
        <w:t>15¶</w:t>
      </w:r>
      <w:r w:rsidRPr="00A25881">
        <w:rPr>
          <w:rFonts w:eastAsia="Calibri"/>
          <w:color w:val="FF0000"/>
        </w:rPr>
        <w:t> </w:t>
      </w:r>
      <w:r w:rsidRPr="00A25881">
        <w:rPr>
          <w:color w:val="FF0000"/>
        </w:rPr>
        <w:t xml:space="preserve">And the </w:t>
      </w:r>
      <w:r w:rsidRPr="00A25881">
        <w:rPr>
          <w:smallCaps/>
          <w:color w:val="FF0000"/>
        </w:rPr>
        <w:t>Lord</w:t>
      </w:r>
      <w:r w:rsidRPr="00A25881">
        <w:rPr>
          <w:color w:val="FF0000"/>
        </w:rPr>
        <w:t xml:space="preserve"> said unto Moses, Wherefore criest thou unto me? speak unto the children of Israel, that they go forward: </w:t>
      </w:r>
    </w:p>
    <w:p w14:paraId="01FAC245" w14:textId="4AD39AEE" w:rsidR="00F577BF" w:rsidRPr="00615749" w:rsidRDefault="00F577BF" w:rsidP="00F577BF">
      <w:pPr>
        <w:rPr>
          <w:rFonts w:eastAsia="Times New Roman"/>
          <w:i/>
          <w:iCs/>
          <w:color w:val="000000" w:themeColor="text1"/>
          <w:shd w:val="clear" w:color="auto" w:fill="FDFEFF"/>
        </w:rPr>
      </w:pPr>
      <w:r w:rsidRPr="00615749">
        <w:rPr>
          <w:color w:val="000000" w:themeColor="text1"/>
        </w:rPr>
        <w:t>“</w:t>
      </w:r>
      <w:r w:rsidRPr="00615749">
        <w:rPr>
          <w:rFonts w:eastAsia="Times New Roman"/>
          <w:color w:val="000000" w:themeColor="text1"/>
          <w:shd w:val="clear" w:color="auto" w:fill="FDFEFF"/>
        </w:rPr>
        <w:t>Moses bid them </w:t>
      </w:r>
      <w:r w:rsidRPr="00615749">
        <w:rPr>
          <w:rFonts w:eastAsia="Times New Roman"/>
          <w:i/>
          <w:iCs/>
          <w:color w:val="000000" w:themeColor="text1"/>
          <w:shd w:val="clear" w:color="auto" w:fill="FDFEFF"/>
        </w:rPr>
        <w:t>stand still </w:t>
      </w:r>
      <w:r w:rsidRPr="00615749">
        <w:rPr>
          <w:rFonts w:eastAsia="Times New Roman"/>
          <w:color w:val="000000" w:themeColor="text1"/>
          <w:shd w:val="clear" w:color="auto" w:fill="FDFEFF"/>
        </w:rPr>
        <w:t>and expect orders from God: and now </w:t>
      </w:r>
      <w:r w:rsidRPr="00615749">
        <w:rPr>
          <w:rFonts w:eastAsia="Times New Roman"/>
          <w:i/>
          <w:iCs/>
          <w:color w:val="000000" w:themeColor="text1"/>
          <w:shd w:val="clear" w:color="auto" w:fill="FDFEFF"/>
        </w:rPr>
        <w:t>orders </w:t>
      </w:r>
      <w:r w:rsidRPr="00615749">
        <w:rPr>
          <w:rFonts w:eastAsia="Times New Roman"/>
          <w:color w:val="000000" w:themeColor="text1"/>
          <w:shd w:val="clear" w:color="auto" w:fill="FDFEFF"/>
        </w:rPr>
        <w:t>are </w:t>
      </w:r>
      <w:r w:rsidRPr="00615749">
        <w:rPr>
          <w:rFonts w:eastAsia="Times New Roman"/>
          <w:i/>
          <w:iCs/>
          <w:color w:val="000000" w:themeColor="text1"/>
          <w:shd w:val="clear" w:color="auto" w:fill="FDFEFF"/>
        </w:rPr>
        <w:t>given. </w:t>
      </w:r>
      <w:r w:rsidRPr="00615749">
        <w:rPr>
          <w:rFonts w:eastAsia="Times New Roman"/>
          <w:color w:val="000000" w:themeColor="text1"/>
          <w:shd w:val="clear" w:color="auto" w:fill="FDFEFF"/>
        </w:rPr>
        <w:t>They thought they must have been directed either to the right hand or to the left; no, saith God, speak to them to </w:t>
      </w:r>
      <w:r w:rsidRPr="00615749">
        <w:rPr>
          <w:rFonts w:eastAsia="Times New Roman"/>
          <w:i/>
          <w:iCs/>
          <w:color w:val="000000" w:themeColor="text1"/>
          <w:shd w:val="clear" w:color="auto" w:fill="FDFEFF"/>
        </w:rPr>
        <w:t>go forward </w:t>
      </w:r>
      <w:r w:rsidRPr="00615749">
        <w:rPr>
          <w:rFonts w:eastAsia="Times New Roman"/>
          <w:color w:val="000000" w:themeColor="text1"/>
          <w:shd w:val="clear" w:color="auto" w:fill="FDFEFF"/>
        </w:rPr>
        <w:t>directly to the sea-side; as if there had lain a fleet of transport ships ready for them to embark in. Let the children of Israel go as far as they can upon dry ground, and then </w:t>
      </w:r>
      <w:r w:rsidRPr="00615749">
        <w:rPr>
          <w:rFonts w:eastAsia="Times New Roman"/>
          <w:i/>
          <w:iCs/>
          <w:color w:val="000000" w:themeColor="text1"/>
          <w:shd w:val="clear" w:color="auto" w:fill="FDFEFF"/>
        </w:rPr>
        <w:t>God </w:t>
      </w:r>
      <w:r w:rsidRPr="00615749">
        <w:rPr>
          <w:rFonts w:eastAsia="Times New Roman"/>
          <w:color w:val="000000" w:themeColor="text1"/>
          <w:shd w:val="clear" w:color="auto" w:fill="FDFEFF"/>
        </w:rPr>
        <w:t>will </w:t>
      </w:r>
      <w:r w:rsidRPr="00615749">
        <w:rPr>
          <w:rFonts w:eastAsia="Times New Roman"/>
          <w:i/>
          <w:iCs/>
          <w:color w:val="000000" w:themeColor="text1"/>
          <w:shd w:val="clear" w:color="auto" w:fill="FDFEFF"/>
        </w:rPr>
        <w:t>divide the sea. </w:t>
      </w:r>
      <w:r w:rsidRPr="00615749">
        <w:rPr>
          <w:rFonts w:eastAsia="Times New Roman"/>
          <w:color w:val="000000" w:themeColor="text1"/>
          <w:shd w:val="clear" w:color="auto" w:fill="FDFEFF"/>
        </w:rPr>
        <w:t>The same power could have </w:t>
      </w:r>
      <w:r w:rsidRPr="00615749">
        <w:rPr>
          <w:rFonts w:eastAsia="Times New Roman"/>
          <w:i/>
          <w:iCs/>
          <w:color w:val="000000" w:themeColor="text1"/>
          <w:shd w:val="clear" w:color="auto" w:fill="FDFEFF"/>
        </w:rPr>
        <w:t>congealed </w:t>
      </w:r>
      <w:r w:rsidRPr="00615749">
        <w:rPr>
          <w:rFonts w:eastAsia="Times New Roman"/>
          <w:color w:val="000000" w:themeColor="text1"/>
          <w:shd w:val="clear" w:color="auto" w:fill="FDFEFF"/>
        </w:rPr>
        <w:t>the waters for them to </w:t>
      </w:r>
      <w:r w:rsidRPr="00615749">
        <w:rPr>
          <w:rFonts w:eastAsia="Times New Roman"/>
          <w:i/>
          <w:iCs/>
          <w:color w:val="000000" w:themeColor="text1"/>
          <w:shd w:val="clear" w:color="auto" w:fill="FDFEFF"/>
        </w:rPr>
        <w:t>pass over, </w:t>
      </w:r>
      <w:r w:rsidRPr="00615749">
        <w:rPr>
          <w:rFonts w:eastAsia="Times New Roman"/>
          <w:color w:val="000000" w:themeColor="text1"/>
          <w:shd w:val="clear" w:color="auto" w:fill="FDFEFF"/>
        </w:rPr>
        <w:t>but infinite Wisdom chose rather to </w:t>
      </w:r>
      <w:r w:rsidRPr="00615749">
        <w:rPr>
          <w:rFonts w:eastAsia="Times New Roman"/>
          <w:i/>
          <w:iCs/>
          <w:color w:val="000000" w:themeColor="text1"/>
          <w:shd w:val="clear" w:color="auto" w:fill="FDFEFF"/>
        </w:rPr>
        <w:t>divide </w:t>
      </w:r>
      <w:r w:rsidRPr="00615749">
        <w:rPr>
          <w:rFonts w:eastAsia="Times New Roman"/>
          <w:color w:val="000000" w:themeColor="text1"/>
          <w:shd w:val="clear" w:color="auto" w:fill="FDFEFF"/>
        </w:rPr>
        <w:t>the waters for them to </w:t>
      </w:r>
      <w:r w:rsidRPr="00615749">
        <w:rPr>
          <w:rFonts w:eastAsia="Times New Roman"/>
          <w:i/>
          <w:iCs/>
          <w:color w:val="000000" w:themeColor="text1"/>
          <w:shd w:val="clear" w:color="auto" w:fill="FDFEFF"/>
        </w:rPr>
        <w:t>pass through, </w:t>
      </w:r>
      <w:r w:rsidRPr="00615749">
        <w:rPr>
          <w:rFonts w:eastAsia="Times New Roman"/>
          <w:color w:val="000000" w:themeColor="text1"/>
          <w:shd w:val="clear" w:color="auto" w:fill="FDFEFF"/>
        </w:rPr>
        <w:t>for that way of salvation is always pitched upon which is most </w:t>
      </w:r>
      <w:r w:rsidRPr="00615749">
        <w:rPr>
          <w:rFonts w:eastAsia="Times New Roman"/>
          <w:i/>
          <w:iCs/>
          <w:color w:val="000000" w:themeColor="text1"/>
          <w:shd w:val="clear" w:color="auto" w:fill="FDFEFF"/>
        </w:rPr>
        <w:t>humbling” (</w:t>
      </w:r>
      <w:hyperlink r:id="rId18" w:history="1">
        <w:r w:rsidRPr="00615749">
          <w:rPr>
            <w:rStyle w:val="Hyperlink"/>
            <w:rFonts w:eastAsia="Times New Roman"/>
            <w:i/>
            <w:iCs/>
            <w:color w:val="000000" w:themeColor="text1"/>
            <w:shd w:val="clear" w:color="auto" w:fill="FDFEFF"/>
          </w:rPr>
          <w:t>www.biblehub.com</w:t>
        </w:r>
      </w:hyperlink>
      <w:r w:rsidRPr="00615749">
        <w:rPr>
          <w:rFonts w:eastAsia="Times New Roman"/>
          <w:i/>
          <w:iCs/>
          <w:color w:val="000000" w:themeColor="text1"/>
          <w:shd w:val="clear" w:color="auto" w:fill="FDFEFF"/>
        </w:rPr>
        <w:t xml:space="preserve">, Benson Commentary). </w:t>
      </w:r>
    </w:p>
    <w:p w14:paraId="32462796" w14:textId="77777777" w:rsidR="003168B5" w:rsidRPr="00615749" w:rsidRDefault="003168B5" w:rsidP="00F577BF">
      <w:pPr>
        <w:rPr>
          <w:rFonts w:eastAsia="Times New Roman"/>
          <w:color w:val="000000" w:themeColor="text1"/>
        </w:rPr>
      </w:pPr>
    </w:p>
    <w:p w14:paraId="063AA499" w14:textId="7C62C2B8" w:rsidR="00CE44E8" w:rsidRPr="00AE602C" w:rsidRDefault="0011511C" w:rsidP="00AE602C">
      <w:pPr>
        <w:rPr>
          <w:rFonts w:eastAsia="Times New Roman"/>
          <w:color w:val="000000" w:themeColor="text1"/>
        </w:rPr>
      </w:pPr>
      <w:r w:rsidRPr="00615749">
        <w:rPr>
          <w:color w:val="000000" w:themeColor="text1"/>
        </w:rPr>
        <w:t>“</w:t>
      </w:r>
      <w:r w:rsidRPr="00615749">
        <w:rPr>
          <w:rFonts w:eastAsia="Times New Roman"/>
          <w:color w:val="000000" w:themeColor="text1"/>
        </w:rPr>
        <w:t xml:space="preserve">When the path to freedom seemed closed in front by the Red Sea and all hope of retreat was cut off by the advancing hosts of Pharaoh, prayer and moral courage were Moses' weapons of defense. His communion with God directed him to go forward regardless of the ebbing and flowing tides that challenged his advance. His moral courage was justified: the waters of the Red Sea, typical of fear in all its forms, parted to make a highway for the children of Israel, and they passed across the Red Sea dry-shod, whereas the pursuing Egyptians were overwhelmed and </w:t>
      </w:r>
      <w:r w:rsidR="003168B5" w:rsidRPr="00615749">
        <w:rPr>
          <w:rFonts w:eastAsia="Times New Roman"/>
          <w:color w:val="000000" w:themeColor="text1"/>
        </w:rPr>
        <w:t>destroyed by the returning tide” (</w:t>
      </w:r>
      <w:r w:rsidR="003168B5" w:rsidRPr="00615749">
        <w:rPr>
          <w:rFonts w:eastAsia="Times New Roman"/>
          <w:i/>
          <w:color w:val="000000" w:themeColor="text1"/>
        </w:rPr>
        <w:t>Moral Courage</w:t>
      </w:r>
      <w:r w:rsidR="003168B5" w:rsidRPr="00615749">
        <w:rPr>
          <w:rFonts w:eastAsia="Times New Roman"/>
          <w:color w:val="000000" w:themeColor="text1"/>
        </w:rPr>
        <w:t xml:space="preserve">, Robert Ellis Key, CSS, March 15, 1952). </w:t>
      </w:r>
    </w:p>
    <w:p w14:paraId="24F45520" w14:textId="3DABA196" w:rsidR="00165FF9" w:rsidRPr="00A25881" w:rsidRDefault="00165FF9" w:rsidP="00165FF9">
      <w:pPr>
        <w:spacing w:before="100" w:beforeAutospacing="1" w:after="100" w:afterAutospacing="1"/>
        <w:rPr>
          <w:color w:val="FF0000"/>
        </w:rPr>
      </w:pPr>
      <w:r w:rsidRPr="00A25881">
        <w:rPr>
          <w:color w:val="FF0000"/>
        </w:rPr>
        <w:t>16</w:t>
      </w:r>
      <w:r w:rsidR="00AE602C">
        <w:rPr>
          <w:color w:val="FF0000"/>
        </w:rPr>
        <w:t xml:space="preserve"> </w:t>
      </w:r>
      <w:r w:rsidRPr="00A25881">
        <w:rPr>
          <w:color w:val="FF0000"/>
        </w:rPr>
        <w:t>But lift thou up thy rod, and stretch out thine hand over the sea, and divide it</w:t>
      </w:r>
    </w:p>
    <w:p w14:paraId="32EB7939" w14:textId="73D4F4C4" w:rsidR="00F577BF" w:rsidRPr="00AE602C" w:rsidRDefault="00BB446A" w:rsidP="00AE602C">
      <w:pPr>
        <w:rPr>
          <w:rFonts w:eastAsia="Times New Roman"/>
        </w:rPr>
      </w:pPr>
      <w:r>
        <w:rPr>
          <w:color w:val="000000" w:themeColor="text1"/>
        </w:rPr>
        <w:t>“</w:t>
      </w:r>
      <w:r>
        <w:rPr>
          <w:rFonts w:eastAsia="Times New Roman"/>
        </w:rPr>
        <w:t>In the Christian Science textbook, "Science and Health with Key to the Scriptures," our revered Leader, Mary Baker Eddy</w:t>
      </w:r>
      <w:r w:rsidRPr="00AE602C">
        <w:rPr>
          <w:rFonts w:eastAsia="Times New Roman"/>
          <w:color w:val="000000" w:themeColor="text1"/>
        </w:rPr>
        <w:t>, writes (</w:t>
      </w:r>
      <w:hyperlink r:id="rId19" w:tgtFrame="_blank" w:history="1">
        <w:r w:rsidRPr="00AE602C">
          <w:rPr>
            <w:rStyle w:val="Hyperlink"/>
            <w:rFonts w:eastAsia="Times New Roman"/>
            <w:color w:val="000000" w:themeColor="text1"/>
          </w:rPr>
          <w:t>p. 505</w:t>
        </w:r>
      </w:hyperlink>
      <w:r w:rsidRPr="00AE602C">
        <w:rPr>
          <w:rFonts w:eastAsia="Times New Roman"/>
          <w:color w:val="000000" w:themeColor="text1"/>
        </w:rPr>
        <w:t xml:space="preserve">), "Understanding is the line of demarcation between the real and unreal." Understanding then is that </w:t>
      </w:r>
      <w:r>
        <w:rPr>
          <w:rFonts w:eastAsia="Times New Roman"/>
        </w:rPr>
        <w:t>which discriminates by setting apart the good from the evil, the pure from the impure, the essential from the unsubstantial. Moses drew "the line of demarcation" across the Red Sea, and this line of spiritual understanding separated the children of Israel from danger and changed what had appeared to be an impassable barrier of water into an open thoroughfare. This understanding revealed to Moses a sure way where material vision saw only obstruction. His spiritual understanding of the power of God and his active obedience to the divine command brought to light the dry land—the specific formation of thought needed at that moment—on which the Israelites were able to proceed, and by which they were set apart from the forces of evil, darkness, and aggression” (</w:t>
      </w:r>
      <w:r w:rsidRPr="00BB446A">
        <w:rPr>
          <w:rFonts w:eastAsia="Times New Roman"/>
          <w:i/>
        </w:rPr>
        <w:t>Let the Dry Land Appear</w:t>
      </w:r>
      <w:r>
        <w:rPr>
          <w:rFonts w:eastAsia="Times New Roman"/>
        </w:rPr>
        <w:t xml:space="preserve">, May Rimes Hutson, CSJ, July 1945). </w:t>
      </w:r>
    </w:p>
    <w:p w14:paraId="4BBF0102" w14:textId="1CD8F035" w:rsidR="00AE602C" w:rsidRPr="00A25881" w:rsidRDefault="00165FF9" w:rsidP="00165FF9">
      <w:pPr>
        <w:spacing w:before="100" w:beforeAutospacing="1" w:after="100" w:afterAutospacing="1"/>
        <w:rPr>
          <w:color w:val="FF0000"/>
        </w:rPr>
      </w:pPr>
      <w:r w:rsidRPr="00A25881">
        <w:rPr>
          <w:color w:val="FF0000"/>
        </w:rPr>
        <w:t xml:space="preserve">21And Moses stretched out his hand over the sea; and the </w:t>
      </w:r>
      <w:r w:rsidRPr="00A25881">
        <w:rPr>
          <w:smallCaps/>
          <w:color w:val="FF0000"/>
        </w:rPr>
        <w:t>Lord</w:t>
      </w:r>
      <w:r w:rsidRPr="00A25881">
        <w:rPr>
          <w:color w:val="FF0000"/>
        </w:rPr>
        <w:t xml:space="preserve"> caused the sea to go </w:t>
      </w:r>
      <w:r w:rsidRPr="00A25881">
        <w:rPr>
          <w:i/>
          <w:iCs/>
          <w:color w:val="FF0000"/>
        </w:rPr>
        <w:t>back</w:t>
      </w:r>
      <w:r w:rsidRPr="00A25881">
        <w:rPr>
          <w:color w:val="FF0000"/>
        </w:rPr>
        <w:t xml:space="preserve"> by a strong east wind all that night, and made the sea dry </w:t>
      </w:r>
      <w:r w:rsidRPr="00A25881">
        <w:rPr>
          <w:i/>
          <w:iCs/>
          <w:color w:val="FF0000"/>
        </w:rPr>
        <w:t>land,</w:t>
      </w:r>
      <w:r w:rsidRPr="00A25881">
        <w:rPr>
          <w:color w:val="FF0000"/>
        </w:rPr>
        <w:t xml:space="preserve"> and the waters were divided. </w:t>
      </w:r>
    </w:p>
    <w:p w14:paraId="52AE2575" w14:textId="61DC12BD" w:rsidR="00DF020C" w:rsidRPr="00AE602C" w:rsidRDefault="00DF020C" w:rsidP="00DF020C">
      <w:pPr>
        <w:rPr>
          <w:rFonts w:eastAsia="Times New Roman"/>
          <w:color w:val="000000" w:themeColor="text1"/>
        </w:rPr>
      </w:pPr>
      <w:r w:rsidRPr="00AE602C">
        <w:rPr>
          <w:color w:val="000000" w:themeColor="text1"/>
        </w:rPr>
        <w:t>“</w:t>
      </w:r>
      <w:r w:rsidRPr="00AE602C">
        <w:rPr>
          <w:rFonts w:eastAsia="Times New Roman"/>
          <w:color w:val="000000" w:themeColor="text1"/>
          <w:shd w:val="clear" w:color="auto" w:fill="FDFEFF"/>
        </w:rPr>
        <w:t>God showed his almighty power, by opening a passage through the waters, some miles over. God can bring his people through the greatest difficulties, and force a way where he does not find it. It was an instance of his wonderful favour to his Israel. They went through the sea, t</w:t>
      </w:r>
      <w:r w:rsidR="00AE602C">
        <w:rPr>
          <w:rFonts w:eastAsia="Times New Roman"/>
          <w:color w:val="000000" w:themeColor="text1"/>
          <w:shd w:val="clear" w:color="auto" w:fill="FDFEFF"/>
        </w:rPr>
        <w:t xml:space="preserve">hey walked upon dry land in the </w:t>
      </w:r>
      <w:r w:rsidRPr="00AE602C">
        <w:rPr>
          <w:rFonts w:eastAsia="Times New Roman"/>
          <w:color w:val="000000" w:themeColor="text1"/>
          <w:shd w:val="clear" w:color="auto" w:fill="FDFEFF"/>
        </w:rPr>
        <w:t>mids</w:t>
      </w:r>
      <w:r w:rsidR="00AE602C">
        <w:rPr>
          <w:rFonts w:eastAsia="Times New Roman"/>
          <w:color w:val="000000" w:themeColor="text1"/>
          <w:shd w:val="clear" w:color="auto" w:fill="FDFEFF"/>
        </w:rPr>
        <w:t xml:space="preserve">t of the sea. This was done, in </w:t>
      </w:r>
      <w:r w:rsidRPr="00AE602C">
        <w:rPr>
          <w:rFonts w:eastAsia="Times New Roman"/>
          <w:color w:val="000000" w:themeColor="text1"/>
          <w:shd w:val="clear" w:color="auto" w:fill="FDFEFF"/>
        </w:rPr>
        <w:t>order to encourage God's people in all ages to trust him in the greatest straits” (</w:t>
      </w:r>
      <w:hyperlink r:id="rId20" w:history="1">
        <w:r w:rsidRPr="00AE602C">
          <w:rPr>
            <w:rStyle w:val="Hyperlink"/>
            <w:rFonts w:eastAsia="Times New Roman"/>
            <w:color w:val="000000" w:themeColor="text1"/>
            <w:shd w:val="clear" w:color="auto" w:fill="FDFEFF"/>
          </w:rPr>
          <w:t>www.biblehub.com</w:t>
        </w:r>
      </w:hyperlink>
      <w:r w:rsidRPr="00AE602C">
        <w:rPr>
          <w:rFonts w:eastAsia="Times New Roman"/>
          <w:color w:val="000000" w:themeColor="text1"/>
          <w:shd w:val="clear" w:color="auto" w:fill="FDFEFF"/>
        </w:rPr>
        <w:t>, Matthew Henry’s Commentary).</w:t>
      </w:r>
    </w:p>
    <w:p w14:paraId="6E19700D" w14:textId="52C7CA6E" w:rsidR="00BB446A" w:rsidRPr="00AE602C" w:rsidRDefault="00BB446A" w:rsidP="00BB446A">
      <w:pPr>
        <w:pStyle w:val="NormalWeb"/>
        <w:rPr>
          <w:color w:val="000000" w:themeColor="text1"/>
        </w:rPr>
      </w:pPr>
      <w:r w:rsidRPr="00AE602C">
        <w:rPr>
          <w:color w:val="000000" w:themeColor="text1"/>
        </w:rPr>
        <w:t xml:space="preserve">“Was not this experience of Moses and the children of Israel a practical fulfillment of the promise or statement of spiritual authority in </w:t>
      </w:r>
      <w:hyperlink r:id="rId21" w:tgtFrame="_blank" w:history="1">
        <w:r w:rsidRPr="00AE602C">
          <w:rPr>
            <w:rStyle w:val="Hyperlink"/>
            <w:color w:val="000000" w:themeColor="text1"/>
          </w:rPr>
          <w:t>Genesis (1:9),</w:t>
        </w:r>
      </w:hyperlink>
      <w:r w:rsidRPr="00AE602C">
        <w:rPr>
          <w:color w:val="000000" w:themeColor="text1"/>
        </w:rPr>
        <w:t xml:space="preserve"> "And God said, Let the waters under the heaven be gathered together unto one place, and let the dry land appear"? And do we not have the same divine authority? Can we not say to every Red Sea experience, "Let the dry land appear"? Indeed</w:t>
      </w:r>
      <w:r w:rsidR="00AE602C">
        <w:rPr>
          <w:color w:val="000000" w:themeColor="text1"/>
        </w:rPr>
        <w:t>,</w:t>
      </w:r>
      <w:r w:rsidRPr="00AE602C">
        <w:rPr>
          <w:color w:val="000000" w:themeColor="text1"/>
        </w:rPr>
        <w:t xml:space="preserve"> we can!</w:t>
      </w:r>
    </w:p>
    <w:p w14:paraId="0B9A54B7" w14:textId="53732209" w:rsidR="00BB446A" w:rsidRDefault="00AE602C" w:rsidP="00BB446A">
      <w:r>
        <w:t>“</w:t>
      </w:r>
      <w:r w:rsidR="00BB446A">
        <w:t>It is "the line of demarcation" or spiritual understanding which we need to separate us from all beliefs of error, to set us apart from darkness, ignorance, misunderstanding, envy, limitation, fear, war, plagues. This spiritual discrimination enables us to see the real where the unreal appears to be, to see a way where no human way is apparent, to behold health where disease is making its claim, to see deliverance and safety where danger is evident, and to see the abundance of omnipresent good where lack argues its presence. We can</w:t>
      </w:r>
      <w:r w:rsidR="00BB446A" w:rsidRPr="00BB446A">
        <w:rPr>
          <w:b/>
        </w:rPr>
        <w:t>, like Moses, draw this "line of demarcation,</w:t>
      </w:r>
      <w:r w:rsidR="00BB446A">
        <w:t>" and what has seemed to be an impassable barrier will become to us a wall of protection and a course of procedure. We too can walk on dry land through what had appeared to be a seething sea of impossibilities.</w:t>
      </w:r>
    </w:p>
    <w:p w14:paraId="2618B978" w14:textId="77777777" w:rsidR="00BB446A" w:rsidRDefault="00BB446A" w:rsidP="00BB446A"/>
    <w:p w14:paraId="071A6BCB" w14:textId="6EA74F38" w:rsidR="00C96922" w:rsidRPr="00AE602C" w:rsidRDefault="00BB446A" w:rsidP="00AE602C">
      <w:pPr>
        <w:rPr>
          <w:rFonts w:eastAsia="Times New Roman"/>
        </w:rPr>
      </w:pPr>
      <w:r>
        <w:t>“</w:t>
      </w:r>
      <w:r>
        <w:rPr>
          <w:rFonts w:eastAsia="Times New Roman"/>
        </w:rPr>
        <w:t>Mrs. Eddy tells us (</w:t>
      </w:r>
      <w:r>
        <w:rPr>
          <w:rFonts w:eastAsia="Times New Roman"/>
          <w:i/>
          <w:iCs/>
        </w:rPr>
        <w:t>ibid.,</w:t>
      </w:r>
      <w:r>
        <w:rPr>
          <w:rFonts w:eastAsia="Times New Roman"/>
        </w:rPr>
        <w:t xml:space="preserve"> p. 507), "In metaphor, the </w:t>
      </w:r>
      <w:r>
        <w:rPr>
          <w:rFonts w:eastAsia="Times New Roman"/>
          <w:i/>
          <w:iCs/>
        </w:rPr>
        <w:t>dry land</w:t>
      </w:r>
      <w:r>
        <w:rPr>
          <w:rFonts w:eastAsia="Times New Roman"/>
        </w:rPr>
        <w:t xml:space="preserve"> illustrates the absolute formations instituted by Mind, while </w:t>
      </w:r>
      <w:r>
        <w:rPr>
          <w:rFonts w:eastAsia="Times New Roman"/>
          <w:i/>
          <w:iCs/>
        </w:rPr>
        <w:t>water</w:t>
      </w:r>
      <w:r>
        <w:rPr>
          <w:rFonts w:eastAsia="Times New Roman"/>
        </w:rPr>
        <w:t xml:space="preserve"> symbolizes the elements of Mind." As Christian Scientists, it is not only our right but our duty to call forth the dry land in any and every experience, to realize the presence of the specific ideas or "absolute formations" of th</w:t>
      </w:r>
      <w:r w:rsidR="00AE602C">
        <w:rPr>
          <w:rFonts w:eastAsia="Times New Roman"/>
        </w:rPr>
        <w:t>ought which we need each moment”</w:t>
      </w:r>
      <w:r w:rsidRPr="00BB446A">
        <w:rPr>
          <w:rFonts w:eastAsia="Times New Roman"/>
        </w:rPr>
        <w:t xml:space="preserve"> </w:t>
      </w:r>
      <w:r>
        <w:rPr>
          <w:rFonts w:eastAsia="Times New Roman"/>
        </w:rPr>
        <w:t>(</w:t>
      </w:r>
      <w:r w:rsidRPr="00BB446A">
        <w:rPr>
          <w:rFonts w:eastAsia="Times New Roman"/>
          <w:i/>
        </w:rPr>
        <w:t>Let the Dry Land Appear</w:t>
      </w:r>
      <w:r>
        <w:rPr>
          <w:rFonts w:eastAsia="Times New Roman"/>
        </w:rPr>
        <w:t xml:space="preserve">, May Rimes Hutson, CSJ, July 1945). </w:t>
      </w:r>
    </w:p>
    <w:p w14:paraId="2396F887" w14:textId="4983EDC1" w:rsidR="00AE602C" w:rsidRPr="000C5FD0" w:rsidRDefault="00165FF9" w:rsidP="000C5FD0">
      <w:pPr>
        <w:spacing w:before="100" w:beforeAutospacing="1" w:after="100" w:afterAutospacing="1"/>
        <w:rPr>
          <w:color w:val="FF0000"/>
        </w:rPr>
      </w:pPr>
      <w:r w:rsidRPr="00A25881">
        <w:rPr>
          <w:color w:val="FF0000"/>
        </w:rPr>
        <w:t xml:space="preserve">22And the children of Israel went into the midst of the sea upon the dry </w:t>
      </w:r>
      <w:r w:rsidRPr="00A25881">
        <w:rPr>
          <w:i/>
          <w:iCs/>
          <w:color w:val="FF0000"/>
        </w:rPr>
        <w:t>ground:</w:t>
      </w:r>
      <w:r w:rsidRPr="00A25881">
        <w:rPr>
          <w:color w:val="FF0000"/>
        </w:rPr>
        <w:t xml:space="preserve"> and the waters </w:t>
      </w:r>
      <w:r w:rsidRPr="00A25881">
        <w:rPr>
          <w:i/>
          <w:iCs/>
          <w:color w:val="FF0000"/>
        </w:rPr>
        <w:t>were</w:t>
      </w:r>
      <w:r w:rsidRPr="00A25881">
        <w:rPr>
          <w:color w:val="FF0000"/>
        </w:rPr>
        <w:t xml:space="preserve"> a wall unto them on their right hand, and on their left. </w:t>
      </w:r>
    </w:p>
    <w:p w14:paraId="785E77BF" w14:textId="62EA0A32" w:rsidR="00DF020C" w:rsidRPr="00AE602C" w:rsidRDefault="00DF020C" w:rsidP="00DF020C">
      <w:pPr>
        <w:rPr>
          <w:rFonts w:eastAsia="Times New Roman"/>
          <w:color w:val="000000" w:themeColor="text1"/>
          <w:shd w:val="clear" w:color="auto" w:fill="FDFEFF"/>
        </w:rPr>
      </w:pPr>
      <w:r w:rsidRPr="00AE602C">
        <w:rPr>
          <w:color w:val="000000" w:themeColor="text1"/>
        </w:rPr>
        <w:t>“</w:t>
      </w:r>
      <w:r w:rsidRPr="00AE602C">
        <w:rPr>
          <w:rFonts w:eastAsia="Times New Roman"/>
          <w:color w:val="000000" w:themeColor="text1"/>
          <w:shd w:val="clear" w:color="auto" w:fill="FDFEFF"/>
        </w:rPr>
        <w:t xml:space="preserve">Were a wall unto them. The waters served the purpose of an </w:t>
      </w:r>
      <w:r w:rsidR="00AE602C" w:rsidRPr="00AE602C">
        <w:rPr>
          <w:rFonts w:eastAsia="Times New Roman"/>
          <w:color w:val="000000" w:themeColor="text1"/>
          <w:shd w:val="clear" w:color="auto" w:fill="FDFEFF"/>
        </w:rPr>
        <w:t>entrenchment</w:t>
      </w:r>
      <w:r w:rsidRPr="00AE602C">
        <w:rPr>
          <w:rFonts w:eastAsia="Times New Roman"/>
          <w:color w:val="000000" w:themeColor="text1"/>
          <w:shd w:val="clear" w:color="auto" w:fill="FDFEFF"/>
        </w:rPr>
        <w:t xml:space="preserve"> and wall; the people could not be attacked on either flank during the transit; to the north was the water covering the whole district; to the south was the Red Sea” (</w:t>
      </w:r>
      <w:hyperlink r:id="rId22" w:history="1">
        <w:r w:rsidRPr="00AE602C">
          <w:rPr>
            <w:rStyle w:val="Hyperlink"/>
            <w:rFonts w:eastAsia="Times New Roman"/>
            <w:color w:val="000000" w:themeColor="text1"/>
            <w:shd w:val="clear" w:color="auto" w:fill="FDFEFF"/>
          </w:rPr>
          <w:t>www.biblehub.com</w:t>
        </w:r>
      </w:hyperlink>
      <w:r w:rsidRPr="00AE602C">
        <w:rPr>
          <w:rFonts w:eastAsia="Times New Roman"/>
          <w:color w:val="000000" w:themeColor="text1"/>
          <w:shd w:val="clear" w:color="auto" w:fill="FDFEFF"/>
        </w:rPr>
        <w:t>, Barnes’ Notes).</w:t>
      </w:r>
    </w:p>
    <w:p w14:paraId="2368AE68" w14:textId="77777777" w:rsidR="00DF020C" w:rsidRPr="00AE602C" w:rsidRDefault="00DF020C" w:rsidP="00DF020C">
      <w:pPr>
        <w:rPr>
          <w:rFonts w:eastAsia="Times New Roman"/>
          <w:color w:val="000000" w:themeColor="text1"/>
          <w:shd w:val="clear" w:color="auto" w:fill="FDFEFF"/>
        </w:rPr>
      </w:pPr>
    </w:p>
    <w:p w14:paraId="3D38BF42" w14:textId="6153F6A2" w:rsidR="00DF020C" w:rsidRPr="00AE602C" w:rsidRDefault="00DF020C" w:rsidP="00DF020C">
      <w:pPr>
        <w:rPr>
          <w:rFonts w:eastAsia="Times New Roman"/>
          <w:color w:val="000000" w:themeColor="text1"/>
        </w:rPr>
      </w:pPr>
      <w:r w:rsidRPr="00AE602C">
        <w:rPr>
          <w:rFonts w:eastAsia="Times New Roman"/>
          <w:color w:val="000000" w:themeColor="text1"/>
          <w:shd w:val="clear" w:color="auto" w:fill="FDFEFF"/>
        </w:rPr>
        <w:t>“</w:t>
      </w:r>
      <w:r w:rsidRPr="00AE602C">
        <w:rPr>
          <w:rFonts w:eastAsia="Times New Roman"/>
          <w:b/>
          <w:bCs/>
          <w:color w:val="000000" w:themeColor="text1"/>
          <w:shd w:val="clear" w:color="auto" w:fill="FDFEFF"/>
        </w:rPr>
        <w:t>The waters were a wall, </w:t>
      </w:r>
      <w:r w:rsidRPr="00AE602C">
        <w:rPr>
          <w:rFonts w:eastAsia="Times New Roman"/>
          <w:color w:val="000000" w:themeColor="text1"/>
          <w:shd w:val="clear" w:color="auto" w:fill="FDFEFF"/>
        </w:rPr>
        <w:t xml:space="preserve">both </w:t>
      </w:r>
      <w:r w:rsidR="00AE602C">
        <w:rPr>
          <w:rFonts w:eastAsia="Times New Roman"/>
          <w:color w:val="000000" w:themeColor="text1"/>
          <w:shd w:val="clear" w:color="auto" w:fill="FDFEFF"/>
        </w:rPr>
        <w:t>for height, and for their defens</w:t>
      </w:r>
      <w:r w:rsidRPr="00AE602C">
        <w:rPr>
          <w:rFonts w:eastAsia="Times New Roman"/>
          <w:color w:val="000000" w:themeColor="text1"/>
          <w:shd w:val="clear" w:color="auto" w:fill="FDFEFF"/>
        </w:rPr>
        <w:t>e</w:t>
      </w:r>
      <w:bookmarkStart w:id="1" w:name="gil"/>
      <w:bookmarkEnd w:id="1"/>
      <w:r w:rsidRPr="00AE602C">
        <w:rPr>
          <w:rFonts w:eastAsia="Times New Roman"/>
          <w:color w:val="000000" w:themeColor="text1"/>
          <w:shd w:val="clear" w:color="auto" w:fill="FDFEFF"/>
        </w:rPr>
        <w:t>” (</w:t>
      </w:r>
      <w:hyperlink r:id="rId23" w:history="1">
        <w:r w:rsidRPr="00AE602C">
          <w:rPr>
            <w:rStyle w:val="Hyperlink"/>
            <w:rFonts w:eastAsia="Times New Roman"/>
            <w:color w:val="000000" w:themeColor="text1"/>
            <w:shd w:val="clear" w:color="auto" w:fill="FDFEFF"/>
          </w:rPr>
          <w:t>www.biblehub.com</w:t>
        </w:r>
      </w:hyperlink>
      <w:r w:rsidRPr="00AE602C">
        <w:rPr>
          <w:rFonts w:eastAsia="Times New Roman"/>
          <w:color w:val="000000" w:themeColor="text1"/>
          <w:shd w:val="clear" w:color="auto" w:fill="FDFEFF"/>
        </w:rPr>
        <w:t>, Matthew Poole’s Commentary).</w:t>
      </w:r>
    </w:p>
    <w:p w14:paraId="55409055" w14:textId="6FBE9344" w:rsidR="00DF020C" w:rsidRDefault="00F97DA5" w:rsidP="00AE602C">
      <w:pPr>
        <w:pStyle w:val="NormalWeb"/>
        <w:rPr>
          <w:color w:val="000000" w:themeColor="text1"/>
        </w:rPr>
      </w:pPr>
      <w:r w:rsidRPr="00AE602C">
        <w:rPr>
          <w:rFonts w:eastAsia="Times New Roman"/>
          <w:color w:val="000000" w:themeColor="text1"/>
        </w:rPr>
        <w:t>“</w:t>
      </w:r>
      <w:r w:rsidRPr="00AE602C">
        <w:rPr>
          <w:rStyle w:val="Emphasis"/>
          <w:b/>
          <w:bCs/>
          <w:color w:val="000000" w:themeColor="text1"/>
        </w:rPr>
        <w:t>A wall unto them</w:t>
      </w:r>
      <w:r w:rsidRPr="00AE602C">
        <w:rPr>
          <w:color w:val="000000" w:themeColor="text1"/>
        </w:rPr>
        <w:t>] This need not mean that they stood up like a wall, but that the</w:t>
      </w:r>
      <w:r w:rsidR="00AE602C">
        <w:rPr>
          <w:color w:val="000000" w:themeColor="text1"/>
        </w:rPr>
        <w:t xml:space="preserve"> water on each side was a defens</w:t>
      </w:r>
      <w:r w:rsidRPr="00AE602C">
        <w:rPr>
          <w:color w:val="000000" w:themeColor="text1"/>
        </w:rPr>
        <w:t xml:space="preserve">e, preventing a flank attack by the enemy” (Dummelows, </w:t>
      </w:r>
      <w:hyperlink r:id="rId24" w:history="1">
        <w:r w:rsidR="000C5FD0" w:rsidRPr="00AA7FCA">
          <w:rPr>
            <w:rStyle w:val="Hyperlink"/>
          </w:rPr>
          <w:t>www.studylight.org)</w:t>
        </w:r>
      </w:hyperlink>
      <w:r w:rsidRPr="00AE602C">
        <w:rPr>
          <w:color w:val="000000" w:themeColor="text1"/>
        </w:rPr>
        <w:t>.</w:t>
      </w:r>
    </w:p>
    <w:p w14:paraId="6544F069" w14:textId="77777777" w:rsidR="000C5FD0" w:rsidRPr="00A25881" w:rsidRDefault="000C5FD0" w:rsidP="00AE602C">
      <w:pPr>
        <w:pStyle w:val="NormalWeb"/>
        <w:rPr>
          <w:color w:val="000000" w:themeColor="text1"/>
        </w:rPr>
      </w:pPr>
    </w:p>
    <w:p w14:paraId="55D470DA" w14:textId="77777777" w:rsidR="00165FF9" w:rsidRPr="00A25881" w:rsidRDefault="00165FF9" w:rsidP="00165FF9">
      <w:pPr>
        <w:spacing w:before="100" w:beforeAutospacing="1" w:after="100" w:afterAutospacing="1"/>
        <w:rPr>
          <w:color w:val="FF0000"/>
        </w:rPr>
      </w:pPr>
      <w:r w:rsidRPr="00A25881">
        <w:rPr>
          <w:color w:val="FF0000"/>
        </w:rPr>
        <w:t xml:space="preserve">30Thus the </w:t>
      </w:r>
      <w:r w:rsidRPr="00A25881">
        <w:rPr>
          <w:smallCaps/>
          <w:color w:val="FF0000"/>
        </w:rPr>
        <w:t>Lord</w:t>
      </w:r>
      <w:r w:rsidRPr="00A25881">
        <w:rPr>
          <w:color w:val="FF0000"/>
        </w:rPr>
        <w:t xml:space="preserve"> saved Israel that day out of the hand of the Egyptians; </w:t>
      </w:r>
    </w:p>
    <w:p w14:paraId="37B4F036" w14:textId="7D2499B3" w:rsidR="008818AD" w:rsidRDefault="00A3226A" w:rsidP="008818AD">
      <w:pPr>
        <w:pStyle w:val="NormalWeb"/>
      </w:pPr>
      <w:r w:rsidRPr="00A25881">
        <w:rPr>
          <w:color w:val="000000" w:themeColor="text1"/>
        </w:rPr>
        <w:t>“</w:t>
      </w:r>
      <w:r w:rsidR="008818AD">
        <w:t>The Red Sea was in front; the pursuing Egyptians were behind. According</w:t>
      </w:r>
      <w:r w:rsidR="00AE602C">
        <w:t xml:space="preserve"> </w:t>
      </w:r>
      <w:r w:rsidR="008818AD">
        <w:t>to sense testimony, there was no way of escape, but courage, faith, and spiritual conviction opened one. "Stand still, and see the salvation of the Lord," Moses called to the people</w:t>
      </w:r>
      <w:r w:rsidR="00AE602C">
        <w:t xml:space="preserve">. </w:t>
      </w:r>
      <w:r w:rsidR="008818AD">
        <w:t>"Go forward," God commanded. Moses heard this higher summons and obeyed. The water became a wall; the children of Israel crossed the Red Sea on dry ground. Fear disappeared, and they were free. The pursuing Egyptians were engulfed by the returning tide, and Israel marched forward toward the promised land.</w:t>
      </w:r>
    </w:p>
    <w:p w14:paraId="6327F6CD" w14:textId="5BA77FC7" w:rsidR="00A3226A" w:rsidRDefault="008818AD" w:rsidP="00AE602C">
      <w:pPr>
        <w:pStyle w:val="NormalWeb"/>
      </w:pPr>
      <w:r>
        <w:t>Moses had glimpsed and felt the Christ-power; therefore</w:t>
      </w:r>
      <w:r w:rsidR="00AE602C">
        <w:t>,</w:t>
      </w:r>
      <w:r>
        <w:t xml:space="preserve"> fear as a presence or power ceased to exist. The lesson is plain. When we face up to our fears, when we stand firm and go forward, the victory is already won, and we are on our way to the </w:t>
      </w:r>
      <w:r w:rsidRPr="00AE602C">
        <w:rPr>
          <w:color w:val="000000" w:themeColor="text1"/>
        </w:rPr>
        <w:t>land to which Mrs. Eddy refers when she writes in "Science and Health with Key to the Scriptures (</w:t>
      </w:r>
      <w:hyperlink r:id="rId25" w:tgtFrame="_blank" w:history="1">
        <w:r w:rsidRPr="00AE602C">
          <w:rPr>
            <w:rStyle w:val="Hyperlink"/>
            <w:color w:val="000000" w:themeColor="text1"/>
          </w:rPr>
          <w:t>p. 226</w:t>
        </w:r>
      </w:hyperlink>
      <w:r w:rsidRPr="00AE602C">
        <w:rPr>
          <w:color w:val="000000" w:themeColor="text1"/>
        </w:rPr>
        <w:t xml:space="preserve">), "I saw before me the awful conflict, the Red Sea and the wilderness; but I pressed on through faith </w:t>
      </w:r>
      <w:r>
        <w:t>in God, trusting Truth, the strong deliverer, to guide me into the land of Christian Science, where fetters fall and the rights of man are fully known and acknowledged."” (</w:t>
      </w:r>
      <w:r w:rsidRPr="008818AD">
        <w:rPr>
          <w:i/>
        </w:rPr>
        <w:t>Our Exodus</w:t>
      </w:r>
      <w:r>
        <w:t xml:space="preserve">, Robert Ellis Key, CSS, July 30, 1955). </w:t>
      </w:r>
    </w:p>
    <w:p w14:paraId="158A52F4" w14:textId="77777777" w:rsidR="00B81126" w:rsidRDefault="00B81126" w:rsidP="00B81126">
      <w:pPr>
        <w:rPr>
          <w:rFonts w:ascii="Times" w:eastAsia="Times New Roman" w:hAnsi="Times"/>
          <w:color w:val="000000"/>
        </w:rPr>
      </w:pPr>
      <w:r>
        <w:rPr>
          <w:rFonts w:ascii="Times" w:eastAsia="Times New Roman" w:hAnsi="Times"/>
          <w:color w:val="000000"/>
        </w:rPr>
        <w:t>SH 566:1-9</w:t>
      </w:r>
    </w:p>
    <w:p w14:paraId="769D0CC4" w14:textId="77777777" w:rsidR="00B81126" w:rsidRDefault="00B81126" w:rsidP="00B81126">
      <w:pPr>
        <w:rPr>
          <w:rFonts w:ascii="Times" w:eastAsia="Times New Roman" w:hAnsi="Times"/>
          <w:color w:val="000000"/>
        </w:rPr>
      </w:pPr>
      <w:r>
        <w:rPr>
          <w:rStyle w:val="marginnote"/>
          <w:rFonts w:ascii="Times" w:eastAsia="Times New Roman" w:hAnsi="Times"/>
          <w:color w:val="35A1D7"/>
          <w:sz w:val="20"/>
          <w:szCs w:val="20"/>
        </w:rPr>
        <w:t>Spiritual guidance</w:t>
      </w:r>
    </w:p>
    <w:p w14:paraId="01FFA8E7" w14:textId="77777777" w:rsidR="00B81126" w:rsidRDefault="00B81126" w:rsidP="00B81126">
      <w:pPr>
        <w:pStyle w:val="paragraph"/>
        <w:rPr>
          <w:rFonts w:ascii="Times" w:hAnsi="Times"/>
          <w:color w:val="000000"/>
        </w:rPr>
      </w:pPr>
      <w:r>
        <w:rPr>
          <w:rStyle w:val="indent"/>
          <w:rFonts w:ascii="Times" w:hAnsi="Times"/>
          <w:color w:val="000000"/>
        </w:rPr>
        <w:t>    </w:t>
      </w:r>
      <w:r>
        <w:rPr>
          <w:rStyle w:val="sentence"/>
          <w:rFonts w:ascii="Times" w:hAnsi="Times"/>
          <w:color w:val="000000"/>
        </w:rPr>
        <w:t xml:space="preserve">As the children of Israel were guided triumphantly </w:t>
      </w:r>
      <w:r>
        <w:rPr>
          <w:rFonts w:ascii="Times" w:hAnsi="Times"/>
          <w:color w:val="000000"/>
        </w:rPr>
        <w:br/>
      </w:r>
      <w:r>
        <w:rPr>
          <w:rStyle w:val="sentence"/>
          <w:rFonts w:ascii="Times" w:hAnsi="Times"/>
          <w:color w:val="000000"/>
        </w:rPr>
        <w:t xml:space="preserve">through the Red Sea, the dark ebbing and flowing tides </w:t>
      </w:r>
      <w:r>
        <w:rPr>
          <w:rFonts w:ascii="Times" w:hAnsi="Times"/>
          <w:color w:val="000000"/>
        </w:rPr>
        <w:br/>
      </w:r>
      <w:r>
        <w:rPr>
          <w:rStyle w:val="sentence"/>
          <w:rFonts w:ascii="Times" w:hAnsi="Times"/>
          <w:color w:val="000000"/>
        </w:rPr>
        <w:t>of human fear,</w:t>
      </w:r>
      <w:r>
        <w:rPr>
          <w:rStyle w:val="sentence"/>
          <w:rFonts w:ascii="Calibri" w:eastAsia="Calibri" w:hAnsi="Calibri" w:cs="Calibri"/>
          <w:color w:val="000000"/>
        </w:rPr>
        <w:t> </w:t>
      </w:r>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 xml:space="preserve">as they were led through the </w:t>
      </w:r>
      <w:r>
        <w:rPr>
          <w:rFonts w:ascii="Times" w:hAnsi="Times"/>
          <w:color w:val="000000"/>
        </w:rPr>
        <w:br/>
      </w:r>
      <w:r>
        <w:rPr>
          <w:rStyle w:val="sentence"/>
          <w:rFonts w:ascii="Times" w:hAnsi="Times"/>
          <w:color w:val="000000"/>
        </w:rPr>
        <w:t xml:space="preserve">wilderness, walking wearily through the great </w:t>
      </w:r>
      <w:r>
        <w:rPr>
          <w:rFonts w:ascii="Times" w:hAnsi="Times"/>
          <w:color w:val="000000"/>
        </w:rPr>
        <w:br/>
      </w:r>
      <w:r>
        <w:rPr>
          <w:rStyle w:val="sentence"/>
          <w:rFonts w:ascii="Times" w:hAnsi="Times"/>
          <w:color w:val="000000"/>
        </w:rPr>
        <w:t xml:space="preserve">desert of human hopes, and anticipating the promised </w:t>
      </w:r>
      <w:r>
        <w:rPr>
          <w:rFonts w:ascii="Times" w:hAnsi="Times"/>
          <w:color w:val="000000"/>
        </w:rPr>
        <w:br/>
      </w:r>
      <w:r>
        <w:rPr>
          <w:rStyle w:val="sentence"/>
          <w:rFonts w:ascii="Times" w:hAnsi="Times"/>
          <w:color w:val="000000"/>
        </w:rPr>
        <w:t>joy,</w:t>
      </w:r>
      <w:r>
        <w:rPr>
          <w:rStyle w:val="sentence"/>
          <w:rFonts w:ascii="Calibri" w:eastAsia="Calibri" w:hAnsi="Calibri" w:cs="Calibri"/>
          <w:color w:val="000000"/>
        </w:rPr>
        <w:t> </w:t>
      </w:r>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 xml:space="preserve">so shall the spiritual idea guide all right desires </w:t>
      </w:r>
      <w:r>
        <w:rPr>
          <w:rFonts w:ascii="Times" w:hAnsi="Times"/>
          <w:color w:val="000000"/>
        </w:rPr>
        <w:br/>
      </w:r>
      <w:r>
        <w:rPr>
          <w:rStyle w:val="sentence"/>
          <w:rFonts w:ascii="Times" w:hAnsi="Times"/>
          <w:color w:val="000000"/>
        </w:rPr>
        <w:t xml:space="preserve">in their passage from sense to Soul, from a material sense </w:t>
      </w:r>
      <w:r>
        <w:rPr>
          <w:rFonts w:ascii="Times" w:hAnsi="Times"/>
          <w:color w:val="000000"/>
        </w:rPr>
        <w:br/>
      </w:r>
      <w:r>
        <w:rPr>
          <w:rStyle w:val="sentence"/>
          <w:rFonts w:ascii="Times" w:hAnsi="Times"/>
          <w:color w:val="000000"/>
        </w:rPr>
        <w:t xml:space="preserve">of existence to the spiritual, up to the glory prepared for </w:t>
      </w:r>
      <w:r>
        <w:rPr>
          <w:rFonts w:ascii="Times" w:hAnsi="Times"/>
          <w:color w:val="000000"/>
        </w:rPr>
        <w:br/>
      </w:r>
      <w:r>
        <w:rPr>
          <w:rStyle w:val="sentence"/>
          <w:rFonts w:ascii="Times" w:hAnsi="Times"/>
          <w:color w:val="000000"/>
        </w:rPr>
        <w:t xml:space="preserve">them who love God. </w:t>
      </w:r>
    </w:p>
    <w:p w14:paraId="47FF5665" w14:textId="77777777" w:rsidR="00B81126" w:rsidRDefault="00B81126" w:rsidP="00B81126">
      <w:pPr>
        <w:rPr>
          <w:rFonts w:ascii="Times" w:eastAsia="Times New Roman" w:hAnsi="Times"/>
          <w:color w:val="000000"/>
        </w:rPr>
      </w:pPr>
      <w:r>
        <w:rPr>
          <w:rFonts w:ascii="Times" w:eastAsia="Times New Roman" w:hAnsi="Times"/>
          <w:color w:val="000000"/>
        </w:rPr>
        <w:br/>
        <w:t>SH 592:11-15</w:t>
      </w:r>
    </w:p>
    <w:p w14:paraId="29A24E8A" w14:textId="77777777" w:rsidR="00B81126" w:rsidRDefault="00B81126" w:rsidP="00B81126">
      <w:pPr>
        <w:pStyle w:val="paragraph"/>
        <w:rPr>
          <w:rFonts w:ascii="Times" w:hAnsi="Times"/>
          <w:color w:val="000000"/>
        </w:rPr>
      </w:pPr>
      <w:r>
        <w:rPr>
          <w:rStyle w:val="glossary-term"/>
          <w:rFonts w:ascii="Times" w:hAnsi="Times"/>
          <w:b/>
          <w:bCs/>
          <w:smallCaps/>
          <w:color w:val="000000"/>
        </w:rPr>
        <w:t>Moses.</w:t>
      </w:r>
      <w:r>
        <w:rPr>
          <w:rStyle w:val="glossary-term"/>
          <w:rFonts w:ascii="Times" w:hAnsi="Times"/>
          <w:b/>
          <w:bCs/>
          <w:smallCaps/>
          <w:color w:val="000000"/>
        </w:rPr>
        <w:t> </w:t>
      </w:r>
      <w:r>
        <w:rPr>
          <w:rStyle w:val="sentence"/>
          <w:rFonts w:ascii="Times" w:hAnsi="Times"/>
          <w:color w:val="000000"/>
        </w:rPr>
        <w:t xml:space="preserve">A corporeal mortal; moral courage; a type </w:t>
      </w:r>
      <w:r>
        <w:rPr>
          <w:rFonts w:ascii="Times" w:hAnsi="Times"/>
          <w:color w:val="000000"/>
        </w:rPr>
        <w:br/>
      </w:r>
      <w:r>
        <w:rPr>
          <w:rStyle w:val="sentence"/>
          <w:rFonts w:ascii="Times" w:hAnsi="Times"/>
          <w:color w:val="000000"/>
        </w:rPr>
        <w:t xml:space="preserve">of moral law and the demonstration thereof; the proof </w:t>
      </w:r>
      <w:r>
        <w:rPr>
          <w:rFonts w:ascii="Times" w:hAnsi="Times"/>
          <w:color w:val="000000"/>
        </w:rPr>
        <w:br/>
      </w:r>
      <w:r>
        <w:rPr>
          <w:rStyle w:val="sentence"/>
          <w:rFonts w:ascii="Times" w:hAnsi="Times"/>
          <w:color w:val="000000"/>
        </w:rPr>
        <w:t>that, without the gospel,</w:t>
      </w:r>
      <w:r>
        <w:rPr>
          <w:rStyle w:val="sentence"/>
          <w:rFonts w:ascii="Calibri" w:eastAsia="Calibri" w:hAnsi="Calibri" w:cs="Calibri"/>
          <w:color w:val="000000"/>
        </w:rPr>
        <w:t> </w:t>
      </w:r>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the union of justice and affec</w:t>
      </w:r>
      <w:r>
        <w:rPr>
          <w:rStyle w:val="soft-hyphen"/>
          <w:rFonts w:ascii="Times" w:hAnsi="Times"/>
          <w:color w:val="000000"/>
        </w:rPr>
        <w:t>-</w:t>
      </w:r>
      <w:r>
        <w:rPr>
          <w:rFonts w:ascii="Times" w:hAnsi="Times"/>
          <w:color w:val="000000"/>
        </w:rPr>
        <w:br/>
      </w:r>
      <w:r>
        <w:rPr>
          <w:rStyle w:val="sentence"/>
          <w:rFonts w:ascii="Times" w:hAnsi="Times"/>
          <w:color w:val="000000"/>
        </w:rPr>
        <w:t>tion,</w:t>
      </w:r>
      <w:r>
        <w:rPr>
          <w:rStyle w:val="sentence"/>
          <w:rFonts w:ascii="Calibri" w:eastAsia="Calibri" w:hAnsi="Calibri" w:cs="Calibri"/>
          <w:color w:val="000000"/>
        </w:rPr>
        <w:t> </w:t>
      </w:r>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 xml:space="preserve">there is something spiritually lacking, since justice </w:t>
      </w:r>
      <w:r>
        <w:rPr>
          <w:rFonts w:ascii="Times" w:hAnsi="Times"/>
          <w:color w:val="000000"/>
        </w:rPr>
        <w:br/>
      </w:r>
      <w:r>
        <w:rPr>
          <w:rStyle w:val="sentence"/>
          <w:rFonts w:ascii="Times" w:hAnsi="Times"/>
          <w:color w:val="000000"/>
        </w:rPr>
        <w:t xml:space="preserve">demands penalties under the law. </w:t>
      </w:r>
    </w:p>
    <w:p w14:paraId="42630933" w14:textId="77777777" w:rsidR="00373F3A" w:rsidRPr="00AE602C" w:rsidRDefault="00373F3A" w:rsidP="00AE602C">
      <w:pPr>
        <w:pStyle w:val="NormalWeb"/>
      </w:pPr>
    </w:p>
    <w:p w14:paraId="00296DEE" w14:textId="77777777" w:rsidR="000C5FD0" w:rsidRDefault="00165FF9" w:rsidP="00165FF9">
      <w:pPr>
        <w:spacing w:before="100" w:beforeAutospacing="1" w:after="100" w:afterAutospacing="1"/>
        <w:rPr>
          <w:rFonts w:eastAsia="Times New Roman"/>
          <w:color w:val="FF0000"/>
        </w:rPr>
      </w:pPr>
      <w:r w:rsidRPr="00A25881">
        <w:rPr>
          <w:rFonts w:eastAsia="Times New Roman"/>
          <w:color w:val="FF0000"/>
        </w:rPr>
        <w:br/>
      </w:r>
    </w:p>
    <w:p w14:paraId="51FA35EF" w14:textId="506AE75A" w:rsidR="00165FF9" w:rsidRPr="00A25881" w:rsidRDefault="00165FF9" w:rsidP="00165FF9">
      <w:pPr>
        <w:spacing w:before="100" w:beforeAutospacing="1" w:after="100" w:afterAutospacing="1"/>
        <w:rPr>
          <w:rFonts w:eastAsia="Times New Roman"/>
          <w:color w:val="FF0000"/>
        </w:rPr>
      </w:pPr>
      <w:bookmarkStart w:id="2" w:name="_GoBack"/>
      <w:bookmarkEnd w:id="2"/>
      <w:r w:rsidRPr="00A25881">
        <w:rPr>
          <w:rFonts w:eastAsia="Times New Roman"/>
          <w:color w:val="FF0000"/>
        </w:rPr>
        <w:t>Exodus 15:20, 21</w:t>
      </w:r>
    </w:p>
    <w:p w14:paraId="06F3EA65" w14:textId="77777777" w:rsidR="00165FF9" w:rsidRPr="00A25881" w:rsidRDefault="00165FF9" w:rsidP="00165FF9">
      <w:pPr>
        <w:spacing w:before="100" w:beforeAutospacing="1" w:after="100" w:afterAutospacing="1"/>
        <w:rPr>
          <w:color w:val="FF0000"/>
        </w:rPr>
      </w:pPr>
      <w:r w:rsidRPr="00A25881">
        <w:rPr>
          <w:color w:val="FF0000"/>
        </w:rPr>
        <w:t>20¶</w:t>
      </w:r>
      <w:r w:rsidRPr="00A25881">
        <w:rPr>
          <w:rFonts w:eastAsia="Calibri"/>
          <w:color w:val="FF0000"/>
        </w:rPr>
        <w:t> </w:t>
      </w:r>
      <w:r w:rsidRPr="00A25881">
        <w:rPr>
          <w:color w:val="FF0000"/>
        </w:rPr>
        <w:t xml:space="preserve">And Miriam the prophetess, the sister of Aaron, took a timbrel in her hand; and all the women went out after her with timbrels and with dances. </w:t>
      </w:r>
    </w:p>
    <w:p w14:paraId="385A1804" w14:textId="512FFD11" w:rsidR="00F97DA5" w:rsidRPr="00AE602C" w:rsidRDefault="00F97DA5" w:rsidP="00405906">
      <w:pPr>
        <w:rPr>
          <w:rFonts w:eastAsia="Times New Roman"/>
          <w:color w:val="000000" w:themeColor="text1"/>
        </w:rPr>
      </w:pPr>
      <w:r w:rsidRPr="00AE602C">
        <w:rPr>
          <w:color w:val="000000" w:themeColor="text1"/>
        </w:rPr>
        <w:t>“</w:t>
      </w:r>
      <w:r w:rsidRPr="00AE602C">
        <w:rPr>
          <w:rStyle w:val="Emphasis"/>
          <w:rFonts w:eastAsia="Times New Roman"/>
          <w:b/>
          <w:bCs/>
          <w:color w:val="000000" w:themeColor="text1"/>
        </w:rPr>
        <w:t>Miriam the prophetess</w:t>
      </w:r>
      <w:r w:rsidR="00AE602C">
        <w:rPr>
          <w:rFonts w:eastAsia="Times New Roman"/>
          <w:color w:val="000000" w:themeColor="text1"/>
        </w:rPr>
        <w:t>-</w:t>
      </w:r>
      <w:r w:rsidRPr="00AE602C">
        <w:rPr>
          <w:rFonts w:eastAsia="Times New Roman"/>
          <w:color w:val="000000" w:themeColor="text1"/>
        </w:rPr>
        <w:t xml:space="preserve"> the sister of Moses: see on</w:t>
      </w:r>
      <w:r w:rsidRPr="00AE602C">
        <w:rPr>
          <w:rStyle w:val="apple-converted-space"/>
          <w:rFonts w:eastAsia="Times New Roman"/>
          <w:color w:val="000000" w:themeColor="text1"/>
        </w:rPr>
        <w:t> </w:t>
      </w:r>
      <w:hyperlink r:id="rId26" w:tgtFrame="_blank" w:history="1">
        <w:r w:rsidRPr="00AE602C">
          <w:rPr>
            <w:rStyle w:val="Hyperlink"/>
            <w:rFonts w:eastAsia="Times New Roman"/>
            <w:color w:val="000000" w:themeColor="text1"/>
            <w:u w:val="none"/>
          </w:rPr>
          <w:t>Exodus 2:1</w:t>
        </w:r>
      </w:hyperlink>
      <w:r w:rsidRPr="00AE602C">
        <w:rPr>
          <w:rFonts w:eastAsia="Times New Roman"/>
          <w:color w:val="000000" w:themeColor="text1"/>
        </w:rPr>
        <w:t>. As Aaron was the elder of the two brothers, she is here described as his sister.</w:t>
      </w:r>
      <w:r w:rsidRPr="00AE602C">
        <w:rPr>
          <w:rStyle w:val="apple-converted-space"/>
          <w:rFonts w:eastAsia="Times New Roman"/>
          <w:color w:val="000000" w:themeColor="text1"/>
        </w:rPr>
        <w:t> </w:t>
      </w:r>
      <w:r w:rsidRPr="00AE602C">
        <w:rPr>
          <w:rStyle w:val="Emphasis"/>
          <w:rFonts w:eastAsia="Times New Roman"/>
          <w:b/>
          <w:bCs/>
          <w:color w:val="000000" w:themeColor="text1"/>
        </w:rPr>
        <w:t>Timbrel</w:t>
      </w:r>
      <w:r w:rsidR="00AE602C">
        <w:rPr>
          <w:rFonts w:eastAsia="Times New Roman"/>
          <w:color w:val="000000" w:themeColor="text1"/>
        </w:rPr>
        <w:t xml:space="preserve"> </w:t>
      </w:r>
      <w:r w:rsidRPr="00AE602C">
        <w:rPr>
          <w:rFonts w:eastAsia="Times New Roman"/>
          <w:color w:val="000000" w:themeColor="text1"/>
        </w:rPr>
        <w:t>i.e. tambourine, still used by Eastern women to accompany their singing and dancing” (Dummelow, www.studylight.org).</w:t>
      </w:r>
    </w:p>
    <w:p w14:paraId="18D22A4D" w14:textId="77777777" w:rsidR="00F97DA5" w:rsidRPr="00AE602C" w:rsidRDefault="00F97DA5" w:rsidP="00405906">
      <w:pPr>
        <w:rPr>
          <w:color w:val="000000" w:themeColor="text1"/>
        </w:rPr>
      </w:pPr>
    </w:p>
    <w:p w14:paraId="1D5A41D5" w14:textId="585866A4" w:rsidR="00405906" w:rsidRPr="00AE602C" w:rsidRDefault="00405906" w:rsidP="00405906">
      <w:pPr>
        <w:rPr>
          <w:rFonts w:eastAsia="Times New Roman"/>
          <w:color w:val="000000" w:themeColor="text1"/>
          <w:shd w:val="clear" w:color="auto" w:fill="FDFEFF"/>
        </w:rPr>
      </w:pPr>
      <w:r w:rsidRPr="00AE602C">
        <w:rPr>
          <w:color w:val="000000" w:themeColor="text1"/>
        </w:rPr>
        <w:t>“</w:t>
      </w:r>
      <w:r w:rsidRPr="00AE602C">
        <w:rPr>
          <w:rFonts w:eastAsia="Times New Roman"/>
          <w:color w:val="000000" w:themeColor="text1"/>
          <w:shd w:val="clear" w:color="auto" w:fill="FDFEFF"/>
        </w:rPr>
        <w:t xml:space="preserve">In Miriam we have the first of that long series of religious women presented to us in Holy Scripture who are not merely pious and God-fearing, but exercise a quasi-ministerial office. . . She is called “sister of Aaron,” rather than of Moses, because Aaron was the head of the family </w:t>
      </w:r>
      <w:r w:rsidR="00AE602C">
        <w:rPr>
          <w:rFonts w:eastAsia="Times New Roman"/>
          <w:color w:val="000000" w:themeColor="text1"/>
          <w:shd w:val="clear" w:color="auto" w:fill="FDFEFF"/>
        </w:rPr>
        <w:t>.</w:t>
      </w:r>
      <w:r w:rsidRPr="00AE602C">
        <w:rPr>
          <w:rFonts w:eastAsia="Times New Roman"/>
          <w:color w:val="000000" w:themeColor="text1"/>
          <w:shd w:val="clear" w:color="auto" w:fill="FDFEFF"/>
        </w:rPr>
        <w:t xml:space="preserve"> There is no reasonable doubt that she was the sister who kept watch on Moses when he was in the ark of bulrushes (</w:t>
      </w:r>
      <w:hyperlink r:id="rId27" w:tooltip="And when she could not longer hide him, she took for him an ark of bulrushes, and daubed it with slime and with pitch, and put the child therein; and she laid it in the flags by the river's brink." w:history="1">
        <w:r w:rsidRPr="00AE602C">
          <w:rPr>
            <w:rStyle w:val="Hyperlink"/>
            <w:rFonts w:eastAsia="Times New Roman"/>
            <w:color w:val="000000" w:themeColor="text1"/>
            <w:u w:val="none"/>
            <w:shd w:val="clear" w:color="auto" w:fill="FDFEFF"/>
          </w:rPr>
          <w:t>Exodus 2:3-8</w:t>
        </w:r>
      </w:hyperlink>
      <w:r w:rsidRPr="00AE602C">
        <w:rPr>
          <w:rFonts w:eastAsia="Times New Roman"/>
          <w:color w:val="000000" w:themeColor="text1"/>
          <w:shd w:val="clear" w:color="auto" w:fill="FDFEFF"/>
        </w:rPr>
        <w:t>). The prophet Micah regarded her as having had a part in the work of Israel’s deliverance (</w:t>
      </w:r>
      <w:hyperlink r:id="rId28" w:tooltip="For I brought you up out of the land of Egypt, and redeemed you out of the house of servants; and I sent before you Moses, Aaron, and Miriam." w:history="1">
        <w:r w:rsidRPr="00AE602C">
          <w:rPr>
            <w:rStyle w:val="Hyperlink"/>
            <w:rFonts w:eastAsia="Times New Roman"/>
            <w:color w:val="000000" w:themeColor="text1"/>
            <w:u w:val="none"/>
            <w:shd w:val="clear" w:color="auto" w:fill="FDFEFF"/>
          </w:rPr>
          <w:t>Micah 6:4</w:t>
        </w:r>
      </w:hyperlink>
      <w:r w:rsidRPr="00AE602C">
        <w:rPr>
          <w:rFonts w:eastAsia="Times New Roman"/>
          <w:color w:val="000000" w:themeColor="text1"/>
          <w:shd w:val="clear" w:color="auto" w:fill="FDFEFF"/>
        </w:rPr>
        <w:t xml:space="preserve">). </w:t>
      </w:r>
    </w:p>
    <w:p w14:paraId="4B291EC2" w14:textId="77777777" w:rsidR="00405906" w:rsidRPr="00A25881" w:rsidRDefault="00405906" w:rsidP="00405906">
      <w:pPr>
        <w:rPr>
          <w:rFonts w:eastAsia="Times New Roman"/>
          <w:color w:val="001320"/>
          <w:shd w:val="clear" w:color="auto" w:fill="FDFEFF"/>
        </w:rPr>
      </w:pPr>
    </w:p>
    <w:p w14:paraId="3DA75705" w14:textId="047F673C" w:rsidR="00405906" w:rsidRPr="00AE602C" w:rsidRDefault="00405906" w:rsidP="00405906">
      <w:pPr>
        <w:rPr>
          <w:rFonts w:eastAsia="Times New Roman"/>
          <w:color w:val="000000" w:themeColor="text1"/>
          <w:shd w:val="clear" w:color="auto" w:fill="FDFEFF"/>
        </w:rPr>
      </w:pPr>
      <w:r w:rsidRPr="00AE602C">
        <w:rPr>
          <w:rFonts w:eastAsia="Times New Roman"/>
          <w:color w:val="000000" w:themeColor="text1"/>
          <w:shd w:val="clear" w:color="auto" w:fill="FDFEFF"/>
        </w:rPr>
        <w:t>“</w:t>
      </w:r>
      <w:r w:rsidRPr="00AE602C">
        <w:rPr>
          <w:rStyle w:val="bld"/>
          <w:rFonts w:eastAsia="Times New Roman"/>
          <w:b/>
          <w:bCs/>
          <w:color w:val="000000" w:themeColor="text1"/>
          <w:shd w:val="clear" w:color="auto" w:fill="FDFEFF"/>
        </w:rPr>
        <w:t>Timbrels and with dances.</w:t>
      </w:r>
      <w:r w:rsidRPr="00AE602C">
        <w:rPr>
          <w:rFonts w:eastAsia="Times New Roman"/>
          <w:color w:val="000000" w:themeColor="text1"/>
          <w:shd w:val="clear" w:color="auto" w:fill="FDFEFF"/>
        </w:rPr>
        <w:t>—By “timbrels” are meant</w:t>
      </w:r>
      <w:r w:rsidR="00AE602C" w:rsidRPr="00AE602C">
        <w:rPr>
          <w:rFonts w:eastAsia="Times New Roman"/>
          <w:color w:val="000000" w:themeColor="text1"/>
          <w:shd w:val="clear" w:color="auto" w:fill="FDFEFF"/>
        </w:rPr>
        <w:t xml:space="preserve"> tambours, or tambourines, favo</w:t>
      </w:r>
      <w:r w:rsidRPr="00AE602C">
        <w:rPr>
          <w:rFonts w:eastAsia="Times New Roman"/>
          <w:color w:val="000000" w:themeColor="text1"/>
          <w:shd w:val="clear" w:color="auto" w:fill="FDFEFF"/>
        </w:rPr>
        <w:t>rite instruments in Egypt, and usually played by women there (Wilkinson:</w:t>
      </w:r>
      <w:r w:rsidRPr="00AE602C">
        <w:rPr>
          <w:rStyle w:val="apple-converted-space"/>
          <w:rFonts w:eastAsia="Times New Roman"/>
          <w:color w:val="000000" w:themeColor="text1"/>
          <w:shd w:val="clear" w:color="auto" w:fill="FDFEFF"/>
        </w:rPr>
        <w:t> </w:t>
      </w:r>
      <w:r w:rsidRPr="00AE602C">
        <w:rPr>
          <w:rStyle w:val="ital"/>
          <w:rFonts w:eastAsia="Times New Roman"/>
          <w:i/>
          <w:iCs/>
          <w:color w:val="000000" w:themeColor="text1"/>
          <w:shd w:val="clear" w:color="auto" w:fill="FDFEFF"/>
        </w:rPr>
        <w:t>Ancient Egyptians,</w:t>
      </w:r>
      <w:r w:rsidRPr="00AE602C">
        <w:rPr>
          <w:rStyle w:val="apple-converted-space"/>
          <w:rFonts w:eastAsia="Times New Roman"/>
          <w:i/>
          <w:iCs/>
          <w:color w:val="000000" w:themeColor="text1"/>
          <w:shd w:val="clear" w:color="auto" w:fill="FDFEFF"/>
        </w:rPr>
        <w:t> </w:t>
      </w:r>
      <w:r w:rsidRPr="00AE602C">
        <w:rPr>
          <w:rFonts w:eastAsia="Times New Roman"/>
          <w:color w:val="000000" w:themeColor="text1"/>
          <w:shd w:val="clear" w:color="auto" w:fill="FDFEFF"/>
        </w:rPr>
        <w:t>vol. i., p. 93). The combination of music with song in religious worship, here for the first time brought before us, became the fixed rule of the Tabernacle service from the time of David (</w:t>
      </w:r>
      <w:hyperlink r:id="rId29" w:tooltip="So David and all the house of Israel brought up the ark of the LORD with shouting, and with the sound of the trumpet." w:history="1">
        <w:r w:rsidRPr="00AE602C">
          <w:rPr>
            <w:rStyle w:val="Hyperlink"/>
            <w:rFonts w:eastAsia="Times New Roman"/>
            <w:color w:val="000000" w:themeColor="text1"/>
            <w:shd w:val="clear" w:color="auto" w:fill="FDFEFF"/>
          </w:rPr>
          <w:t>2Samuel 6:15</w:t>
        </w:r>
      </w:hyperlink>
      <w:r w:rsidRPr="00AE602C">
        <w:rPr>
          <w:rFonts w:eastAsia="Times New Roman"/>
          <w:color w:val="000000" w:themeColor="text1"/>
          <w:shd w:val="clear" w:color="auto" w:fill="FDFEFF"/>
        </w:rPr>
        <w:t>;</w:t>
      </w:r>
      <w:r w:rsidRPr="00AE602C">
        <w:rPr>
          <w:rStyle w:val="apple-converted-space"/>
          <w:rFonts w:eastAsia="Times New Roman"/>
          <w:color w:val="000000" w:themeColor="text1"/>
          <w:shd w:val="clear" w:color="auto" w:fill="FDFEFF"/>
        </w:rPr>
        <w:t> </w:t>
      </w:r>
      <w:hyperlink r:id="rId30" w:tooltip="Moreover four thousand were porters; and four thousand praised the LORD with the instruments which I made, said David, to praise therewith." w:history="1">
        <w:r w:rsidRPr="00AE602C">
          <w:rPr>
            <w:rStyle w:val="Hyperlink"/>
            <w:rFonts w:eastAsia="Times New Roman"/>
            <w:color w:val="000000" w:themeColor="text1"/>
            <w:shd w:val="clear" w:color="auto" w:fill="FDFEFF"/>
          </w:rPr>
          <w:t>1Chronicles 23:5</w:t>
        </w:r>
      </w:hyperlink>
      <w:r w:rsidRPr="00AE602C">
        <w:rPr>
          <w:rFonts w:eastAsia="Times New Roman"/>
          <w:color w:val="000000" w:themeColor="text1"/>
          <w:shd w:val="clear" w:color="auto" w:fill="FDFEFF"/>
        </w:rPr>
        <w:t>;</w:t>
      </w:r>
      <w:r w:rsidRPr="00AE602C">
        <w:rPr>
          <w:rStyle w:val="apple-converted-space"/>
          <w:rFonts w:eastAsia="Times New Roman"/>
          <w:color w:val="000000" w:themeColor="text1"/>
          <w:shd w:val="clear" w:color="auto" w:fill="FDFEFF"/>
        </w:rPr>
        <w:t> </w:t>
      </w:r>
      <w:hyperlink r:id="rId31" w:tooltip="Moreover David and the captains of the host separated to the service of the sons of Asaph, and of Heman, and of Jeduthun, who should prophesy with harps, with psalteries, and with cymbals: and the number of the workmen according to their service was:" w:history="1">
        <w:r w:rsidRPr="00AE602C">
          <w:rPr>
            <w:rStyle w:val="Hyperlink"/>
            <w:rFonts w:eastAsia="Times New Roman"/>
            <w:color w:val="000000" w:themeColor="text1"/>
            <w:shd w:val="clear" w:color="auto" w:fill="FDFEFF"/>
          </w:rPr>
          <w:t>1Chronicles 25:1-6</w:t>
        </w:r>
      </w:hyperlink>
      <w:r w:rsidRPr="00AE602C">
        <w:rPr>
          <w:rFonts w:eastAsia="Times New Roman"/>
          <w:color w:val="000000" w:themeColor="text1"/>
          <w:shd w:val="clear" w:color="auto" w:fill="FDFEFF"/>
        </w:rPr>
        <w:t>), and was adopted into the Temple service from its first establishment (</w:t>
      </w:r>
      <w:hyperlink r:id="rId32" w:tooltip="Also the Levites which were the singers, all of them of Asaph, of Heman, of Jeduthun, with their sons and their brothers, being arrayed in white linen, having cymbals and psalteries and harps, stood at the east end of the altar, and with them an hundred and twenty priests sounding with trumpets:)" w:history="1">
        <w:r w:rsidRPr="00AE602C">
          <w:rPr>
            <w:rStyle w:val="Hyperlink"/>
            <w:rFonts w:eastAsia="Times New Roman"/>
            <w:color w:val="000000" w:themeColor="text1"/>
            <w:shd w:val="clear" w:color="auto" w:fill="FDFEFF"/>
          </w:rPr>
          <w:t>2Chronicles 5:12</w:t>
        </w:r>
      </w:hyperlink>
      <w:r w:rsidRPr="00AE602C">
        <w:rPr>
          <w:rFonts w:eastAsia="Times New Roman"/>
          <w:color w:val="000000" w:themeColor="text1"/>
          <w:shd w:val="clear" w:color="auto" w:fill="FDFEFF"/>
        </w:rPr>
        <w:t>)” (</w:t>
      </w:r>
      <w:hyperlink r:id="rId33" w:history="1">
        <w:r w:rsidRPr="00AE602C">
          <w:rPr>
            <w:rStyle w:val="Hyperlink"/>
            <w:rFonts w:eastAsia="Times New Roman"/>
            <w:color w:val="000000" w:themeColor="text1"/>
            <w:shd w:val="clear" w:color="auto" w:fill="FDFEFF"/>
          </w:rPr>
          <w:t>www.biblehub.com</w:t>
        </w:r>
      </w:hyperlink>
      <w:r w:rsidRPr="00AE602C">
        <w:rPr>
          <w:rFonts w:eastAsia="Times New Roman"/>
          <w:color w:val="000000" w:themeColor="text1"/>
          <w:shd w:val="clear" w:color="auto" w:fill="FDFEFF"/>
        </w:rPr>
        <w:t>, Ellicott’s Commentary).</w:t>
      </w:r>
    </w:p>
    <w:p w14:paraId="322E8E95" w14:textId="77777777" w:rsidR="00405906" w:rsidRPr="00AE602C" w:rsidRDefault="00405906" w:rsidP="00405906">
      <w:pPr>
        <w:rPr>
          <w:rFonts w:eastAsia="Times New Roman"/>
          <w:color w:val="000000" w:themeColor="text1"/>
          <w:shd w:val="clear" w:color="auto" w:fill="FDFEFF"/>
        </w:rPr>
      </w:pPr>
    </w:p>
    <w:p w14:paraId="5673CCA1" w14:textId="77777777" w:rsidR="00165FF9" w:rsidRPr="00A25881" w:rsidRDefault="00165FF9" w:rsidP="00165FF9">
      <w:pPr>
        <w:spacing w:before="100" w:beforeAutospacing="1" w:after="100" w:afterAutospacing="1"/>
        <w:rPr>
          <w:color w:val="FF0000"/>
        </w:rPr>
      </w:pPr>
      <w:r w:rsidRPr="00A25881">
        <w:rPr>
          <w:color w:val="FF0000"/>
        </w:rPr>
        <w:t xml:space="preserve">21And Miriam answered them, Sing ye to the </w:t>
      </w:r>
      <w:r w:rsidRPr="00A25881">
        <w:rPr>
          <w:smallCaps/>
          <w:color w:val="FF0000"/>
        </w:rPr>
        <w:t>Lord</w:t>
      </w:r>
      <w:r w:rsidRPr="00A25881">
        <w:rPr>
          <w:color w:val="FF0000"/>
        </w:rPr>
        <w:t xml:space="preserve">, for he hath triumphed gloriously; </w:t>
      </w:r>
    </w:p>
    <w:p w14:paraId="785CCFA7" w14:textId="1C8201E3" w:rsidR="00405906" w:rsidRPr="00AE602C" w:rsidRDefault="00405906" w:rsidP="00405906">
      <w:pPr>
        <w:rPr>
          <w:rFonts w:eastAsia="Times New Roman"/>
          <w:color w:val="000000" w:themeColor="text1"/>
        </w:rPr>
      </w:pPr>
      <w:r w:rsidRPr="00AE602C">
        <w:rPr>
          <w:rFonts w:eastAsia="Times New Roman"/>
          <w:color w:val="000000" w:themeColor="text1"/>
          <w:shd w:val="clear" w:color="auto" w:fill="FDFEFF"/>
        </w:rPr>
        <w:t>“This song is the most ancient we know of.</w:t>
      </w:r>
      <w:r w:rsidR="00AE602C" w:rsidRPr="00AE602C">
        <w:rPr>
          <w:rFonts w:eastAsia="Times New Roman"/>
          <w:color w:val="000000" w:themeColor="text1"/>
          <w:shd w:val="clear" w:color="auto" w:fill="FDFEFF"/>
        </w:rPr>
        <w:t xml:space="preserve"> It is a holy song, to the hono</w:t>
      </w:r>
      <w:r w:rsidRPr="00AE602C">
        <w:rPr>
          <w:rFonts w:eastAsia="Times New Roman"/>
          <w:color w:val="000000" w:themeColor="text1"/>
          <w:shd w:val="clear" w:color="auto" w:fill="FDFEFF"/>
        </w:rPr>
        <w:t>r of God, to exalt his name, and celebrate his praise, and his only, not in the least to magnify any man” (</w:t>
      </w:r>
      <w:hyperlink r:id="rId34" w:history="1">
        <w:r w:rsidRPr="00AE602C">
          <w:rPr>
            <w:rStyle w:val="Hyperlink"/>
            <w:rFonts w:eastAsia="Times New Roman"/>
            <w:color w:val="000000" w:themeColor="text1"/>
            <w:shd w:val="clear" w:color="auto" w:fill="FDFEFF"/>
          </w:rPr>
          <w:t>www.biblehub.com</w:t>
        </w:r>
      </w:hyperlink>
      <w:r w:rsidRPr="00AE602C">
        <w:rPr>
          <w:rFonts w:eastAsia="Times New Roman"/>
          <w:color w:val="000000" w:themeColor="text1"/>
          <w:shd w:val="clear" w:color="auto" w:fill="FDFEFF"/>
        </w:rPr>
        <w:t xml:space="preserve">, Matthew Henry’s Commentary). </w:t>
      </w:r>
    </w:p>
    <w:p w14:paraId="1B971ED3" w14:textId="77777777" w:rsidR="00405906" w:rsidRPr="00AE602C" w:rsidRDefault="00405906" w:rsidP="00405906">
      <w:pPr>
        <w:rPr>
          <w:rFonts w:eastAsia="Times New Roman"/>
          <w:color w:val="000000" w:themeColor="text1"/>
        </w:rPr>
      </w:pPr>
    </w:p>
    <w:p w14:paraId="0F864086" w14:textId="77777777" w:rsidR="00405906" w:rsidRPr="00A25881" w:rsidRDefault="00405906" w:rsidP="00405906">
      <w:pPr>
        <w:spacing w:before="100" w:beforeAutospacing="1" w:after="100" w:afterAutospacing="1"/>
        <w:rPr>
          <w:color w:val="000000" w:themeColor="text1"/>
        </w:rPr>
      </w:pPr>
    </w:p>
    <w:p w14:paraId="107D14E6" w14:textId="072382C7" w:rsidR="00405906" w:rsidRPr="00A25881" w:rsidRDefault="00405906" w:rsidP="00165FF9">
      <w:pPr>
        <w:spacing w:before="100" w:beforeAutospacing="1" w:after="100" w:afterAutospacing="1"/>
        <w:rPr>
          <w:color w:val="000000" w:themeColor="text1"/>
        </w:rPr>
      </w:pPr>
    </w:p>
    <w:p w14:paraId="061A527A" w14:textId="77777777" w:rsidR="002417CA" w:rsidRPr="00A25881" w:rsidRDefault="002417CA">
      <w:pPr>
        <w:rPr>
          <w:color w:val="FF0000"/>
        </w:rPr>
      </w:pPr>
    </w:p>
    <w:sectPr w:rsidR="002417CA" w:rsidRPr="00A25881"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F9"/>
    <w:rsid w:val="00092151"/>
    <w:rsid w:val="000C040E"/>
    <w:rsid w:val="000C5175"/>
    <w:rsid w:val="000C5FD0"/>
    <w:rsid w:val="000E7367"/>
    <w:rsid w:val="001012A1"/>
    <w:rsid w:val="0011511C"/>
    <w:rsid w:val="00165FF9"/>
    <w:rsid w:val="002417CA"/>
    <w:rsid w:val="002A397C"/>
    <w:rsid w:val="002F18F9"/>
    <w:rsid w:val="002F65E9"/>
    <w:rsid w:val="003168B5"/>
    <w:rsid w:val="00351C75"/>
    <w:rsid w:val="003611FA"/>
    <w:rsid w:val="00373F3A"/>
    <w:rsid w:val="00392ABB"/>
    <w:rsid w:val="003E4191"/>
    <w:rsid w:val="003F4058"/>
    <w:rsid w:val="00405906"/>
    <w:rsid w:val="0044099F"/>
    <w:rsid w:val="00560064"/>
    <w:rsid w:val="00615749"/>
    <w:rsid w:val="00722B08"/>
    <w:rsid w:val="007A0201"/>
    <w:rsid w:val="008551CB"/>
    <w:rsid w:val="008818AD"/>
    <w:rsid w:val="00A246BC"/>
    <w:rsid w:val="00A25881"/>
    <w:rsid w:val="00A3226A"/>
    <w:rsid w:val="00A617FF"/>
    <w:rsid w:val="00AE602C"/>
    <w:rsid w:val="00AF4385"/>
    <w:rsid w:val="00B81126"/>
    <w:rsid w:val="00BB446A"/>
    <w:rsid w:val="00C36AAA"/>
    <w:rsid w:val="00C92C66"/>
    <w:rsid w:val="00C96922"/>
    <w:rsid w:val="00CE44E8"/>
    <w:rsid w:val="00D66159"/>
    <w:rsid w:val="00D70AF7"/>
    <w:rsid w:val="00DF020C"/>
    <w:rsid w:val="00E90437"/>
    <w:rsid w:val="00ED02C1"/>
    <w:rsid w:val="00EE1115"/>
    <w:rsid w:val="00EE5D11"/>
    <w:rsid w:val="00F009F2"/>
    <w:rsid w:val="00F43603"/>
    <w:rsid w:val="00F577BF"/>
    <w:rsid w:val="00F8162A"/>
    <w:rsid w:val="00F97DA5"/>
    <w:rsid w:val="00FD28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EC6AF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46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65FF9"/>
    <w:pPr>
      <w:spacing w:before="100" w:beforeAutospacing="1" w:after="100" w:afterAutospacing="1"/>
    </w:pPr>
  </w:style>
  <w:style w:type="character" w:customStyle="1" w:styleId="verse-number">
    <w:name w:val="verse-number"/>
    <w:basedOn w:val="DefaultParagraphFont"/>
    <w:rsid w:val="00165FF9"/>
  </w:style>
  <w:style w:type="character" w:customStyle="1" w:styleId="smallcap">
    <w:name w:val="smallcap"/>
    <w:basedOn w:val="DefaultParagraphFont"/>
    <w:rsid w:val="00165FF9"/>
  </w:style>
  <w:style w:type="character" w:customStyle="1" w:styleId="paragraphsymbol">
    <w:name w:val="paragraphsymbol"/>
    <w:basedOn w:val="DefaultParagraphFont"/>
    <w:rsid w:val="00165FF9"/>
  </w:style>
  <w:style w:type="character" w:customStyle="1" w:styleId="italic">
    <w:name w:val="italic"/>
    <w:basedOn w:val="DefaultParagraphFont"/>
    <w:rsid w:val="00165FF9"/>
  </w:style>
  <w:style w:type="character" w:customStyle="1" w:styleId="ital">
    <w:name w:val="ital"/>
    <w:basedOn w:val="DefaultParagraphFont"/>
    <w:rsid w:val="008551CB"/>
  </w:style>
  <w:style w:type="character" w:customStyle="1" w:styleId="apple-converted-space">
    <w:name w:val="apple-converted-space"/>
    <w:basedOn w:val="DefaultParagraphFont"/>
    <w:rsid w:val="008551CB"/>
  </w:style>
  <w:style w:type="character" w:styleId="Hyperlink">
    <w:name w:val="Hyperlink"/>
    <w:basedOn w:val="DefaultParagraphFont"/>
    <w:uiPriority w:val="99"/>
    <w:unhideWhenUsed/>
    <w:rsid w:val="008551CB"/>
    <w:rPr>
      <w:color w:val="0563C1" w:themeColor="hyperlink"/>
      <w:u w:val="single"/>
    </w:rPr>
  </w:style>
  <w:style w:type="character" w:customStyle="1" w:styleId="bld">
    <w:name w:val="bld"/>
    <w:basedOn w:val="DefaultParagraphFont"/>
    <w:rsid w:val="00092151"/>
  </w:style>
  <w:style w:type="paragraph" w:styleId="NormalWeb">
    <w:name w:val="Normal (Web)"/>
    <w:basedOn w:val="Normal"/>
    <w:uiPriority w:val="99"/>
    <w:unhideWhenUsed/>
    <w:rsid w:val="00C92C66"/>
    <w:pPr>
      <w:spacing w:before="100" w:beforeAutospacing="1" w:after="100" w:afterAutospacing="1"/>
    </w:pPr>
  </w:style>
  <w:style w:type="character" w:styleId="Emphasis">
    <w:name w:val="Emphasis"/>
    <w:aliases w:val="emphasis"/>
    <w:basedOn w:val="DefaultParagraphFont"/>
    <w:uiPriority w:val="20"/>
    <w:qFormat/>
    <w:rsid w:val="001012A1"/>
  </w:style>
  <w:style w:type="character" w:customStyle="1" w:styleId="scriptref">
    <w:name w:val="scriptref"/>
    <w:basedOn w:val="DefaultParagraphFont"/>
    <w:rsid w:val="00F97DA5"/>
  </w:style>
  <w:style w:type="character" w:customStyle="1" w:styleId="marginnote">
    <w:name w:val="marginnote"/>
    <w:basedOn w:val="DefaultParagraphFont"/>
    <w:rsid w:val="00B81126"/>
  </w:style>
  <w:style w:type="paragraph" w:customStyle="1" w:styleId="paragraph">
    <w:name w:val="paragraph"/>
    <w:basedOn w:val="Normal"/>
    <w:rsid w:val="00B81126"/>
    <w:pPr>
      <w:spacing w:before="100" w:beforeAutospacing="1" w:after="100" w:afterAutospacing="1"/>
    </w:pPr>
  </w:style>
  <w:style w:type="character" w:customStyle="1" w:styleId="sentence">
    <w:name w:val="sentence"/>
    <w:basedOn w:val="DefaultParagraphFont"/>
    <w:rsid w:val="00B81126"/>
  </w:style>
  <w:style w:type="character" w:customStyle="1" w:styleId="indent">
    <w:name w:val="indent"/>
    <w:basedOn w:val="DefaultParagraphFont"/>
    <w:rsid w:val="00B81126"/>
  </w:style>
  <w:style w:type="character" w:customStyle="1" w:styleId="glossary-term">
    <w:name w:val="glossary-term"/>
    <w:basedOn w:val="DefaultParagraphFont"/>
    <w:rsid w:val="00B81126"/>
  </w:style>
  <w:style w:type="character" w:customStyle="1" w:styleId="soft-hyphen">
    <w:name w:val="soft-hyphen"/>
    <w:basedOn w:val="DefaultParagraphFont"/>
    <w:rsid w:val="00B8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4551">
      <w:bodyDiv w:val="1"/>
      <w:marLeft w:val="0"/>
      <w:marRight w:val="0"/>
      <w:marTop w:val="0"/>
      <w:marBottom w:val="0"/>
      <w:divBdr>
        <w:top w:val="none" w:sz="0" w:space="0" w:color="auto"/>
        <w:left w:val="none" w:sz="0" w:space="0" w:color="auto"/>
        <w:bottom w:val="none" w:sz="0" w:space="0" w:color="auto"/>
        <w:right w:val="none" w:sz="0" w:space="0" w:color="auto"/>
      </w:divBdr>
    </w:div>
    <w:div w:id="464352967">
      <w:bodyDiv w:val="1"/>
      <w:marLeft w:val="0"/>
      <w:marRight w:val="0"/>
      <w:marTop w:val="0"/>
      <w:marBottom w:val="0"/>
      <w:divBdr>
        <w:top w:val="none" w:sz="0" w:space="0" w:color="auto"/>
        <w:left w:val="none" w:sz="0" w:space="0" w:color="auto"/>
        <w:bottom w:val="none" w:sz="0" w:space="0" w:color="auto"/>
        <w:right w:val="none" w:sz="0" w:space="0" w:color="auto"/>
      </w:divBdr>
    </w:div>
    <w:div w:id="465514527">
      <w:bodyDiv w:val="1"/>
      <w:marLeft w:val="0"/>
      <w:marRight w:val="0"/>
      <w:marTop w:val="0"/>
      <w:marBottom w:val="0"/>
      <w:divBdr>
        <w:top w:val="none" w:sz="0" w:space="0" w:color="auto"/>
        <w:left w:val="none" w:sz="0" w:space="0" w:color="auto"/>
        <w:bottom w:val="none" w:sz="0" w:space="0" w:color="auto"/>
        <w:right w:val="none" w:sz="0" w:space="0" w:color="auto"/>
      </w:divBdr>
    </w:div>
    <w:div w:id="490366436">
      <w:bodyDiv w:val="1"/>
      <w:marLeft w:val="0"/>
      <w:marRight w:val="0"/>
      <w:marTop w:val="0"/>
      <w:marBottom w:val="0"/>
      <w:divBdr>
        <w:top w:val="none" w:sz="0" w:space="0" w:color="auto"/>
        <w:left w:val="none" w:sz="0" w:space="0" w:color="auto"/>
        <w:bottom w:val="none" w:sz="0" w:space="0" w:color="auto"/>
        <w:right w:val="none" w:sz="0" w:space="0" w:color="auto"/>
      </w:divBdr>
    </w:div>
    <w:div w:id="517424883">
      <w:bodyDiv w:val="1"/>
      <w:marLeft w:val="0"/>
      <w:marRight w:val="0"/>
      <w:marTop w:val="0"/>
      <w:marBottom w:val="0"/>
      <w:divBdr>
        <w:top w:val="none" w:sz="0" w:space="0" w:color="auto"/>
        <w:left w:val="none" w:sz="0" w:space="0" w:color="auto"/>
        <w:bottom w:val="none" w:sz="0" w:space="0" w:color="auto"/>
        <w:right w:val="none" w:sz="0" w:space="0" w:color="auto"/>
      </w:divBdr>
    </w:div>
    <w:div w:id="520365615">
      <w:bodyDiv w:val="1"/>
      <w:marLeft w:val="0"/>
      <w:marRight w:val="0"/>
      <w:marTop w:val="0"/>
      <w:marBottom w:val="0"/>
      <w:divBdr>
        <w:top w:val="none" w:sz="0" w:space="0" w:color="auto"/>
        <w:left w:val="none" w:sz="0" w:space="0" w:color="auto"/>
        <w:bottom w:val="none" w:sz="0" w:space="0" w:color="auto"/>
        <w:right w:val="none" w:sz="0" w:space="0" w:color="auto"/>
      </w:divBdr>
    </w:div>
    <w:div w:id="528029137">
      <w:bodyDiv w:val="1"/>
      <w:marLeft w:val="0"/>
      <w:marRight w:val="0"/>
      <w:marTop w:val="0"/>
      <w:marBottom w:val="0"/>
      <w:divBdr>
        <w:top w:val="none" w:sz="0" w:space="0" w:color="auto"/>
        <w:left w:val="none" w:sz="0" w:space="0" w:color="auto"/>
        <w:bottom w:val="none" w:sz="0" w:space="0" w:color="auto"/>
        <w:right w:val="none" w:sz="0" w:space="0" w:color="auto"/>
      </w:divBdr>
    </w:div>
    <w:div w:id="584849091">
      <w:bodyDiv w:val="1"/>
      <w:marLeft w:val="0"/>
      <w:marRight w:val="0"/>
      <w:marTop w:val="0"/>
      <w:marBottom w:val="0"/>
      <w:divBdr>
        <w:top w:val="none" w:sz="0" w:space="0" w:color="auto"/>
        <w:left w:val="none" w:sz="0" w:space="0" w:color="auto"/>
        <w:bottom w:val="none" w:sz="0" w:space="0" w:color="auto"/>
        <w:right w:val="none" w:sz="0" w:space="0" w:color="auto"/>
      </w:divBdr>
    </w:div>
    <w:div w:id="591475692">
      <w:bodyDiv w:val="1"/>
      <w:marLeft w:val="0"/>
      <w:marRight w:val="0"/>
      <w:marTop w:val="0"/>
      <w:marBottom w:val="0"/>
      <w:divBdr>
        <w:top w:val="none" w:sz="0" w:space="0" w:color="auto"/>
        <w:left w:val="none" w:sz="0" w:space="0" w:color="auto"/>
        <w:bottom w:val="none" w:sz="0" w:space="0" w:color="auto"/>
        <w:right w:val="none" w:sz="0" w:space="0" w:color="auto"/>
      </w:divBdr>
      <w:divsChild>
        <w:div w:id="306014723">
          <w:marLeft w:val="0"/>
          <w:marRight w:val="0"/>
          <w:marTop w:val="0"/>
          <w:marBottom w:val="0"/>
          <w:divBdr>
            <w:top w:val="none" w:sz="0" w:space="0" w:color="auto"/>
            <w:left w:val="none" w:sz="0" w:space="0" w:color="auto"/>
            <w:bottom w:val="none" w:sz="0" w:space="0" w:color="auto"/>
            <w:right w:val="none" w:sz="0" w:space="0" w:color="auto"/>
          </w:divBdr>
          <w:divsChild>
            <w:div w:id="2106925696">
              <w:marLeft w:val="0"/>
              <w:marRight w:val="0"/>
              <w:marTop w:val="0"/>
              <w:marBottom w:val="0"/>
              <w:divBdr>
                <w:top w:val="none" w:sz="0" w:space="0" w:color="auto"/>
                <w:left w:val="none" w:sz="0" w:space="0" w:color="auto"/>
                <w:bottom w:val="none" w:sz="0" w:space="0" w:color="auto"/>
                <w:right w:val="none" w:sz="0" w:space="0" w:color="auto"/>
              </w:divBdr>
              <w:divsChild>
                <w:div w:id="1656109360">
                  <w:marLeft w:val="0"/>
                  <w:marRight w:val="0"/>
                  <w:marTop w:val="0"/>
                  <w:marBottom w:val="0"/>
                  <w:divBdr>
                    <w:top w:val="none" w:sz="0" w:space="0" w:color="auto"/>
                    <w:left w:val="none" w:sz="0" w:space="0" w:color="auto"/>
                    <w:bottom w:val="none" w:sz="0" w:space="0" w:color="auto"/>
                    <w:right w:val="none" w:sz="0" w:space="0" w:color="auto"/>
                  </w:divBdr>
                  <w:divsChild>
                    <w:div w:id="870067532">
                      <w:marLeft w:val="0"/>
                      <w:marRight w:val="0"/>
                      <w:marTop w:val="0"/>
                      <w:marBottom w:val="0"/>
                      <w:divBdr>
                        <w:top w:val="none" w:sz="0" w:space="0" w:color="auto"/>
                        <w:left w:val="none" w:sz="0" w:space="0" w:color="auto"/>
                        <w:bottom w:val="none" w:sz="0" w:space="0" w:color="auto"/>
                        <w:right w:val="none" w:sz="0" w:space="0" w:color="auto"/>
                      </w:divBdr>
                      <w:divsChild>
                        <w:div w:id="263879356">
                          <w:marLeft w:val="0"/>
                          <w:marRight w:val="0"/>
                          <w:marTop w:val="0"/>
                          <w:marBottom w:val="0"/>
                          <w:divBdr>
                            <w:top w:val="none" w:sz="0" w:space="0" w:color="auto"/>
                            <w:left w:val="none" w:sz="0" w:space="0" w:color="auto"/>
                            <w:bottom w:val="none" w:sz="0" w:space="0" w:color="auto"/>
                            <w:right w:val="none" w:sz="0" w:space="0" w:color="auto"/>
                          </w:divBdr>
                          <w:divsChild>
                            <w:div w:id="8742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88926">
                  <w:marLeft w:val="0"/>
                  <w:marRight w:val="0"/>
                  <w:marTop w:val="0"/>
                  <w:marBottom w:val="0"/>
                  <w:divBdr>
                    <w:top w:val="none" w:sz="0" w:space="0" w:color="auto"/>
                    <w:left w:val="none" w:sz="0" w:space="0" w:color="auto"/>
                    <w:bottom w:val="none" w:sz="0" w:space="0" w:color="auto"/>
                    <w:right w:val="none" w:sz="0" w:space="0" w:color="auto"/>
                  </w:divBdr>
                  <w:divsChild>
                    <w:div w:id="1656370265">
                      <w:marLeft w:val="0"/>
                      <w:marRight w:val="0"/>
                      <w:marTop w:val="0"/>
                      <w:marBottom w:val="0"/>
                      <w:divBdr>
                        <w:top w:val="none" w:sz="0" w:space="0" w:color="auto"/>
                        <w:left w:val="none" w:sz="0" w:space="0" w:color="auto"/>
                        <w:bottom w:val="none" w:sz="0" w:space="0" w:color="auto"/>
                        <w:right w:val="none" w:sz="0" w:space="0" w:color="auto"/>
                      </w:divBdr>
                      <w:divsChild>
                        <w:div w:id="1689335274">
                          <w:marLeft w:val="0"/>
                          <w:marRight w:val="0"/>
                          <w:marTop w:val="0"/>
                          <w:marBottom w:val="0"/>
                          <w:divBdr>
                            <w:top w:val="none" w:sz="0" w:space="0" w:color="auto"/>
                            <w:left w:val="none" w:sz="0" w:space="0" w:color="auto"/>
                            <w:bottom w:val="none" w:sz="0" w:space="0" w:color="auto"/>
                            <w:right w:val="none" w:sz="0" w:space="0" w:color="auto"/>
                          </w:divBdr>
                          <w:divsChild>
                            <w:div w:id="1395618630">
                              <w:marLeft w:val="0"/>
                              <w:marRight w:val="0"/>
                              <w:marTop w:val="0"/>
                              <w:marBottom w:val="0"/>
                              <w:divBdr>
                                <w:top w:val="none" w:sz="0" w:space="0" w:color="auto"/>
                                <w:left w:val="none" w:sz="0" w:space="0" w:color="auto"/>
                                <w:bottom w:val="none" w:sz="0" w:space="0" w:color="auto"/>
                                <w:right w:val="none" w:sz="0" w:space="0" w:color="auto"/>
                              </w:divBdr>
                              <w:divsChild>
                                <w:div w:id="1670130630">
                                  <w:marLeft w:val="0"/>
                                  <w:marRight w:val="0"/>
                                  <w:marTop w:val="0"/>
                                  <w:marBottom w:val="0"/>
                                  <w:divBdr>
                                    <w:top w:val="none" w:sz="0" w:space="0" w:color="auto"/>
                                    <w:left w:val="none" w:sz="0" w:space="0" w:color="auto"/>
                                    <w:bottom w:val="none" w:sz="0" w:space="0" w:color="auto"/>
                                    <w:right w:val="none" w:sz="0" w:space="0" w:color="auto"/>
                                  </w:divBdr>
                                  <w:divsChild>
                                    <w:div w:id="1919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5472">
      <w:bodyDiv w:val="1"/>
      <w:marLeft w:val="0"/>
      <w:marRight w:val="0"/>
      <w:marTop w:val="0"/>
      <w:marBottom w:val="0"/>
      <w:divBdr>
        <w:top w:val="none" w:sz="0" w:space="0" w:color="auto"/>
        <w:left w:val="none" w:sz="0" w:space="0" w:color="auto"/>
        <w:bottom w:val="none" w:sz="0" w:space="0" w:color="auto"/>
        <w:right w:val="none" w:sz="0" w:space="0" w:color="auto"/>
      </w:divBdr>
    </w:div>
    <w:div w:id="749230016">
      <w:bodyDiv w:val="1"/>
      <w:marLeft w:val="0"/>
      <w:marRight w:val="0"/>
      <w:marTop w:val="0"/>
      <w:marBottom w:val="0"/>
      <w:divBdr>
        <w:top w:val="none" w:sz="0" w:space="0" w:color="auto"/>
        <w:left w:val="none" w:sz="0" w:space="0" w:color="auto"/>
        <w:bottom w:val="none" w:sz="0" w:space="0" w:color="auto"/>
        <w:right w:val="none" w:sz="0" w:space="0" w:color="auto"/>
      </w:divBdr>
    </w:div>
    <w:div w:id="851070521">
      <w:bodyDiv w:val="1"/>
      <w:marLeft w:val="0"/>
      <w:marRight w:val="0"/>
      <w:marTop w:val="0"/>
      <w:marBottom w:val="0"/>
      <w:divBdr>
        <w:top w:val="none" w:sz="0" w:space="0" w:color="auto"/>
        <w:left w:val="none" w:sz="0" w:space="0" w:color="auto"/>
        <w:bottom w:val="none" w:sz="0" w:space="0" w:color="auto"/>
        <w:right w:val="none" w:sz="0" w:space="0" w:color="auto"/>
      </w:divBdr>
    </w:div>
    <w:div w:id="874731026">
      <w:bodyDiv w:val="1"/>
      <w:marLeft w:val="0"/>
      <w:marRight w:val="0"/>
      <w:marTop w:val="0"/>
      <w:marBottom w:val="0"/>
      <w:divBdr>
        <w:top w:val="none" w:sz="0" w:space="0" w:color="auto"/>
        <w:left w:val="none" w:sz="0" w:space="0" w:color="auto"/>
        <w:bottom w:val="none" w:sz="0" w:space="0" w:color="auto"/>
        <w:right w:val="none" w:sz="0" w:space="0" w:color="auto"/>
      </w:divBdr>
    </w:div>
    <w:div w:id="894048352">
      <w:bodyDiv w:val="1"/>
      <w:marLeft w:val="0"/>
      <w:marRight w:val="0"/>
      <w:marTop w:val="0"/>
      <w:marBottom w:val="0"/>
      <w:divBdr>
        <w:top w:val="none" w:sz="0" w:space="0" w:color="auto"/>
        <w:left w:val="none" w:sz="0" w:space="0" w:color="auto"/>
        <w:bottom w:val="none" w:sz="0" w:space="0" w:color="auto"/>
        <w:right w:val="none" w:sz="0" w:space="0" w:color="auto"/>
      </w:divBdr>
    </w:div>
    <w:div w:id="1072854219">
      <w:bodyDiv w:val="1"/>
      <w:marLeft w:val="0"/>
      <w:marRight w:val="0"/>
      <w:marTop w:val="0"/>
      <w:marBottom w:val="0"/>
      <w:divBdr>
        <w:top w:val="none" w:sz="0" w:space="0" w:color="auto"/>
        <w:left w:val="none" w:sz="0" w:space="0" w:color="auto"/>
        <w:bottom w:val="none" w:sz="0" w:space="0" w:color="auto"/>
        <w:right w:val="none" w:sz="0" w:space="0" w:color="auto"/>
      </w:divBdr>
    </w:div>
    <w:div w:id="1103300106">
      <w:bodyDiv w:val="1"/>
      <w:marLeft w:val="0"/>
      <w:marRight w:val="0"/>
      <w:marTop w:val="0"/>
      <w:marBottom w:val="0"/>
      <w:divBdr>
        <w:top w:val="none" w:sz="0" w:space="0" w:color="auto"/>
        <w:left w:val="none" w:sz="0" w:space="0" w:color="auto"/>
        <w:bottom w:val="none" w:sz="0" w:space="0" w:color="auto"/>
        <w:right w:val="none" w:sz="0" w:space="0" w:color="auto"/>
      </w:divBdr>
    </w:div>
    <w:div w:id="1168982042">
      <w:bodyDiv w:val="1"/>
      <w:marLeft w:val="0"/>
      <w:marRight w:val="0"/>
      <w:marTop w:val="0"/>
      <w:marBottom w:val="0"/>
      <w:divBdr>
        <w:top w:val="none" w:sz="0" w:space="0" w:color="auto"/>
        <w:left w:val="none" w:sz="0" w:space="0" w:color="auto"/>
        <w:bottom w:val="none" w:sz="0" w:space="0" w:color="auto"/>
        <w:right w:val="none" w:sz="0" w:space="0" w:color="auto"/>
      </w:divBdr>
    </w:div>
    <w:div w:id="1182430469">
      <w:bodyDiv w:val="1"/>
      <w:marLeft w:val="0"/>
      <w:marRight w:val="0"/>
      <w:marTop w:val="0"/>
      <w:marBottom w:val="0"/>
      <w:divBdr>
        <w:top w:val="none" w:sz="0" w:space="0" w:color="auto"/>
        <w:left w:val="none" w:sz="0" w:space="0" w:color="auto"/>
        <w:bottom w:val="none" w:sz="0" w:space="0" w:color="auto"/>
        <w:right w:val="none" w:sz="0" w:space="0" w:color="auto"/>
      </w:divBdr>
      <w:divsChild>
        <w:div w:id="1555660210">
          <w:marLeft w:val="0"/>
          <w:marRight w:val="0"/>
          <w:marTop w:val="0"/>
          <w:marBottom w:val="0"/>
          <w:divBdr>
            <w:top w:val="none" w:sz="0" w:space="0" w:color="auto"/>
            <w:left w:val="none" w:sz="0" w:space="0" w:color="auto"/>
            <w:bottom w:val="none" w:sz="0" w:space="0" w:color="auto"/>
            <w:right w:val="none" w:sz="0" w:space="0" w:color="auto"/>
          </w:divBdr>
          <w:divsChild>
            <w:div w:id="1346443251">
              <w:marLeft w:val="0"/>
              <w:marRight w:val="0"/>
              <w:marTop w:val="0"/>
              <w:marBottom w:val="0"/>
              <w:divBdr>
                <w:top w:val="none" w:sz="0" w:space="0" w:color="auto"/>
                <w:left w:val="none" w:sz="0" w:space="0" w:color="auto"/>
                <w:bottom w:val="none" w:sz="0" w:space="0" w:color="auto"/>
                <w:right w:val="none" w:sz="0" w:space="0" w:color="auto"/>
              </w:divBdr>
              <w:divsChild>
                <w:div w:id="3023607">
                  <w:marLeft w:val="0"/>
                  <w:marRight w:val="0"/>
                  <w:marTop w:val="0"/>
                  <w:marBottom w:val="0"/>
                  <w:divBdr>
                    <w:top w:val="none" w:sz="0" w:space="0" w:color="auto"/>
                    <w:left w:val="none" w:sz="0" w:space="0" w:color="auto"/>
                    <w:bottom w:val="none" w:sz="0" w:space="0" w:color="auto"/>
                    <w:right w:val="none" w:sz="0" w:space="0" w:color="auto"/>
                  </w:divBdr>
                  <w:divsChild>
                    <w:div w:id="1010790845">
                      <w:marLeft w:val="0"/>
                      <w:marRight w:val="0"/>
                      <w:marTop w:val="0"/>
                      <w:marBottom w:val="0"/>
                      <w:divBdr>
                        <w:top w:val="none" w:sz="0" w:space="0" w:color="auto"/>
                        <w:left w:val="none" w:sz="0" w:space="0" w:color="auto"/>
                        <w:bottom w:val="none" w:sz="0" w:space="0" w:color="auto"/>
                        <w:right w:val="none" w:sz="0" w:space="0" w:color="auto"/>
                      </w:divBdr>
                      <w:divsChild>
                        <w:div w:id="995839840">
                          <w:marLeft w:val="0"/>
                          <w:marRight w:val="0"/>
                          <w:marTop w:val="0"/>
                          <w:marBottom w:val="0"/>
                          <w:divBdr>
                            <w:top w:val="none" w:sz="0" w:space="0" w:color="auto"/>
                            <w:left w:val="none" w:sz="0" w:space="0" w:color="auto"/>
                            <w:bottom w:val="none" w:sz="0" w:space="0" w:color="auto"/>
                            <w:right w:val="none" w:sz="0" w:space="0" w:color="auto"/>
                          </w:divBdr>
                          <w:divsChild>
                            <w:div w:id="828013551">
                              <w:marLeft w:val="0"/>
                              <w:marRight w:val="0"/>
                              <w:marTop w:val="0"/>
                              <w:marBottom w:val="0"/>
                              <w:divBdr>
                                <w:top w:val="none" w:sz="0" w:space="0" w:color="auto"/>
                                <w:left w:val="none" w:sz="0" w:space="0" w:color="auto"/>
                                <w:bottom w:val="none" w:sz="0" w:space="0" w:color="auto"/>
                                <w:right w:val="none" w:sz="0" w:space="0" w:color="auto"/>
                              </w:divBdr>
                              <w:divsChild>
                                <w:div w:id="630982204">
                                  <w:marLeft w:val="0"/>
                                  <w:marRight w:val="0"/>
                                  <w:marTop w:val="0"/>
                                  <w:marBottom w:val="0"/>
                                  <w:divBdr>
                                    <w:top w:val="none" w:sz="0" w:space="0" w:color="auto"/>
                                    <w:left w:val="none" w:sz="0" w:space="0" w:color="auto"/>
                                    <w:bottom w:val="none" w:sz="0" w:space="0" w:color="auto"/>
                                    <w:right w:val="none" w:sz="0" w:space="0" w:color="auto"/>
                                  </w:divBdr>
                                  <w:divsChild>
                                    <w:div w:id="10597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3434">
                  <w:marLeft w:val="0"/>
                  <w:marRight w:val="0"/>
                  <w:marTop w:val="0"/>
                  <w:marBottom w:val="0"/>
                  <w:divBdr>
                    <w:top w:val="none" w:sz="0" w:space="0" w:color="auto"/>
                    <w:left w:val="none" w:sz="0" w:space="0" w:color="auto"/>
                    <w:bottom w:val="none" w:sz="0" w:space="0" w:color="auto"/>
                    <w:right w:val="none" w:sz="0" w:space="0" w:color="auto"/>
                  </w:divBdr>
                  <w:divsChild>
                    <w:div w:id="1794203548">
                      <w:marLeft w:val="0"/>
                      <w:marRight w:val="0"/>
                      <w:marTop w:val="0"/>
                      <w:marBottom w:val="0"/>
                      <w:divBdr>
                        <w:top w:val="none" w:sz="0" w:space="0" w:color="auto"/>
                        <w:left w:val="none" w:sz="0" w:space="0" w:color="auto"/>
                        <w:bottom w:val="none" w:sz="0" w:space="0" w:color="auto"/>
                        <w:right w:val="none" w:sz="0" w:space="0" w:color="auto"/>
                      </w:divBdr>
                      <w:divsChild>
                        <w:div w:id="700402749">
                          <w:marLeft w:val="0"/>
                          <w:marRight w:val="0"/>
                          <w:marTop w:val="0"/>
                          <w:marBottom w:val="0"/>
                          <w:divBdr>
                            <w:top w:val="none" w:sz="0" w:space="0" w:color="auto"/>
                            <w:left w:val="none" w:sz="0" w:space="0" w:color="auto"/>
                            <w:bottom w:val="none" w:sz="0" w:space="0" w:color="auto"/>
                            <w:right w:val="none" w:sz="0" w:space="0" w:color="auto"/>
                          </w:divBdr>
                          <w:divsChild>
                            <w:div w:id="1483505157">
                              <w:marLeft w:val="0"/>
                              <w:marRight w:val="0"/>
                              <w:marTop w:val="0"/>
                              <w:marBottom w:val="0"/>
                              <w:divBdr>
                                <w:top w:val="none" w:sz="0" w:space="0" w:color="auto"/>
                                <w:left w:val="none" w:sz="0" w:space="0" w:color="auto"/>
                                <w:bottom w:val="none" w:sz="0" w:space="0" w:color="auto"/>
                                <w:right w:val="none" w:sz="0" w:space="0" w:color="auto"/>
                              </w:divBdr>
                              <w:divsChild>
                                <w:div w:id="2084908818">
                                  <w:marLeft w:val="0"/>
                                  <w:marRight w:val="0"/>
                                  <w:marTop w:val="0"/>
                                  <w:marBottom w:val="0"/>
                                  <w:divBdr>
                                    <w:top w:val="none" w:sz="0" w:space="0" w:color="auto"/>
                                    <w:left w:val="none" w:sz="0" w:space="0" w:color="auto"/>
                                    <w:bottom w:val="none" w:sz="0" w:space="0" w:color="auto"/>
                                    <w:right w:val="none" w:sz="0" w:space="0" w:color="auto"/>
                                  </w:divBdr>
                                  <w:divsChild>
                                    <w:div w:id="2033144264">
                                      <w:marLeft w:val="0"/>
                                      <w:marRight w:val="0"/>
                                      <w:marTop w:val="0"/>
                                      <w:marBottom w:val="0"/>
                                      <w:divBdr>
                                        <w:top w:val="none" w:sz="0" w:space="0" w:color="auto"/>
                                        <w:left w:val="none" w:sz="0" w:space="0" w:color="auto"/>
                                        <w:bottom w:val="none" w:sz="0" w:space="0" w:color="auto"/>
                                        <w:right w:val="none" w:sz="0" w:space="0" w:color="auto"/>
                                      </w:divBdr>
                                    </w:div>
                                    <w:div w:id="370616607">
                                      <w:marLeft w:val="0"/>
                                      <w:marRight w:val="0"/>
                                      <w:marTop w:val="0"/>
                                      <w:marBottom w:val="0"/>
                                      <w:divBdr>
                                        <w:top w:val="none" w:sz="0" w:space="0" w:color="auto"/>
                                        <w:left w:val="none" w:sz="0" w:space="0" w:color="auto"/>
                                        <w:bottom w:val="none" w:sz="0" w:space="0" w:color="auto"/>
                                        <w:right w:val="none" w:sz="0" w:space="0" w:color="auto"/>
                                      </w:divBdr>
                                    </w:div>
                                    <w:div w:id="579407543">
                                      <w:marLeft w:val="0"/>
                                      <w:marRight w:val="0"/>
                                      <w:marTop w:val="0"/>
                                      <w:marBottom w:val="0"/>
                                      <w:divBdr>
                                        <w:top w:val="none" w:sz="0" w:space="0" w:color="auto"/>
                                        <w:left w:val="none" w:sz="0" w:space="0" w:color="auto"/>
                                        <w:bottom w:val="none" w:sz="0" w:space="0" w:color="auto"/>
                                        <w:right w:val="none" w:sz="0" w:space="0" w:color="auto"/>
                                      </w:divBdr>
                                    </w:div>
                                    <w:div w:id="167527306">
                                      <w:marLeft w:val="0"/>
                                      <w:marRight w:val="0"/>
                                      <w:marTop w:val="0"/>
                                      <w:marBottom w:val="0"/>
                                      <w:divBdr>
                                        <w:top w:val="none" w:sz="0" w:space="0" w:color="auto"/>
                                        <w:left w:val="none" w:sz="0" w:space="0" w:color="auto"/>
                                        <w:bottom w:val="none" w:sz="0" w:space="0" w:color="auto"/>
                                        <w:right w:val="none" w:sz="0" w:space="0" w:color="auto"/>
                                      </w:divBdr>
                                    </w:div>
                                    <w:div w:id="737091042">
                                      <w:marLeft w:val="0"/>
                                      <w:marRight w:val="0"/>
                                      <w:marTop w:val="0"/>
                                      <w:marBottom w:val="0"/>
                                      <w:divBdr>
                                        <w:top w:val="none" w:sz="0" w:space="0" w:color="auto"/>
                                        <w:left w:val="none" w:sz="0" w:space="0" w:color="auto"/>
                                        <w:bottom w:val="none" w:sz="0" w:space="0" w:color="auto"/>
                                        <w:right w:val="none" w:sz="0" w:space="0" w:color="auto"/>
                                      </w:divBdr>
                                    </w:div>
                                    <w:div w:id="128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167">
                  <w:marLeft w:val="0"/>
                  <w:marRight w:val="0"/>
                  <w:marTop w:val="0"/>
                  <w:marBottom w:val="0"/>
                  <w:divBdr>
                    <w:top w:val="none" w:sz="0" w:space="0" w:color="auto"/>
                    <w:left w:val="none" w:sz="0" w:space="0" w:color="auto"/>
                    <w:bottom w:val="none" w:sz="0" w:space="0" w:color="auto"/>
                    <w:right w:val="none" w:sz="0" w:space="0" w:color="auto"/>
                  </w:divBdr>
                  <w:divsChild>
                    <w:div w:id="1571383353">
                      <w:marLeft w:val="0"/>
                      <w:marRight w:val="0"/>
                      <w:marTop w:val="0"/>
                      <w:marBottom w:val="0"/>
                      <w:divBdr>
                        <w:top w:val="none" w:sz="0" w:space="0" w:color="auto"/>
                        <w:left w:val="none" w:sz="0" w:space="0" w:color="auto"/>
                        <w:bottom w:val="none" w:sz="0" w:space="0" w:color="auto"/>
                        <w:right w:val="none" w:sz="0" w:space="0" w:color="auto"/>
                      </w:divBdr>
                      <w:divsChild>
                        <w:div w:id="45834990">
                          <w:marLeft w:val="0"/>
                          <w:marRight w:val="0"/>
                          <w:marTop w:val="0"/>
                          <w:marBottom w:val="0"/>
                          <w:divBdr>
                            <w:top w:val="none" w:sz="0" w:space="0" w:color="auto"/>
                            <w:left w:val="none" w:sz="0" w:space="0" w:color="auto"/>
                            <w:bottom w:val="none" w:sz="0" w:space="0" w:color="auto"/>
                            <w:right w:val="none" w:sz="0" w:space="0" w:color="auto"/>
                          </w:divBdr>
                          <w:divsChild>
                            <w:div w:id="1518806422">
                              <w:marLeft w:val="0"/>
                              <w:marRight w:val="0"/>
                              <w:marTop w:val="0"/>
                              <w:marBottom w:val="0"/>
                              <w:divBdr>
                                <w:top w:val="none" w:sz="0" w:space="0" w:color="auto"/>
                                <w:left w:val="none" w:sz="0" w:space="0" w:color="auto"/>
                                <w:bottom w:val="none" w:sz="0" w:space="0" w:color="auto"/>
                                <w:right w:val="none" w:sz="0" w:space="0" w:color="auto"/>
                              </w:divBdr>
                              <w:divsChild>
                                <w:div w:id="22292205">
                                  <w:marLeft w:val="0"/>
                                  <w:marRight w:val="0"/>
                                  <w:marTop w:val="0"/>
                                  <w:marBottom w:val="0"/>
                                  <w:divBdr>
                                    <w:top w:val="none" w:sz="0" w:space="0" w:color="auto"/>
                                    <w:left w:val="none" w:sz="0" w:space="0" w:color="auto"/>
                                    <w:bottom w:val="none" w:sz="0" w:space="0" w:color="auto"/>
                                    <w:right w:val="none" w:sz="0" w:space="0" w:color="auto"/>
                                  </w:divBdr>
                                  <w:divsChild>
                                    <w:div w:id="19143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44927">
      <w:bodyDiv w:val="1"/>
      <w:marLeft w:val="0"/>
      <w:marRight w:val="0"/>
      <w:marTop w:val="0"/>
      <w:marBottom w:val="0"/>
      <w:divBdr>
        <w:top w:val="none" w:sz="0" w:space="0" w:color="auto"/>
        <w:left w:val="none" w:sz="0" w:space="0" w:color="auto"/>
        <w:bottom w:val="none" w:sz="0" w:space="0" w:color="auto"/>
        <w:right w:val="none" w:sz="0" w:space="0" w:color="auto"/>
      </w:divBdr>
    </w:div>
    <w:div w:id="1356879882">
      <w:bodyDiv w:val="1"/>
      <w:marLeft w:val="0"/>
      <w:marRight w:val="0"/>
      <w:marTop w:val="0"/>
      <w:marBottom w:val="0"/>
      <w:divBdr>
        <w:top w:val="none" w:sz="0" w:space="0" w:color="auto"/>
        <w:left w:val="none" w:sz="0" w:space="0" w:color="auto"/>
        <w:bottom w:val="none" w:sz="0" w:space="0" w:color="auto"/>
        <w:right w:val="none" w:sz="0" w:space="0" w:color="auto"/>
      </w:divBdr>
    </w:div>
    <w:div w:id="1463692230">
      <w:bodyDiv w:val="1"/>
      <w:marLeft w:val="0"/>
      <w:marRight w:val="0"/>
      <w:marTop w:val="0"/>
      <w:marBottom w:val="0"/>
      <w:divBdr>
        <w:top w:val="none" w:sz="0" w:space="0" w:color="auto"/>
        <w:left w:val="none" w:sz="0" w:space="0" w:color="auto"/>
        <w:bottom w:val="none" w:sz="0" w:space="0" w:color="auto"/>
        <w:right w:val="none" w:sz="0" w:space="0" w:color="auto"/>
      </w:divBdr>
    </w:div>
    <w:div w:id="1503349193">
      <w:bodyDiv w:val="1"/>
      <w:marLeft w:val="0"/>
      <w:marRight w:val="0"/>
      <w:marTop w:val="0"/>
      <w:marBottom w:val="0"/>
      <w:divBdr>
        <w:top w:val="none" w:sz="0" w:space="0" w:color="auto"/>
        <w:left w:val="none" w:sz="0" w:space="0" w:color="auto"/>
        <w:bottom w:val="none" w:sz="0" w:space="0" w:color="auto"/>
        <w:right w:val="none" w:sz="0" w:space="0" w:color="auto"/>
      </w:divBdr>
    </w:div>
    <w:div w:id="1613711474">
      <w:bodyDiv w:val="1"/>
      <w:marLeft w:val="0"/>
      <w:marRight w:val="0"/>
      <w:marTop w:val="0"/>
      <w:marBottom w:val="0"/>
      <w:divBdr>
        <w:top w:val="none" w:sz="0" w:space="0" w:color="auto"/>
        <w:left w:val="none" w:sz="0" w:space="0" w:color="auto"/>
        <w:bottom w:val="none" w:sz="0" w:space="0" w:color="auto"/>
        <w:right w:val="none" w:sz="0" w:space="0" w:color="auto"/>
      </w:divBdr>
    </w:div>
    <w:div w:id="1619529150">
      <w:bodyDiv w:val="1"/>
      <w:marLeft w:val="0"/>
      <w:marRight w:val="0"/>
      <w:marTop w:val="0"/>
      <w:marBottom w:val="0"/>
      <w:divBdr>
        <w:top w:val="none" w:sz="0" w:space="0" w:color="auto"/>
        <w:left w:val="none" w:sz="0" w:space="0" w:color="auto"/>
        <w:bottom w:val="none" w:sz="0" w:space="0" w:color="auto"/>
        <w:right w:val="none" w:sz="0" w:space="0" w:color="auto"/>
      </w:divBdr>
    </w:div>
    <w:div w:id="1662658468">
      <w:bodyDiv w:val="1"/>
      <w:marLeft w:val="0"/>
      <w:marRight w:val="0"/>
      <w:marTop w:val="0"/>
      <w:marBottom w:val="0"/>
      <w:divBdr>
        <w:top w:val="none" w:sz="0" w:space="0" w:color="auto"/>
        <w:left w:val="none" w:sz="0" w:space="0" w:color="auto"/>
        <w:bottom w:val="none" w:sz="0" w:space="0" w:color="auto"/>
        <w:right w:val="none" w:sz="0" w:space="0" w:color="auto"/>
      </w:divBdr>
    </w:div>
    <w:div w:id="1867408384">
      <w:bodyDiv w:val="1"/>
      <w:marLeft w:val="0"/>
      <w:marRight w:val="0"/>
      <w:marTop w:val="0"/>
      <w:marBottom w:val="0"/>
      <w:divBdr>
        <w:top w:val="none" w:sz="0" w:space="0" w:color="auto"/>
        <w:left w:val="none" w:sz="0" w:space="0" w:color="auto"/>
        <w:bottom w:val="none" w:sz="0" w:space="0" w:color="auto"/>
        <w:right w:val="none" w:sz="0" w:space="0" w:color="auto"/>
      </w:divBdr>
    </w:div>
    <w:div w:id="1908297609">
      <w:bodyDiv w:val="1"/>
      <w:marLeft w:val="0"/>
      <w:marRight w:val="0"/>
      <w:marTop w:val="0"/>
      <w:marBottom w:val="0"/>
      <w:divBdr>
        <w:top w:val="none" w:sz="0" w:space="0" w:color="auto"/>
        <w:left w:val="none" w:sz="0" w:space="0" w:color="auto"/>
        <w:bottom w:val="none" w:sz="0" w:space="0" w:color="auto"/>
        <w:right w:val="none" w:sz="0" w:space="0" w:color="auto"/>
      </w:divBdr>
    </w:div>
    <w:div w:id="1963533883">
      <w:bodyDiv w:val="1"/>
      <w:marLeft w:val="0"/>
      <w:marRight w:val="0"/>
      <w:marTop w:val="0"/>
      <w:marBottom w:val="0"/>
      <w:divBdr>
        <w:top w:val="none" w:sz="0" w:space="0" w:color="auto"/>
        <w:left w:val="none" w:sz="0" w:space="0" w:color="auto"/>
        <w:bottom w:val="none" w:sz="0" w:space="0" w:color="auto"/>
        <w:right w:val="none" w:sz="0" w:space="0" w:color="auto"/>
      </w:divBdr>
    </w:div>
    <w:div w:id="2004164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biblehub.com" TargetMode="External"/><Relationship Id="rId21" Type="http://schemas.openxmlformats.org/officeDocument/2006/relationships/hyperlink" Target="http://concordexpress.christianscience.com/?query=And+God+said%2C+Let+the+waters+under+the+heaven+be+gathered+together+unto+one+place%2C+and+let+the+dry+land+appear&amp;book=tfccs.main.hb.kj" TargetMode="External"/><Relationship Id="rId22" Type="http://schemas.openxmlformats.org/officeDocument/2006/relationships/hyperlink" Target="http://www.biblehub.com" TargetMode="External"/><Relationship Id="rId23" Type="http://schemas.openxmlformats.org/officeDocument/2006/relationships/hyperlink" Target="http://www.biblehub.com" TargetMode="External"/><Relationship Id="rId24" Type="http://schemas.openxmlformats.org/officeDocument/2006/relationships/hyperlink" Target="http://www.studylight.org)" TargetMode="External"/><Relationship Id="rId25" Type="http://schemas.openxmlformats.org/officeDocument/2006/relationships/hyperlink" Target="http://concordexpress.christianscience.com/?query=I+saw+before+me+the+awful+conflict%2C+the+Red+Sea+and+the+wilderness%3B+but+I+pressed+on+through+faith+in+God%2C+trusting+Truth%2C+the+strong+deliverer%2C+to+guide+me+into+the+land+of+Christian+Science%2C+where+fetters+fall+and+the+rights+of+man+are+fully+known+and+acknowledged.&amp;book=tfccs.main.sh" TargetMode="External"/><Relationship Id="rId26" Type="http://schemas.openxmlformats.org/officeDocument/2006/relationships/hyperlink" Target="https://www.studylight.org/desk/index.cgi?q1=Exodus+2:1&amp;t1=en_nas" TargetMode="External"/><Relationship Id="rId27" Type="http://schemas.openxmlformats.org/officeDocument/2006/relationships/hyperlink" Target="http://biblehub.com/context/exodus/2-3.htm" TargetMode="External"/><Relationship Id="rId28" Type="http://schemas.openxmlformats.org/officeDocument/2006/relationships/hyperlink" Target="http://biblehub.com/micah/6-4.htm" TargetMode="External"/><Relationship Id="rId29" Type="http://schemas.openxmlformats.org/officeDocument/2006/relationships/hyperlink" Target="http://biblehub.com/2_samuel/6-15.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30" Type="http://schemas.openxmlformats.org/officeDocument/2006/relationships/hyperlink" Target="http://biblehub.com/1_chronicles/23-5.htm" TargetMode="External"/><Relationship Id="rId31" Type="http://schemas.openxmlformats.org/officeDocument/2006/relationships/hyperlink" Target="http://biblehub.com/context/1_chronicles/25-1.htm" TargetMode="External"/><Relationship Id="rId32" Type="http://schemas.openxmlformats.org/officeDocument/2006/relationships/hyperlink" Target="http://biblehub.com/2_chronicles/5-12.htm" TargetMode="External"/><Relationship Id="rId9" Type="http://schemas.openxmlformats.org/officeDocument/2006/relationships/hyperlink" Target="https://en.wikipedia.org/wiki/Weapon" TargetMode="External"/><Relationship Id="rId6" Type="http://schemas.openxmlformats.org/officeDocument/2006/relationships/hyperlink" Target="https://en.wikipedia.org/wiki/Speed" TargetMode="External"/><Relationship Id="rId7" Type="http://schemas.openxmlformats.org/officeDocument/2006/relationships/hyperlink" Target="https://en.wikipedia.org/wiki/Mobility_(military)" TargetMode="External"/><Relationship Id="rId8" Type="http://schemas.openxmlformats.org/officeDocument/2006/relationships/hyperlink" Target="https://en.wikipedia.org/wiki/Infantry" TargetMode="External"/><Relationship Id="rId33" Type="http://schemas.openxmlformats.org/officeDocument/2006/relationships/hyperlink" Target="http://www.biblehub.com" TargetMode="External"/><Relationship Id="rId34" Type="http://schemas.openxmlformats.org/officeDocument/2006/relationships/hyperlink" Target="http://www.biblehub.c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en.wikipedia.org/wiki/Ancient_Near_East" TargetMode="External"/><Relationship Id="rId11" Type="http://schemas.openxmlformats.org/officeDocument/2006/relationships/hyperlink" Target="https://en.wikipedia.org/wiki/Tutankhamun" TargetMode="External"/><Relationship Id="rId12" Type="http://schemas.openxmlformats.org/officeDocument/2006/relationships/hyperlink" Target="http://www.studylight.org)"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www.biblehub.com" TargetMode="External"/><Relationship Id="rId16" Type="http://schemas.openxmlformats.org/officeDocument/2006/relationships/hyperlink" Target="http://www.biblehub.com" TargetMode="External"/><Relationship Id="rId17" Type="http://schemas.openxmlformats.org/officeDocument/2006/relationships/hyperlink" Target="http://www.biblehub.com" TargetMode="External"/><Relationship Id="rId18" Type="http://schemas.openxmlformats.org/officeDocument/2006/relationships/hyperlink" Target="http://www.biblehub.com" TargetMode="External"/><Relationship Id="rId19" Type="http://schemas.openxmlformats.org/officeDocument/2006/relationships/hyperlink" Target="http://concordexpress.christianscience.com/?query=Understanding+is+the+line+of+demarcation+between+the+real+and+unreal.&amp;book=tfccs.mai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2803</Words>
  <Characters>15978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11</cp:revision>
  <dcterms:created xsi:type="dcterms:W3CDTF">2017-02-08T15:26:00Z</dcterms:created>
  <dcterms:modified xsi:type="dcterms:W3CDTF">2017-02-10T15:48:00Z</dcterms:modified>
</cp:coreProperties>
</file>