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Pr="00526A6A" w:rsidRDefault="00526A6A">
      <w:pPr>
        <w:rPr>
          <w:b/>
        </w:rPr>
      </w:pPr>
      <w:r w:rsidRPr="00526A6A">
        <w:rPr>
          <w:b/>
        </w:rPr>
        <w:t>Synagogue</w:t>
      </w:r>
    </w:p>
    <w:p w:rsidR="00526A6A" w:rsidRPr="00526A6A" w:rsidRDefault="00526A6A"/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 xml:space="preserve">The word “synagogue” means “congregation” or “assembly.” Some scholars believe that the first synagogues were erected during the Babylonian Captivity (sixth century BCE), when Jews no </w:t>
      </w:r>
      <w:proofErr w:type="spellStart"/>
      <w:r w:rsidRPr="00526A6A">
        <w:rPr>
          <w:rFonts w:ascii="Times" w:hAnsi="Times" w:cs="Times"/>
        </w:rPr>
        <w:t>lon</w:t>
      </w:r>
      <w:proofErr w:type="spellEnd"/>
      <w:r w:rsidRPr="00526A6A">
        <w:rPr>
          <w:rFonts w:ascii="Times" w:hAnsi="Times" w:cs="Times"/>
        </w:rPr>
        <w:t xml:space="preserve">- </w:t>
      </w:r>
      <w:proofErr w:type="spellStart"/>
      <w:r w:rsidRPr="00526A6A">
        <w:rPr>
          <w:rFonts w:ascii="Times" w:hAnsi="Times" w:cs="Times"/>
        </w:rPr>
        <w:t>ger</w:t>
      </w:r>
      <w:proofErr w:type="spellEnd"/>
      <w:r w:rsidRPr="00526A6A">
        <w:rPr>
          <w:rFonts w:ascii="Times" w:hAnsi="Times" w:cs="Times"/>
        </w:rPr>
        <w:t xml:space="preserve"> had the Temple in which to pray and to teach. Ten men could form a synagogue. A Pharisee was in charge of the services. By 70 CE, 480 </w:t>
      </w:r>
      <w:proofErr w:type="spellStart"/>
      <w:r w:rsidRPr="00526A6A">
        <w:rPr>
          <w:rFonts w:ascii="Times" w:hAnsi="Times" w:cs="Times"/>
        </w:rPr>
        <w:t>syna</w:t>
      </w:r>
      <w:proofErr w:type="spellEnd"/>
      <w:r w:rsidRPr="00526A6A">
        <w:rPr>
          <w:rFonts w:ascii="Times" w:hAnsi="Times" w:cs="Times"/>
        </w:rPr>
        <w:t xml:space="preserve">- </w:t>
      </w:r>
      <w:proofErr w:type="spellStart"/>
      <w:r w:rsidRPr="00526A6A">
        <w:rPr>
          <w:rFonts w:ascii="Times" w:hAnsi="Times" w:cs="Times"/>
        </w:rPr>
        <w:t>gogues</w:t>
      </w:r>
      <w:proofErr w:type="spellEnd"/>
      <w:r w:rsidRPr="00526A6A">
        <w:rPr>
          <w:rFonts w:ascii="Times" w:hAnsi="Times" w:cs="Times"/>
        </w:rPr>
        <w:t xml:space="preserve"> were in Jerusalem. Each one consisted of a house for reading the Law and a place where school children received their elementary instruction.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>All synagogues were destroyed when Rome destroyed the Temple in Jerusalem in 70 CE.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 xml:space="preserve">Services on the Sabbath consisted of readings from the Scriptures—the Law and Prophets. Services always began with the </w:t>
      </w:r>
      <w:proofErr w:type="spellStart"/>
      <w:r w:rsidRPr="00526A6A">
        <w:rPr>
          <w:rFonts w:ascii="Times" w:hAnsi="Times" w:cs="Times"/>
          <w:i/>
          <w:iCs/>
        </w:rPr>
        <w:t>shema</w:t>
      </w:r>
      <w:proofErr w:type="spellEnd"/>
      <w:r w:rsidRPr="00526A6A">
        <w:rPr>
          <w:rFonts w:ascii="Times" w:hAnsi="Times" w:cs="Times"/>
        </w:rPr>
        <w:t xml:space="preserve">: “Hear, O Israel, the Lord our God is one Lord; and thou shalt love the Lord thy God with all </w:t>
      </w:r>
      <w:proofErr w:type="spellStart"/>
      <w:r w:rsidRPr="00526A6A">
        <w:rPr>
          <w:rFonts w:ascii="Times" w:hAnsi="Times" w:cs="Times"/>
        </w:rPr>
        <w:t>thine</w:t>
      </w:r>
      <w:proofErr w:type="spellEnd"/>
      <w:r w:rsidRPr="00526A6A">
        <w:rPr>
          <w:rFonts w:ascii="Times" w:hAnsi="Times" w:cs="Times"/>
        </w:rPr>
        <w:t xml:space="preserve"> heart, and with all thy soul, and with all thy might” (Deut. 6:4). The text was read in Hebrew, but most Jews during Jesus’ time spoke Aramaic, so an interpreter gave a verse-by- verse explanation (a </w:t>
      </w:r>
      <w:proofErr w:type="spellStart"/>
      <w:r w:rsidRPr="00526A6A">
        <w:rPr>
          <w:rFonts w:ascii="Times" w:hAnsi="Times" w:cs="Times"/>
          <w:i/>
          <w:iCs/>
        </w:rPr>
        <w:t>targum</w:t>
      </w:r>
      <w:proofErr w:type="spellEnd"/>
      <w:r w:rsidRPr="00526A6A">
        <w:rPr>
          <w:rFonts w:ascii="Times" w:hAnsi="Times" w:cs="Times"/>
        </w:rPr>
        <w:t>).</w:t>
      </w:r>
    </w:p>
    <w:p w:rsidR="00526A6A" w:rsidRDefault="00526A6A" w:rsidP="00526A6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A6A">
        <w:rPr>
          <w:rFonts w:ascii="Times" w:hAnsi="Times" w:cs="Times"/>
          <w:noProof/>
        </w:rPr>
        <w:drawing>
          <wp:inline distT="0" distB="0" distL="0" distR="0" wp14:anchorId="0433DFC8" wp14:editId="551CA431">
            <wp:extent cx="3090545" cy="23285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A6A">
        <w:rPr>
          <w:rFonts w:ascii="Times" w:hAnsi="Times" w:cs="Times"/>
        </w:rPr>
        <w:t xml:space="preserve"> 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0"/>
          <w:szCs w:val="20"/>
        </w:rPr>
      </w:pPr>
      <w:proofErr w:type="gramStart"/>
      <w:r w:rsidRPr="00526A6A">
        <w:rPr>
          <w:rFonts w:ascii="Optima" w:hAnsi="Optima" w:cs="Optima"/>
          <w:i/>
          <w:sz w:val="20"/>
          <w:szCs w:val="20"/>
        </w:rPr>
        <w:t>Synagogue at Nazareth Village ©2010.</w:t>
      </w:r>
      <w:proofErr w:type="gramEnd"/>
      <w:r w:rsidRPr="00526A6A">
        <w:rPr>
          <w:rFonts w:ascii="Optima" w:hAnsi="Optima" w:cs="Optima"/>
          <w:i/>
          <w:sz w:val="20"/>
          <w:szCs w:val="20"/>
        </w:rPr>
        <w:t xml:space="preserve"> </w:t>
      </w:r>
      <w:proofErr w:type="spellStart"/>
      <w:r w:rsidRPr="00526A6A">
        <w:rPr>
          <w:rFonts w:ascii="Optima" w:hAnsi="Optima" w:cs="Optima"/>
          <w:i/>
          <w:sz w:val="20"/>
          <w:szCs w:val="20"/>
        </w:rPr>
        <w:t>Biblos</w:t>
      </w:r>
      <w:proofErr w:type="spellEnd"/>
      <w:r w:rsidRPr="00526A6A">
        <w:rPr>
          <w:rFonts w:ascii="Optima" w:hAnsi="Optima" w:cs="Optima"/>
          <w:i/>
          <w:sz w:val="20"/>
          <w:szCs w:val="20"/>
        </w:rPr>
        <w:t xml:space="preserve"> Foundation.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>The furnishings in the synagogue consisted of: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 xml:space="preserve">• The Torah shrine, where one or more Torah scrolls and probably some prophets’ scrolls were kept. It was a chest (sometimes called an “ark”) covered and screened from the sight of the congregation by a veil or curtain. In the center was the </w:t>
      </w:r>
      <w:r w:rsidRPr="00526A6A">
        <w:rPr>
          <w:rFonts w:ascii="Times" w:hAnsi="Times" w:cs="Times"/>
          <w:i/>
          <w:iCs/>
        </w:rPr>
        <w:t>bema</w:t>
      </w:r>
      <w:r w:rsidRPr="00526A6A">
        <w:rPr>
          <w:rFonts w:ascii="Times" w:hAnsi="Times" w:cs="Times"/>
        </w:rPr>
        <w:t>, or elevated podium, for reading of the lessons and benedictions.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>• The Menorah, the seven-branched candlestick or lampstand located in the large assembly room</w:t>
      </w:r>
      <w:proofErr w:type="gramStart"/>
      <w:r w:rsidRPr="00526A6A">
        <w:rPr>
          <w:rFonts w:ascii="Times" w:hAnsi="Times" w:cs="Times"/>
        </w:rPr>
        <w:t>. </w:t>
      </w:r>
      <w:proofErr w:type="gramEnd"/>
      <w:r w:rsidRPr="00526A6A">
        <w:rPr>
          <w:rFonts w:ascii="Times" w:hAnsi="Times" w:cs="Times"/>
        </w:rPr>
        <w:t>• Stone benches, rather than chairs, lined the walls. Women and children sat upstairs in a gallery separate from the men.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 xml:space="preserve">The synagogue was open three times a day for prayer. The Torah was read in its entirety once every three years. It was customary to invite any stranger who happened to attend </w:t>
      </w:r>
      <w:r w:rsidRPr="00526A6A">
        <w:rPr>
          <w:rFonts w:ascii="Times" w:hAnsi="Times" w:cs="Times"/>
        </w:rPr>
        <w:lastRenderedPageBreak/>
        <w:t>the services to deliver a prophetic lesson. Ten elders chose a head of the synagogue.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 xml:space="preserve">How did the synagogue differ from the Temple? There were no animal sacrifices, no altar, </w:t>
      </w:r>
      <w:proofErr w:type="gramStart"/>
      <w:r w:rsidRPr="00526A6A">
        <w:rPr>
          <w:rFonts w:ascii="Times" w:hAnsi="Times" w:cs="Times"/>
        </w:rPr>
        <w:t>no</w:t>
      </w:r>
      <w:proofErr w:type="gramEnd"/>
      <w:r w:rsidRPr="00526A6A">
        <w:rPr>
          <w:rFonts w:ascii="Times" w:hAnsi="Times" w:cs="Times"/>
        </w:rPr>
        <w:t xml:space="preserve"> priests.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0"/>
          <w:szCs w:val="20"/>
        </w:rPr>
      </w:pPr>
      <w:proofErr w:type="gramStart"/>
      <w:r w:rsidRPr="00526A6A">
        <w:rPr>
          <w:rFonts w:ascii="Optima" w:hAnsi="Optima" w:cs="Optima"/>
          <w:i/>
          <w:sz w:val="20"/>
          <w:szCs w:val="20"/>
        </w:rPr>
        <w:t>Synagogue at Nazareth Village ©2010.</w:t>
      </w:r>
      <w:proofErr w:type="gramEnd"/>
      <w:r w:rsidRPr="00526A6A">
        <w:rPr>
          <w:rFonts w:ascii="Optima" w:hAnsi="Optima" w:cs="Optima"/>
          <w:i/>
          <w:sz w:val="20"/>
          <w:szCs w:val="20"/>
        </w:rPr>
        <w:t xml:space="preserve"> </w:t>
      </w:r>
      <w:proofErr w:type="spellStart"/>
      <w:r w:rsidRPr="00526A6A">
        <w:rPr>
          <w:rFonts w:ascii="Optima" w:hAnsi="Optima" w:cs="Optima"/>
          <w:i/>
          <w:sz w:val="20"/>
          <w:szCs w:val="20"/>
        </w:rPr>
        <w:t>Biblos</w:t>
      </w:r>
      <w:proofErr w:type="spellEnd"/>
      <w:r w:rsidRPr="00526A6A">
        <w:rPr>
          <w:rFonts w:ascii="Optima" w:hAnsi="Optima" w:cs="Optima"/>
          <w:i/>
          <w:sz w:val="20"/>
          <w:szCs w:val="20"/>
        </w:rPr>
        <w:t xml:space="preserve"> Foundation.</w:t>
      </w:r>
    </w:p>
    <w:p w:rsidR="00526A6A" w:rsidRDefault="00526A6A" w:rsidP="00526A6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A6A">
        <w:rPr>
          <w:rFonts w:ascii="Times" w:hAnsi="Times" w:cs="Times"/>
          <w:noProof/>
        </w:rPr>
        <w:drawing>
          <wp:inline distT="0" distB="0" distL="0" distR="0" wp14:anchorId="780F79A8" wp14:editId="04BB2396">
            <wp:extent cx="2599055" cy="3522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A6A">
        <w:rPr>
          <w:rFonts w:ascii="Times" w:hAnsi="Times" w:cs="Times"/>
        </w:rPr>
        <w:t xml:space="preserve">  </w:t>
      </w:r>
      <w:r w:rsidRPr="00526A6A">
        <w:rPr>
          <w:rFonts w:ascii="Times" w:hAnsi="Times" w:cs="Times"/>
          <w:noProof/>
        </w:rPr>
        <w:drawing>
          <wp:inline distT="0" distB="0" distL="0" distR="0" wp14:anchorId="51ABD450" wp14:editId="47FCDA87">
            <wp:extent cx="2345055" cy="31159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A6A">
        <w:rPr>
          <w:rFonts w:ascii="Times" w:hAnsi="Times" w:cs="Times"/>
        </w:rPr>
        <w:t xml:space="preserve"> 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0"/>
          <w:szCs w:val="20"/>
        </w:rPr>
      </w:pPr>
      <w:r w:rsidRPr="00526A6A">
        <w:rPr>
          <w:rFonts w:ascii="Optima" w:hAnsi="Optima" w:cs="Optima"/>
          <w:i/>
          <w:sz w:val="20"/>
          <w:szCs w:val="20"/>
        </w:rPr>
        <w:t xml:space="preserve">Reading from the Torah in the Synagogue (photo still from </w:t>
      </w:r>
      <w:r w:rsidRPr="00526A6A">
        <w:rPr>
          <w:rFonts w:ascii="Optima" w:hAnsi="Optima" w:cs="Optima"/>
          <w:i/>
          <w:iCs/>
          <w:sz w:val="20"/>
          <w:szCs w:val="20"/>
        </w:rPr>
        <w:t xml:space="preserve">Jesus of Nazareth </w:t>
      </w:r>
      <w:r w:rsidRPr="00526A6A">
        <w:rPr>
          <w:rFonts w:ascii="Optima" w:hAnsi="Optima" w:cs="Optima"/>
          <w:i/>
          <w:sz w:val="20"/>
          <w:szCs w:val="20"/>
        </w:rPr>
        <w:t>film) © 1977. Paul Ronald.</w:t>
      </w:r>
    </w:p>
    <w:p w:rsidR="00526A6A" w:rsidRPr="00526A6A" w:rsidRDefault="00526A6A" w:rsidP="00526A6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26A6A" w:rsidRPr="00526A6A" w:rsidRDefault="00526A6A">
      <w:bookmarkStart w:id="0" w:name="_GoBack"/>
      <w:bookmarkEnd w:id="0"/>
    </w:p>
    <w:sectPr w:rsidR="00526A6A" w:rsidRPr="00526A6A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A"/>
    <w:rsid w:val="00526A6A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dcterms:created xsi:type="dcterms:W3CDTF">2014-08-29T19:35:00Z</dcterms:created>
  <dcterms:modified xsi:type="dcterms:W3CDTF">2014-08-29T19:38:00Z</dcterms:modified>
</cp:coreProperties>
</file>