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5C5DD" w14:textId="77777777" w:rsidR="007D586A" w:rsidRPr="00387CDD" w:rsidRDefault="004A21D0" w:rsidP="00653167">
      <w:pPr>
        <w:widowControl w:val="0"/>
        <w:autoSpaceDE w:val="0"/>
        <w:autoSpaceDN w:val="0"/>
        <w:adjustRightInd w:val="0"/>
        <w:rPr>
          <w:rFonts w:ascii="Times New Roman" w:hAnsi="Times New Roman" w:cs="Times New Roman"/>
          <w:color w:val="FF0000"/>
        </w:rPr>
      </w:pPr>
      <w:r w:rsidRPr="00387CDD">
        <w:rPr>
          <w:rFonts w:ascii="Times New Roman" w:hAnsi="Times New Roman" w:cs="Times New Roman"/>
          <w:color w:val="FF0000"/>
        </w:rPr>
        <w:t xml:space="preserve">Research on </w:t>
      </w:r>
      <w:r w:rsidR="007D586A" w:rsidRPr="00387CDD">
        <w:rPr>
          <w:rFonts w:ascii="Times New Roman" w:hAnsi="Times New Roman" w:cs="Times New Roman"/>
          <w:color w:val="FF0000"/>
        </w:rPr>
        <w:t>Deep Sleep of Adam</w:t>
      </w:r>
    </w:p>
    <w:p w14:paraId="1D45FBC3" w14:textId="77777777" w:rsidR="007D586A" w:rsidRPr="00387CDD" w:rsidRDefault="007D586A" w:rsidP="00653167">
      <w:pPr>
        <w:widowControl w:val="0"/>
        <w:autoSpaceDE w:val="0"/>
        <w:autoSpaceDN w:val="0"/>
        <w:adjustRightInd w:val="0"/>
        <w:rPr>
          <w:rFonts w:ascii="Times New Roman" w:hAnsi="Times New Roman" w:cs="Times New Roman"/>
          <w:color w:val="FF0000"/>
        </w:rPr>
      </w:pPr>
    </w:p>
    <w:p w14:paraId="72F05CE4" w14:textId="570AF4F1" w:rsidR="00653167" w:rsidRPr="00387CDD" w:rsidRDefault="00653167" w:rsidP="00653167">
      <w:pPr>
        <w:widowControl w:val="0"/>
        <w:autoSpaceDE w:val="0"/>
        <w:autoSpaceDN w:val="0"/>
        <w:adjustRightInd w:val="0"/>
        <w:rPr>
          <w:rFonts w:ascii="Times New Roman" w:hAnsi="Times New Roman" w:cs="Times New Roman"/>
          <w:color w:val="FF0000"/>
        </w:rPr>
      </w:pPr>
      <w:r w:rsidRPr="00387CDD">
        <w:rPr>
          <w:rFonts w:ascii="Times New Roman" w:hAnsi="Times New Roman" w:cs="Times New Roman"/>
          <w:color w:val="FF0000"/>
        </w:rPr>
        <w:t>Genesis 2:</w:t>
      </w:r>
      <w:r w:rsidR="00DB4A95" w:rsidRPr="00387CDD">
        <w:rPr>
          <w:rFonts w:ascii="Times New Roman" w:hAnsi="Times New Roman" w:cs="Times New Roman"/>
          <w:color w:val="FF0000"/>
        </w:rPr>
        <w:t>l, 6-</w:t>
      </w:r>
      <w:r w:rsidR="004A21D0" w:rsidRPr="00387CDD">
        <w:rPr>
          <w:rFonts w:ascii="Times New Roman" w:hAnsi="Times New Roman" w:cs="Times New Roman"/>
          <w:color w:val="FF0000"/>
        </w:rPr>
        <w:t xml:space="preserve"> </w:t>
      </w:r>
      <w:r w:rsidR="00DB4A95" w:rsidRPr="00387CDD">
        <w:rPr>
          <w:rFonts w:ascii="Times New Roman" w:hAnsi="Times New Roman" w:cs="Times New Roman"/>
          <w:color w:val="FF0000"/>
        </w:rPr>
        <w:t>8, 16-18, 21-22</w:t>
      </w:r>
    </w:p>
    <w:p w14:paraId="0A288C18" w14:textId="77777777" w:rsidR="00653167" w:rsidRPr="00387CDD" w:rsidRDefault="00653167" w:rsidP="00653167">
      <w:pPr>
        <w:widowControl w:val="0"/>
        <w:autoSpaceDE w:val="0"/>
        <w:autoSpaceDN w:val="0"/>
        <w:adjustRightInd w:val="0"/>
        <w:rPr>
          <w:rFonts w:ascii="Times New Roman" w:hAnsi="Times New Roman" w:cs="Times New Roman"/>
          <w:color w:val="FF0000"/>
        </w:rPr>
      </w:pPr>
    </w:p>
    <w:p w14:paraId="0E3FFA88" w14:textId="621DAB3D" w:rsidR="00282505" w:rsidRPr="00387CDD" w:rsidRDefault="00282505" w:rsidP="00653167">
      <w:pPr>
        <w:widowControl w:val="0"/>
        <w:autoSpaceDE w:val="0"/>
        <w:autoSpaceDN w:val="0"/>
        <w:adjustRightInd w:val="0"/>
        <w:rPr>
          <w:rFonts w:ascii="Times New Roman" w:hAnsi="Times New Roman" w:cs="Times New Roman"/>
          <w:color w:val="000000" w:themeColor="text1"/>
        </w:rPr>
      </w:pPr>
      <w:r w:rsidRPr="00387CDD">
        <w:rPr>
          <w:rFonts w:ascii="Times New Roman" w:hAnsi="Times New Roman" w:cs="Times New Roman"/>
          <w:color w:val="000000" w:themeColor="text1"/>
        </w:rPr>
        <w:t xml:space="preserve">At least nineteen times in Mrs. Eddy’s writings she refers to the material creation of Adam and Eve in Genesis, chapter two, as an “allegory.” The word can mean a story with a hidden meaning; a description using fictional characters; an extended metaphor. </w:t>
      </w:r>
    </w:p>
    <w:p w14:paraId="489907DF" w14:textId="77777777" w:rsidR="00282505" w:rsidRPr="00387CDD" w:rsidRDefault="00282505" w:rsidP="00282505">
      <w:pPr>
        <w:widowControl w:val="0"/>
        <w:autoSpaceDE w:val="0"/>
        <w:autoSpaceDN w:val="0"/>
        <w:adjustRightInd w:val="0"/>
        <w:rPr>
          <w:rFonts w:ascii="Times New Roman" w:hAnsi="Times New Roman" w:cs="Times New Roman"/>
          <w:color w:val="000000"/>
        </w:rPr>
      </w:pPr>
    </w:p>
    <w:p w14:paraId="4912628A" w14:textId="7F5DB71C" w:rsidR="00DB4A95" w:rsidRDefault="00DB4A95" w:rsidP="00DB4A95">
      <w:pPr>
        <w:pStyle w:val="verse"/>
        <w:rPr>
          <w:rFonts w:ascii="Times" w:hAnsi="Times"/>
          <w:color w:val="FF0000"/>
        </w:rPr>
      </w:pPr>
      <w:r w:rsidRPr="00387CDD">
        <w:rPr>
          <w:rStyle w:val="initial"/>
          <w:rFonts w:ascii="Times" w:hAnsi="Times"/>
          <w:smallCaps/>
          <w:color w:val="FF0000"/>
        </w:rPr>
        <w:t xml:space="preserve">1Thus </w:t>
      </w:r>
      <w:r w:rsidRPr="00387CDD">
        <w:rPr>
          <w:rFonts w:ascii="Times" w:hAnsi="Times"/>
          <w:color w:val="FF0000"/>
        </w:rPr>
        <w:t xml:space="preserve">the heavens and the earth were finished, and all the host of them. </w:t>
      </w:r>
    </w:p>
    <w:p w14:paraId="0FB82129" w14:textId="211221A9" w:rsidR="00B97D3B" w:rsidRPr="00B97D3B" w:rsidRDefault="00B97D3B" w:rsidP="00B97D3B">
      <w:pPr>
        <w:rPr>
          <w:rFonts w:ascii="Times New Roman" w:hAnsi="Times New Roman" w:cs="Times New Roman"/>
          <w:color w:val="000000" w:themeColor="text1"/>
        </w:rPr>
      </w:pPr>
      <w:r w:rsidRPr="00B97D3B">
        <w:rPr>
          <w:rFonts w:ascii="Times New Roman" w:hAnsi="Times New Roman" w:cs="Times New Roman"/>
          <w:b/>
          <w:color w:val="000000" w:themeColor="text1"/>
        </w:rPr>
        <w:t>Finished</w:t>
      </w:r>
      <w:r w:rsidRPr="00B97D3B">
        <w:rPr>
          <w:rFonts w:ascii="Times New Roman" w:hAnsi="Times New Roman" w:cs="Times New Roman"/>
          <w:color w:val="000000" w:themeColor="text1"/>
        </w:rPr>
        <w:t xml:space="preserve"> in Hebrew is </w:t>
      </w:r>
      <w:r w:rsidRPr="00B97D3B">
        <w:rPr>
          <w:rFonts w:ascii="Times New Roman" w:hAnsi="Times New Roman" w:cs="Times New Roman"/>
          <w:i/>
          <w:color w:val="000000" w:themeColor="text1"/>
        </w:rPr>
        <w:t>kalah</w:t>
      </w:r>
      <w:r w:rsidRPr="00B97D3B">
        <w:rPr>
          <w:rFonts w:ascii="Times New Roman" w:hAnsi="Times New Roman" w:cs="Times New Roman"/>
          <w:color w:val="000000" w:themeColor="text1"/>
        </w:rPr>
        <w:t xml:space="preserve"> which means “accomplished, completed, fulfilled, to come to an end, finish.” </w:t>
      </w:r>
    </w:p>
    <w:p w14:paraId="226B80C6" w14:textId="77777777" w:rsidR="00B97D3B" w:rsidRPr="00B97D3B" w:rsidRDefault="00B97D3B" w:rsidP="00B97D3B">
      <w:pPr>
        <w:rPr>
          <w:rFonts w:ascii="Times New Roman" w:hAnsi="Times New Roman" w:cs="Times New Roman"/>
          <w:color w:val="000000" w:themeColor="text1"/>
        </w:rPr>
      </w:pPr>
    </w:p>
    <w:p w14:paraId="1CF28940" w14:textId="1137F656" w:rsidR="00B97D3B" w:rsidRPr="00B97D3B" w:rsidRDefault="00B97D3B" w:rsidP="00B97D3B">
      <w:pPr>
        <w:rPr>
          <w:rFonts w:ascii="Times New Roman" w:eastAsia="Times New Roman" w:hAnsi="Times New Roman" w:cs="Times New Roman"/>
          <w:color w:val="000000" w:themeColor="text1"/>
        </w:rPr>
      </w:pPr>
      <w:r w:rsidRPr="00B97D3B">
        <w:rPr>
          <w:rFonts w:ascii="Times New Roman" w:hAnsi="Times New Roman" w:cs="Times New Roman"/>
          <w:color w:val="000000" w:themeColor="text1"/>
        </w:rPr>
        <w:t xml:space="preserve"> “</w:t>
      </w:r>
      <w:r w:rsidRPr="00B97D3B">
        <w:rPr>
          <w:rFonts w:ascii="Times New Roman" w:hAnsi="Times New Roman" w:cs="Times New Roman"/>
          <w:b/>
          <w:color w:val="000000" w:themeColor="text1"/>
        </w:rPr>
        <w:t>Host</w:t>
      </w:r>
      <w:r w:rsidRPr="00B97D3B">
        <w:rPr>
          <w:rFonts w:ascii="Times New Roman" w:hAnsi="Times New Roman" w:cs="Times New Roman"/>
          <w:color w:val="000000" w:themeColor="text1"/>
        </w:rPr>
        <w:t xml:space="preserve"> in Hebrew is </w:t>
      </w:r>
      <w:r w:rsidRPr="00B97D3B">
        <w:rPr>
          <w:rFonts w:ascii="Times New Roman" w:eastAsia="Times New Roman" w:hAnsi="Times New Roman" w:cs="Times New Roman"/>
          <w:i/>
          <w:color w:val="001320"/>
          <w:shd w:val="clear" w:color="auto" w:fill="FDFEFF"/>
        </w:rPr>
        <w:t>tsābā</w:t>
      </w:r>
      <w:r w:rsidRPr="00B97D3B">
        <w:rPr>
          <w:rFonts w:ascii="Times New Roman" w:eastAsia="Times New Roman" w:hAnsi="Times New Roman" w:cs="Times New Roman"/>
          <w:color w:val="001320"/>
          <w:shd w:val="clear" w:color="auto" w:fill="FDFEFF"/>
        </w:rPr>
        <w:t xml:space="preserve">' "a host in marching order," a company of persons or things in the order of their nature and the progressive discharge of their functions. Hence, it is applied to the starry </w:t>
      </w:r>
      <w:r w:rsidRPr="00B97D3B">
        <w:rPr>
          <w:rFonts w:ascii="Times New Roman" w:eastAsia="Times New Roman" w:hAnsi="Times New Roman" w:cs="Times New Roman"/>
          <w:color w:val="000000" w:themeColor="text1"/>
          <w:shd w:val="clear" w:color="auto" w:fill="FDFEFF"/>
        </w:rPr>
        <w:t>host </w:t>
      </w:r>
      <w:hyperlink r:id="rId4" w:history="1">
        <w:r w:rsidRPr="00B97D3B">
          <w:rPr>
            <w:rFonts w:ascii="Times New Roman" w:eastAsia="Times New Roman" w:hAnsi="Times New Roman" w:cs="Times New Roman"/>
            <w:color w:val="000000" w:themeColor="text1"/>
            <w:shd w:val="clear" w:color="auto" w:fill="FDFEFF"/>
          </w:rPr>
          <w:t>Deuteronomy 4:19</w:t>
        </w:r>
      </w:hyperlink>
      <w:r w:rsidRPr="00B97D3B">
        <w:rPr>
          <w:rFonts w:ascii="Times New Roman" w:eastAsia="Times New Roman" w:hAnsi="Times New Roman" w:cs="Times New Roman"/>
          <w:color w:val="000000" w:themeColor="text1"/>
          <w:shd w:val="clear" w:color="auto" w:fill="FDFEFF"/>
        </w:rPr>
        <w:t>, to the angelic host </w:t>
      </w:r>
      <w:hyperlink r:id="rId5" w:history="1">
        <w:r w:rsidRPr="00B97D3B">
          <w:rPr>
            <w:rFonts w:ascii="Times New Roman" w:eastAsia="Times New Roman" w:hAnsi="Times New Roman" w:cs="Times New Roman"/>
            <w:color w:val="000000" w:themeColor="text1"/>
            <w:shd w:val="clear" w:color="auto" w:fill="FDFEFF"/>
          </w:rPr>
          <w:t>1 Kings 22:19</w:t>
        </w:r>
      </w:hyperlink>
      <w:r w:rsidRPr="00B97D3B">
        <w:rPr>
          <w:rFonts w:ascii="Times New Roman" w:eastAsia="Times New Roman" w:hAnsi="Times New Roman" w:cs="Times New Roman"/>
          <w:color w:val="000000" w:themeColor="text1"/>
          <w:shd w:val="clear" w:color="auto" w:fill="FDFEFF"/>
        </w:rPr>
        <w:t>, to the host of Israel </w:t>
      </w:r>
      <w:hyperlink r:id="rId6" w:history="1">
        <w:r w:rsidRPr="00B97D3B">
          <w:rPr>
            <w:rFonts w:ascii="Times New Roman" w:eastAsia="Times New Roman" w:hAnsi="Times New Roman" w:cs="Times New Roman"/>
            <w:color w:val="000000" w:themeColor="text1"/>
            <w:shd w:val="clear" w:color="auto" w:fill="FDFEFF"/>
          </w:rPr>
          <w:t>Exodus 12:41</w:t>
        </w:r>
      </w:hyperlink>
      <w:r w:rsidRPr="00B97D3B">
        <w:rPr>
          <w:rFonts w:ascii="Times New Roman" w:eastAsia="Times New Roman" w:hAnsi="Times New Roman" w:cs="Times New Roman"/>
          <w:color w:val="000000" w:themeColor="text1"/>
          <w:shd w:val="clear" w:color="auto" w:fill="FDFEFF"/>
        </w:rPr>
        <w:t>” (Barnes’ Notes, www.biblehub.com).</w:t>
      </w:r>
    </w:p>
    <w:p w14:paraId="21B9095D" w14:textId="4FE630AC" w:rsidR="00A03865" w:rsidRPr="00B97D3B" w:rsidRDefault="00A03865" w:rsidP="00DB4A95">
      <w:pPr>
        <w:pStyle w:val="verse"/>
        <w:rPr>
          <w:color w:val="000000" w:themeColor="text1"/>
        </w:rPr>
      </w:pPr>
    </w:p>
    <w:p w14:paraId="615B2019" w14:textId="77777777" w:rsidR="00DB4A95" w:rsidRPr="00387CDD" w:rsidRDefault="00DB4A95" w:rsidP="00DB4A95">
      <w:pPr>
        <w:pStyle w:val="verse"/>
        <w:rPr>
          <w:rFonts w:ascii="Times" w:hAnsi="Times"/>
          <w:color w:val="FF0000"/>
        </w:rPr>
      </w:pPr>
      <w:r w:rsidRPr="00387CDD">
        <w:rPr>
          <w:rStyle w:val="verse-number"/>
          <w:rFonts w:ascii="Times" w:hAnsi="Times"/>
          <w:color w:val="FF0000"/>
        </w:rPr>
        <w:t>6</w:t>
      </w:r>
      <w:r w:rsidRPr="00387CDD">
        <w:rPr>
          <w:rFonts w:ascii="Times" w:hAnsi="Times"/>
          <w:color w:val="FF0000"/>
        </w:rPr>
        <w:t xml:space="preserve">But there went up a mist from the earth, and watered the whole face of the ground. </w:t>
      </w:r>
    </w:p>
    <w:p w14:paraId="0FB553AA" w14:textId="77777777" w:rsidR="00387CDD" w:rsidRPr="00387CDD" w:rsidRDefault="00387CDD" w:rsidP="00387CDD">
      <w:pPr>
        <w:pStyle w:val="p1"/>
        <w:rPr>
          <w:sz w:val="24"/>
          <w:szCs w:val="24"/>
        </w:rPr>
      </w:pPr>
    </w:p>
    <w:p w14:paraId="3A57512A" w14:textId="77777777" w:rsidR="00387CDD" w:rsidRDefault="00387CDD" w:rsidP="00387CDD">
      <w:pPr>
        <w:pStyle w:val="p2"/>
        <w:rPr>
          <w:rStyle w:val="apple-converted-space"/>
          <w:sz w:val="24"/>
          <w:szCs w:val="24"/>
        </w:rPr>
      </w:pPr>
      <w:r w:rsidRPr="00387CDD">
        <w:rPr>
          <w:rStyle w:val="apple-converted-space"/>
          <w:sz w:val="24"/>
          <w:szCs w:val="24"/>
        </w:rPr>
        <w:t> </w:t>
      </w:r>
      <w:r w:rsidRPr="00387CDD">
        <w:rPr>
          <w:sz w:val="24"/>
          <w:szCs w:val="24"/>
        </w:rPr>
        <w:t>Some scholars believe this verse originally came after verse 8 and read: “and a mist used to go up from the earth and water the garden” (</w:t>
      </w:r>
      <w:r w:rsidRPr="00387CDD">
        <w:rPr>
          <w:i/>
          <w:iCs/>
          <w:sz w:val="24"/>
          <w:szCs w:val="24"/>
        </w:rPr>
        <w:t xml:space="preserve">IBC </w:t>
      </w:r>
      <w:r w:rsidRPr="00387CDD">
        <w:rPr>
          <w:sz w:val="24"/>
          <w:szCs w:val="24"/>
        </w:rPr>
        <w:t>1.493). The word “mist” (</w:t>
      </w:r>
      <w:r w:rsidRPr="00387CDD">
        <w:rPr>
          <w:i/>
          <w:iCs/>
          <w:sz w:val="24"/>
          <w:szCs w:val="24"/>
        </w:rPr>
        <w:t xml:space="preserve">ed </w:t>
      </w:r>
      <w:r w:rsidRPr="00387CDD">
        <w:rPr>
          <w:sz w:val="24"/>
          <w:szCs w:val="24"/>
        </w:rPr>
        <w:t>in Hebrew) probably has a mythological connotation (Strong 8). A mist distorts one’s vision so that things are less visible or unclear.</w:t>
      </w:r>
      <w:r w:rsidRPr="00387CDD">
        <w:rPr>
          <w:rStyle w:val="apple-converted-space"/>
          <w:sz w:val="24"/>
          <w:szCs w:val="24"/>
        </w:rPr>
        <w:t> </w:t>
      </w:r>
    </w:p>
    <w:p w14:paraId="2FF94EB9" w14:textId="77777777" w:rsidR="00387CDD" w:rsidRPr="00387CDD" w:rsidRDefault="00387CDD" w:rsidP="00387CDD">
      <w:pPr>
        <w:pStyle w:val="p2"/>
        <w:rPr>
          <w:sz w:val="24"/>
          <w:szCs w:val="24"/>
        </w:rPr>
      </w:pPr>
    </w:p>
    <w:p w14:paraId="42D178C5" w14:textId="77777777" w:rsidR="00387CDD" w:rsidRPr="00387CDD" w:rsidRDefault="00387CDD" w:rsidP="00387CDD">
      <w:pPr>
        <w:pStyle w:val="p2"/>
        <w:rPr>
          <w:sz w:val="24"/>
          <w:szCs w:val="24"/>
        </w:rPr>
      </w:pPr>
      <w:r w:rsidRPr="00387CDD">
        <w:rPr>
          <w:sz w:val="24"/>
          <w:szCs w:val="24"/>
        </w:rPr>
        <w:t xml:space="preserve">“Ground” in Hebrew is </w:t>
      </w:r>
      <w:r w:rsidRPr="00387CDD">
        <w:rPr>
          <w:i/>
          <w:iCs/>
          <w:sz w:val="24"/>
          <w:szCs w:val="24"/>
        </w:rPr>
        <w:t xml:space="preserve">adamah </w:t>
      </w:r>
      <w:r w:rsidRPr="00387CDD">
        <w:rPr>
          <w:sz w:val="24"/>
          <w:szCs w:val="24"/>
        </w:rPr>
        <w:t>(Strong 8).</w:t>
      </w:r>
      <w:r w:rsidRPr="00387CDD">
        <w:rPr>
          <w:rStyle w:val="apple-converted-space"/>
          <w:sz w:val="24"/>
          <w:szCs w:val="24"/>
        </w:rPr>
        <w:t> </w:t>
      </w:r>
    </w:p>
    <w:p w14:paraId="0AD92429" w14:textId="77777777" w:rsidR="00387CDD" w:rsidRPr="00387CDD" w:rsidRDefault="00387CDD" w:rsidP="00DB4A95">
      <w:pPr>
        <w:pStyle w:val="verse"/>
        <w:rPr>
          <w:rFonts w:ascii="Times" w:hAnsi="Times"/>
          <w:color w:val="000000" w:themeColor="text1"/>
        </w:rPr>
      </w:pPr>
    </w:p>
    <w:p w14:paraId="7FEB425C" w14:textId="77777777" w:rsidR="00DB4A95" w:rsidRPr="00387CDD" w:rsidRDefault="00DB4A95" w:rsidP="00DB4A95">
      <w:pPr>
        <w:pStyle w:val="verse"/>
        <w:rPr>
          <w:rFonts w:ascii="Times" w:hAnsi="Times"/>
          <w:color w:val="FF0000"/>
        </w:rPr>
      </w:pPr>
      <w:r w:rsidRPr="00387CDD">
        <w:rPr>
          <w:rStyle w:val="verse-number"/>
          <w:rFonts w:ascii="Times" w:hAnsi="Times"/>
          <w:color w:val="FF0000"/>
        </w:rPr>
        <w:t>7</w:t>
      </w:r>
      <w:r w:rsidRPr="00387CDD">
        <w:rPr>
          <w:rFonts w:ascii="Times" w:hAnsi="Times"/>
          <w:color w:val="FF0000"/>
        </w:rPr>
        <w:t xml:space="preserve">And the </w:t>
      </w:r>
      <w:r w:rsidRPr="00387CDD">
        <w:rPr>
          <w:rStyle w:val="smallcap"/>
          <w:rFonts w:ascii="Times" w:hAnsi="Times"/>
          <w:smallCaps/>
          <w:color w:val="FF0000"/>
        </w:rPr>
        <w:t>Lord</w:t>
      </w:r>
      <w:r w:rsidRPr="00387CDD">
        <w:rPr>
          <w:rFonts w:ascii="Times" w:hAnsi="Times"/>
          <w:color w:val="FF0000"/>
        </w:rPr>
        <w:t xml:space="preserve"> God formed man </w:t>
      </w:r>
      <w:r w:rsidRPr="00387CDD">
        <w:rPr>
          <w:rStyle w:val="italic"/>
          <w:rFonts w:ascii="Times" w:hAnsi="Times"/>
          <w:i/>
          <w:iCs/>
          <w:color w:val="FF0000"/>
        </w:rPr>
        <w:t>of</w:t>
      </w:r>
      <w:r w:rsidRPr="00387CDD">
        <w:rPr>
          <w:rFonts w:ascii="Times" w:hAnsi="Times"/>
          <w:color w:val="FF0000"/>
        </w:rPr>
        <w:t xml:space="preserve"> the dust of the ground, and breathed into his nostrils the breath of life; and man became a living soul. </w:t>
      </w:r>
    </w:p>
    <w:p w14:paraId="5967DAAE" w14:textId="77777777" w:rsidR="00387CDD" w:rsidRPr="00387CDD" w:rsidRDefault="00387CDD" w:rsidP="00387CDD">
      <w:pPr>
        <w:pStyle w:val="p1"/>
        <w:rPr>
          <w:sz w:val="24"/>
          <w:szCs w:val="24"/>
        </w:rPr>
      </w:pPr>
    </w:p>
    <w:p w14:paraId="003D1850" w14:textId="77777777" w:rsidR="00387CDD" w:rsidRDefault="00387CDD" w:rsidP="00387CDD">
      <w:pPr>
        <w:pStyle w:val="p2"/>
        <w:rPr>
          <w:sz w:val="24"/>
          <w:szCs w:val="24"/>
        </w:rPr>
      </w:pPr>
      <w:r w:rsidRPr="00387CDD">
        <w:rPr>
          <w:rStyle w:val="apple-converted-space"/>
          <w:sz w:val="24"/>
          <w:szCs w:val="24"/>
        </w:rPr>
        <w:t> </w:t>
      </w:r>
      <w:r w:rsidRPr="00387CDD">
        <w:rPr>
          <w:sz w:val="24"/>
          <w:szCs w:val="24"/>
        </w:rPr>
        <w:t xml:space="preserve">“Lord” in Hebrew is </w:t>
      </w:r>
      <w:r w:rsidRPr="00387CDD">
        <w:rPr>
          <w:i/>
          <w:iCs/>
          <w:sz w:val="24"/>
          <w:szCs w:val="24"/>
        </w:rPr>
        <w:t xml:space="preserve">Jehovah </w:t>
      </w:r>
      <w:r w:rsidRPr="00387CDD">
        <w:rPr>
          <w:sz w:val="24"/>
          <w:szCs w:val="24"/>
        </w:rPr>
        <w:t>which means “self-existent One who reveals Himself” (Strong 47; Scofield Reference Notes).</w:t>
      </w:r>
    </w:p>
    <w:p w14:paraId="0A4DDE1C" w14:textId="77777777" w:rsidR="00387CDD" w:rsidRPr="00387CDD" w:rsidRDefault="00387CDD" w:rsidP="00387CDD">
      <w:pPr>
        <w:pStyle w:val="p2"/>
        <w:rPr>
          <w:sz w:val="24"/>
          <w:szCs w:val="24"/>
        </w:rPr>
      </w:pPr>
    </w:p>
    <w:p w14:paraId="42DA5309" w14:textId="77777777" w:rsidR="00387CDD" w:rsidRDefault="00387CDD" w:rsidP="00387CDD">
      <w:pPr>
        <w:pStyle w:val="p2"/>
        <w:rPr>
          <w:rStyle w:val="apple-converted-space"/>
          <w:sz w:val="24"/>
          <w:szCs w:val="24"/>
        </w:rPr>
      </w:pPr>
      <w:r w:rsidRPr="00387CDD">
        <w:rPr>
          <w:sz w:val="24"/>
          <w:szCs w:val="24"/>
        </w:rPr>
        <w:t>The verb “formed” (</w:t>
      </w:r>
      <w:r w:rsidRPr="00387CDD">
        <w:rPr>
          <w:i/>
          <w:iCs/>
          <w:sz w:val="24"/>
          <w:szCs w:val="24"/>
        </w:rPr>
        <w:t>vaiyitzer</w:t>
      </w:r>
      <w:r w:rsidRPr="00387CDD">
        <w:rPr>
          <w:sz w:val="24"/>
          <w:szCs w:val="24"/>
        </w:rPr>
        <w:t>) implies that the Lord God manipulates instead of reveals or creates (Strong 51). When the verb is used in the Old Testament, the meaning is rendered of a potter molding clay.</w:t>
      </w:r>
      <w:r w:rsidRPr="00387CDD">
        <w:rPr>
          <w:rStyle w:val="apple-converted-space"/>
          <w:sz w:val="24"/>
          <w:szCs w:val="24"/>
        </w:rPr>
        <w:t> </w:t>
      </w:r>
    </w:p>
    <w:p w14:paraId="684E95E9" w14:textId="77777777" w:rsidR="00387CDD" w:rsidRPr="00387CDD" w:rsidRDefault="00387CDD" w:rsidP="00387CDD">
      <w:pPr>
        <w:pStyle w:val="p2"/>
        <w:rPr>
          <w:sz w:val="24"/>
          <w:szCs w:val="24"/>
        </w:rPr>
      </w:pPr>
    </w:p>
    <w:p w14:paraId="4CB04CEC" w14:textId="77777777" w:rsidR="00387CDD" w:rsidRDefault="00387CDD" w:rsidP="00387CDD">
      <w:pPr>
        <w:pStyle w:val="p2"/>
        <w:rPr>
          <w:sz w:val="24"/>
          <w:szCs w:val="24"/>
        </w:rPr>
      </w:pPr>
      <w:r w:rsidRPr="00387CDD">
        <w:rPr>
          <w:sz w:val="24"/>
          <w:szCs w:val="24"/>
        </w:rPr>
        <w:lastRenderedPageBreak/>
        <w:t>In this account of creation, we find human characteristics applied to the Lord God: “breathed” (Gen. 2:7); “planted” (Gen. 2:8); performs hypnotic surgery (Gen. 2:21); and “walked” (Gen. 3:8).</w:t>
      </w:r>
    </w:p>
    <w:p w14:paraId="29D9FF43" w14:textId="77777777" w:rsidR="00387CDD" w:rsidRPr="00387CDD" w:rsidRDefault="00387CDD" w:rsidP="00387CDD">
      <w:pPr>
        <w:pStyle w:val="p2"/>
        <w:rPr>
          <w:sz w:val="24"/>
          <w:szCs w:val="24"/>
        </w:rPr>
      </w:pPr>
    </w:p>
    <w:p w14:paraId="2283DAFE" w14:textId="77777777" w:rsidR="00387CDD" w:rsidRPr="00387CDD" w:rsidRDefault="00387CDD" w:rsidP="00387CDD">
      <w:pPr>
        <w:pStyle w:val="p2"/>
        <w:rPr>
          <w:sz w:val="24"/>
          <w:szCs w:val="24"/>
        </w:rPr>
      </w:pPr>
      <w:r w:rsidRPr="00387CDD">
        <w:rPr>
          <w:sz w:val="24"/>
          <w:szCs w:val="24"/>
        </w:rPr>
        <w:t xml:space="preserve">“Man” in Hebrew is </w:t>
      </w:r>
      <w:r w:rsidRPr="00387CDD">
        <w:rPr>
          <w:i/>
          <w:iCs/>
          <w:sz w:val="24"/>
          <w:szCs w:val="24"/>
        </w:rPr>
        <w:t xml:space="preserve">adam </w:t>
      </w:r>
      <w:r w:rsidRPr="00387CDD">
        <w:rPr>
          <w:sz w:val="24"/>
          <w:szCs w:val="24"/>
        </w:rPr>
        <w:t>(</w:t>
      </w:r>
      <w:r w:rsidRPr="00387CDD">
        <w:rPr>
          <w:i/>
          <w:iCs/>
          <w:sz w:val="24"/>
          <w:szCs w:val="24"/>
        </w:rPr>
        <w:t xml:space="preserve">Strong </w:t>
      </w:r>
      <w:r w:rsidRPr="00387CDD">
        <w:rPr>
          <w:sz w:val="24"/>
          <w:szCs w:val="24"/>
        </w:rPr>
        <w:t xml:space="preserve">8). </w:t>
      </w:r>
      <w:r w:rsidRPr="00387CDD">
        <w:rPr>
          <w:i/>
          <w:iCs/>
          <w:sz w:val="24"/>
          <w:szCs w:val="24"/>
        </w:rPr>
        <w:t xml:space="preserve">Adam </w:t>
      </w:r>
      <w:r w:rsidRPr="00387CDD">
        <w:rPr>
          <w:sz w:val="24"/>
          <w:szCs w:val="24"/>
        </w:rPr>
        <w:t xml:space="preserve">can also be translated “human.” “The term </w:t>
      </w:r>
      <w:r w:rsidRPr="00387CDD">
        <w:rPr>
          <w:i/>
          <w:iCs/>
          <w:sz w:val="24"/>
          <w:szCs w:val="24"/>
        </w:rPr>
        <w:t xml:space="preserve">’adam </w:t>
      </w:r>
      <w:r w:rsidRPr="00387CDD">
        <w:rPr>
          <w:sz w:val="24"/>
          <w:szCs w:val="24"/>
        </w:rPr>
        <w:t xml:space="preserve">tells us that the essence of human life is not its eventual classification into gendered categories but rather its organic connection to the earth. And the earth in this case is not general, vague, unspecified soil or ground but rather </w:t>
      </w:r>
      <w:r w:rsidRPr="00387CDD">
        <w:rPr>
          <w:i/>
          <w:iCs/>
          <w:sz w:val="24"/>
          <w:szCs w:val="24"/>
        </w:rPr>
        <w:t>’adamah</w:t>
      </w:r>
      <w:r w:rsidRPr="00387CDD">
        <w:rPr>
          <w:sz w:val="24"/>
          <w:szCs w:val="24"/>
        </w:rPr>
        <w:t>, that reddish brown substance, or humus, that is capable of absorbing water, being cultivated, and supporting life” (Meyers 82).</w:t>
      </w:r>
    </w:p>
    <w:p w14:paraId="389DA4B9" w14:textId="77777777" w:rsidR="00387CDD" w:rsidRDefault="00387CDD" w:rsidP="00387CDD">
      <w:pPr>
        <w:spacing w:after="45" w:line="182" w:lineRule="atLeast"/>
        <w:ind w:left="405"/>
        <w:rPr>
          <w:rFonts w:ascii="Times" w:hAnsi="Times" w:cs="Times New Roman"/>
        </w:rPr>
      </w:pPr>
      <w:r w:rsidRPr="00387CDD">
        <w:rPr>
          <w:rFonts w:ascii="Times" w:hAnsi="Times" w:cs="Times New Roman"/>
        </w:rPr>
        <w:t>According to Mrs. Eddy, when the name “Adam” is divided into “a dam,” it represents an obstruction (</w:t>
      </w:r>
      <w:r w:rsidRPr="00387CDD">
        <w:rPr>
          <w:rFonts w:ascii="Times" w:hAnsi="Times" w:cs="Times New Roman"/>
          <w:i/>
          <w:iCs/>
        </w:rPr>
        <w:t xml:space="preserve">S&amp;H </w:t>
      </w:r>
      <w:r w:rsidRPr="00387CDD">
        <w:rPr>
          <w:rFonts w:ascii="Times" w:hAnsi="Times" w:cs="Times New Roman"/>
        </w:rPr>
        <w:t>338:13).</w:t>
      </w:r>
    </w:p>
    <w:p w14:paraId="2B226B3B" w14:textId="77777777" w:rsidR="00387CDD" w:rsidRPr="00387CDD" w:rsidRDefault="00387CDD" w:rsidP="00387CDD">
      <w:pPr>
        <w:spacing w:after="45" w:line="182" w:lineRule="atLeast"/>
        <w:ind w:left="405"/>
        <w:rPr>
          <w:rFonts w:ascii="Times" w:hAnsi="Times" w:cs="Times New Roman"/>
        </w:rPr>
      </w:pPr>
    </w:p>
    <w:p w14:paraId="12C523C1" w14:textId="77777777" w:rsidR="00387CDD" w:rsidRPr="00387CDD" w:rsidRDefault="00387CDD" w:rsidP="00387CDD">
      <w:pPr>
        <w:spacing w:after="45" w:line="182" w:lineRule="atLeast"/>
        <w:ind w:left="405"/>
        <w:rPr>
          <w:rFonts w:ascii="Times" w:hAnsi="Times" w:cs="Times New Roman"/>
        </w:rPr>
      </w:pPr>
      <w:r w:rsidRPr="00387CDD">
        <w:rPr>
          <w:rFonts w:ascii="Times" w:hAnsi="Times" w:cs="Times New Roman"/>
        </w:rPr>
        <w:t xml:space="preserve">Some scholars translate the Hebrew word </w:t>
      </w:r>
      <w:r w:rsidRPr="00387CDD">
        <w:rPr>
          <w:rFonts w:ascii="Times" w:hAnsi="Times" w:cs="Times New Roman"/>
          <w:i/>
          <w:iCs/>
        </w:rPr>
        <w:t xml:space="preserve">aphar </w:t>
      </w:r>
      <w:r w:rsidRPr="00387CDD">
        <w:rPr>
          <w:rFonts w:ascii="Times" w:hAnsi="Times" w:cs="Times New Roman"/>
        </w:rPr>
        <w:t>(dust) as clods (Strong 90). It stands for lumps of earth, soil, dirt, as well as dust.</w:t>
      </w:r>
    </w:p>
    <w:p w14:paraId="5A63A1FB" w14:textId="77777777" w:rsidR="00DB4A95" w:rsidRPr="00387CDD" w:rsidRDefault="00DB4A95" w:rsidP="00282505">
      <w:pPr>
        <w:widowControl w:val="0"/>
        <w:autoSpaceDE w:val="0"/>
        <w:autoSpaceDN w:val="0"/>
        <w:adjustRightInd w:val="0"/>
        <w:rPr>
          <w:rFonts w:ascii="Times New Roman" w:hAnsi="Times New Roman" w:cs="Times New Roman"/>
          <w:color w:val="000000"/>
        </w:rPr>
      </w:pPr>
    </w:p>
    <w:p w14:paraId="1DC52E73" w14:textId="77777777" w:rsidR="00282505" w:rsidRPr="00387CDD" w:rsidRDefault="00282505" w:rsidP="00653167">
      <w:pPr>
        <w:widowControl w:val="0"/>
        <w:autoSpaceDE w:val="0"/>
        <w:autoSpaceDN w:val="0"/>
        <w:adjustRightInd w:val="0"/>
        <w:rPr>
          <w:rFonts w:ascii="Times New Roman" w:hAnsi="Times New Roman" w:cs="Times New Roman"/>
          <w:color w:val="000000" w:themeColor="text1"/>
        </w:rPr>
      </w:pPr>
    </w:p>
    <w:p w14:paraId="2E042A72" w14:textId="0A19F664" w:rsidR="00653167" w:rsidRPr="00387CDD" w:rsidRDefault="00653167" w:rsidP="00653167">
      <w:pPr>
        <w:widowControl w:val="0"/>
        <w:autoSpaceDE w:val="0"/>
        <w:autoSpaceDN w:val="0"/>
        <w:adjustRightInd w:val="0"/>
        <w:rPr>
          <w:rFonts w:ascii="Times New Roman" w:hAnsi="Times New Roman" w:cs="Times New Roman"/>
          <w:color w:val="FF0000"/>
        </w:rPr>
      </w:pPr>
      <w:r w:rsidRPr="00387CDD">
        <w:rPr>
          <w:rFonts w:ascii="Times New Roman" w:hAnsi="Times New Roman" w:cs="Times New Roman"/>
          <w:color w:val="FF0000"/>
        </w:rPr>
        <w:t>8</w:t>
      </w:r>
      <w:r w:rsidR="00C97BE3" w:rsidRPr="00387CDD">
        <w:rPr>
          <w:rFonts w:ascii="Times New Roman" w:hAnsi="Times New Roman" w:cs="Times New Roman"/>
          <w:color w:val="FF0000"/>
        </w:rPr>
        <w:t xml:space="preserve"> </w:t>
      </w:r>
      <w:r w:rsidRPr="00387CDD">
        <w:rPr>
          <w:rFonts w:ascii="Times New Roman" w:hAnsi="Times New Roman" w:cs="Times New Roman"/>
          <w:color w:val="FF0000"/>
        </w:rPr>
        <w:t>And the Lord God planted a garden eastward in Eden; and there he put the man whom he had formed.</w:t>
      </w:r>
    </w:p>
    <w:p w14:paraId="02DEC940" w14:textId="77777777" w:rsidR="00382043" w:rsidRPr="00387CDD" w:rsidRDefault="00382043" w:rsidP="00653167">
      <w:pPr>
        <w:widowControl w:val="0"/>
        <w:autoSpaceDE w:val="0"/>
        <w:autoSpaceDN w:val="0"/>
        <w:adjustRightInd w:val="0"/>
        <w:rPr>
          <w:rFonts w:ascii="Times New Roman" w:hAnsi="Times New Roman" w:cs="Times New Roman"/>
          <w:color w:val="FF0000"/>
        </w:rPr>
      </w:pPr>
    </w:p>
    <w:p w14:paraId="37DB4742" w14:textId="0B93D146" w:rsidR="00382043" w:rsidRPr="00387CDD" w:rsidRDefault="00382043" w:rsidP="00653167">
      <w:pPr>
        <w:widowControl w:val="0"/>
        <w:autoSpaceDE w:val="0"/>
        <w:autoSpaceDN w:val="0"/>
        <w:adjustRightInd w:val="0"/>
        <w:rPr>
          <w:rFonts w:ascii="Times New Roman" w:hAnsi="Times New Roman" w:cs="Times New Roman"/>
          <w:color w:val="000000"/>
        </w:rPr>
      </w:pPr>
      <w:r w:rsidRPr="00387CDD">
        <w:rPr>
          <w:rFonts w:ascii="Times New Roman" w:hAnsi="Times New Roman" w:cs="Times New Roman"/>
          <w:color w:val="000000"/>
        </w:rPr>
        <w:t>“Eden” is a name that may mean “pleasure, delight or enjoyment” (</w:t>
      </w:r>
      <w:r w:rsidRPr="00387CDD">
        <w:rPr>
          <w:rFonts w:ascii="Times New Roman" w:hAnsi="Times New Roman" w:cs="Times New Roman"/>
          <w:i/>
          <w:iCs/>
          <w:color w:val="000000"/>
        </w:rPr>
        <w:t xml:space="preserve">AB Genesis </w:t>
      </w:r>
      <w:r w:rsidRPr="00387CDD">
        <w:rPr>
          <w:rFonts w:ascii="Times New Roman" w:hAnsi="Times New Roman" w:cs="Times New Roman"/>
          <w:color w:val="000000"/>
        </w:rPr>
        <w:t>16).</w:t>
      </w:r>
    </w:p>
    <w:p w14:paraId="40D02BB1" w14:textId="77777777" w:rsidR="00382043" w:rsidRPr="00387CDD" w:rsidRDefault="00382043" w:rsidP="00653167">
      <w:pPr>
        <w:widowControl w:val="0"/>
        <w:autoSpaceDE w:val="0"/>
        <w:autoSpaceDN w:val="0"/>
        <w:adjustRightInd w:val="0"/>
        <w:rPr>
          <w:rFonts w:ascii="Times New Roman" w:hAnsi="Times New Roman" w:cs="Times New Roman"/>
          <w:color w:val="000000"/>
        </w:rPr>
      </w:pPr>
    </w:p>
    <w:p w14:paraId="0D290729" w14:textId="77777777" w:rsidR="00382043" w:rsidRPr="00387CDD" w:rsidRDefault="00382043" w:rsidP="00653167">
      <w:pPr>
        <w:widowControl w:val="0"/>
        <w:autoSpaceDE w:val="0"/>
        <w:autoSpaceDN w:val="0"/>
        <w:adjustRightInd w:val="0"/>
        <w:rPr>
          <w:rFonts w:ascii="Times New Roman" w:hAnsi="Times New Roman" w:cs="Times New Roman"/>
          <w:color w:val="FF0000"/>
        </w:rPr>
      </w:pPr>
    </w:p>
    <w:p w14:paraId="16ACB671" w14:textId="0D811823" w:rsidR="00382043" w:rsidRPr="00387CDD" w:rsidRDefault="00653167" w:rsidP="00653167">
      <w:pPr>
        <w:widowControl w:val="0"/>
        <w:autoSpaceDE w:val="0"/>
        <w:autoSpaceDN w:val="0"/>
        <w:adjustRightInd w:val="0"/>
        <w:rPr>
          <w:rFonts w:ascii="Times New Roman" w:hAnsi="Times New Roman" w:cs="Times New Roman"/>
          <w:color w:val="00B050"/>
        </w:rPr>
      </w:pPr>
      <w:r w:rsidRPr="00387CDD">
        <w:rPr>
          <w:rFonts w:ascii="Times New Roman" w:hAnsi="Times New Roman" w:cs="Times New Roman"/>
          <w:color w:val="00B050"/>
        </w:rPr>
        <w:t>9</w:t>
      </w:r>
      <w:r w:rsidR="00C97BE3" w:rsidRPr="00387CDD">
        <w:rPr>
          <w:rFonts w:ascii="Times New Roman" w:hAnsi="Times New Roman" w:cs="Times New Roman"/>
          <w:color w:val="00B050"/>
        </w:rPr>
        <w:t xml:space="preserve"> </w:t>
      </w:r>
      <w:r w:rsidRPr="00387CDD">
        <w:rPr>
          <w:rFonts w:ascii="Times New Roman" w:hAnsi="Times New Roman" w:cs="Times New Roman"/>
          <w:color w:val="00B050"/>
        </w:rPr>
        <w:t>And out of the ground made the Lord God to grow every tree that is pleasant to the sight, and good for food; the tree of life also in the midst of the garden, and the tree of knowledge of good and evil.</w:t>
      </w:r>
      <w:r w:rsidR="004A21D0" w:rsidRPr="00387CDD">
        <w:rPr>
          <w:rFonts w:ascii="Times New Roman" w:hAnsi="Times New Roman" w:cs="Times New Roman"/>
          <w:color w:val="00B050"/>
        </w:rPr>
        <w:t xml:space="preserve">  (not in this week’s lesson)</w:t>
      </w:r>
    </w:p>
    <w:p w14:paraId="792E1B91" w14:textId="77777777" w:rsidR="00382043" w:rsidRPr="00387CDD" w:rsidRDefault="00382043" w:rsidP="00653167">
      <w:pPr>
        <w:widowControl w:val="0"/>
        <w:autoSpaceDE w:val="0"/>
        <w:autoSpaceDN w:val="0"/>
        <w:adjustRightInd w:val="0"/>
        <w:rPr>
          <w:rFonts w:ascii="Times New Roman" w:hAnsi="Times New Roman" w:cs="Times New Roman"/>
          <w:color w:val="FF0000"/>
        </w:rPr>
      </w:pPr>
    </w:p>
    <w:p w14:paraId="10C9CB68" w14:textId="6F9D6845" w:rsidR="00F72575" w:rsidRPr="00387CDD" w:rsidRDefault="00F72575" w:rsidP="00653167">
      <w:pPr>
        <w:widowControl w:val="0"/>
        <w:autoSpaceDE w:val="0"/>
        <w:autoSpaceDN w:val="0"/>
        <w:adjustRightInd w:val="0"/>
        <w:rPr>
          <w:rFonts w:ascii="Times New Roman" w:hAnsi="Times New Roman" w:cs="Times New Roman"/>
          <w:b/>
          <w:color w:val="0070C0"/>
        </w:rPr>
      </w:pPr>
      <w:r w:rsidRPr="00387CDD">
        <w:rPr>
          <w:rFonts w:ascii="Times New Roman" w:hAnsi="Times New Roman" w:cs="Times New Roman"/>
          <w:color w:val="000000" w:themeColor="text1"/>
        </w:rPr>
        <w:t xml:space="preserve">Tree is </w:t>
      </w:r>
      <w:r w:rsidRPr="00387CDD">
        <w:rPr>
          <w:rFonts w:ascii="Times New Roman" w:hAnsi="Times New Roman" w:cs="Times New Roman"/>
          <w:i/>
          <w:color w:val="000000" w:themeColor="text1"/>
        </w:rPr>
        <w:t>ets</w:t>
      </w:r>
      <w:r w:rsidRPr="00387CDD">
        <w:rPr>
          <w:rFonts w:ascii="Times New Roman" w:hAnsi="Times New Roman" w:cs="Times New Roman"/>
          <w:color w:val="000000" w:themeColor="text1"/>
        </w:rPr>
        <w:t xml:space="preserve"> in Hebrew which means “a tree; wood, timber. </w:t>
      </w:r>
      <w:r w:rsidRPr="00387CDD">
        <w:rPr>
          <w:rFonts w:ascii="Times New Roman" w:hAnsi="Times New Roman" w:cs="Times New Roman"/>
          <w:b/>
          <w:color w:val="0070C0"/>
        </w:rPr>
        <w:t xml:space="preserve">Its related word is </w:t>
      </w:r>
      <w:r w:rsidRPr="00387CDD">
        <w:rPr>
          <w:rFonts w:ascii="Times New Roman" w:hAnsi="Times New Roman" w:cs="Times New Roman"/>
          <w:b/>
          <w:i/>
          <w:color w:val="0070C0"/>
        </w:rPr>
        <w:t>atsah</w:t>
      </w:r>
      <w:r w:rsidRPr="00387CDD">
        <w:rPr>
          <w:rFonts w:ascii="Times New Roman" w:hAnsi="Times New Roman" w:cs="Times New Roman"/>
          <w:b/>
          <w:color w:val="0070C0"/>
        </w:rPr>
        <w:t xml:space="preserve"> which means to fasten or make firm, i.e., to close (the eyes): shut. </w:t>
      </w:r>
    </w:p>
    <w:p w14:paraId="6A4EC203" w14:textId="77777777" w:rsidR="009574F8" w:rsidRPr="00387CDD" w:rsidRDefault="009574F8" w:rsidP="00653167">
      <w:pPr>
        <w:widowControl w:val="0"/>
        <w:autoSpaceDE w:val="0"/>
        <w:autoSpaceDN w:val="0"/>
        <w:adjustRightInd w:val="0"/>
        <w:rPr>
          <w:rFonts w:ascii="Times New Roman" w:hAnsi="Times New Roman" w:cs="Times New Roman"/>
          <w:b/>
          <w:color w:val="0070C0"/>
        </w:rPr>
      </w:pPr>
    </w:p>
    <w:p w14:paraId="6A75D04B" w14:textId="4EBE085F" w:rsidR="009574F8" w:rsidRPr="00387CDD" w:rsidRDefault="009574F8" w:rsidP="00653167">
      <w:pPr>
        <w:widowControl w:val="0"/>
        <w:autoSpaceDE w:val="0"/>
        <w:autoSpaceDN w:val="0"/>
        <w:adjustRightInd w:val="0"/>
        <w:rPr>
          <w:rFonts w:ascii="Times New Roman" w:hAnsi="Times New Roman" w:cs="Times New Roman"/>
          <w:b/>
          <w:color w:val="0070C0"/>
        </w:rPr>
      </w:pPr>
      <w:r w:rsidRPr="00387CDD">
        <w:rPr>
          <w:rFonts w:ascii="Times New Roman" w:hAnsi="Times New Roman" w:cs="Times New Roman"/>
          <w:b/>
          <w:color w:val="0070C0"/>
        </w:rPr>
        <w:t>The tree of knowledge of good and evil</w:t>
      </w:r>
      <w:r w:rsidR="00817F89" w:rsidRPr="00387CDD">
        <w:rPr>
          <w:rFonts w:ascii="Times New Roman" w:hAnsi="Times New Roman" w:cs="Times New Roman"/>
          <w:b/>
          <w:color w:val="0070C0"/>
        </w:rPr>
        <w:t xml:space="preserve">, dualism, </w:t>
      </w:r>
      <w:r w:rsidR="00E06F3D">
        <w:rPr>
          <w:rFonts w:ascii="Times New Roman" w:hAnsi="Times New Roman" w:cs="Times New Roman"/>
          <w:b/>
          <w:color w:val="0070C0"/>
        </w:rPr>
        <w:t xml:space="preserve">only deceives and </w:t>
      </w:r>
      <w:r w:rsidR="00817F89" w:rsidRPr="00387CDD">
        <w:rPr>
          <w:rFonts w:ascii="Times New Roman" w:hAnsi="Times New Roman" w:cs="Times New Roman"/>
          <w:b/>
          <w:color w:val="0070C0"/>
        </w:rPr>
        <w:t xml:space="preserve">lies. It claims the </w:t>
      </w:r>
      <w:r w:rsidRPr="00387CDD">
        <w:rPr>
          <w:rFonts w:ascii="Times New Roman" w:hAnsi="Times New Roman" w:cs="Times New Roman"/>
          <w:b/>
          <w:color w:val="0070C0"/>
        </w:rPr>
        <w:t xml:space="preserve">tree will open the eyes, but instead it shuts the eyes. </w:t>
      </w:r>
    </w:p>
    <w:p w14:paraId="44C4B9F8" w14:textId="77777777" w:rsidR="009574F8" w:rsidRPr="00387CDD" w:rsidRDefault="009574F8" w:rsidP="00653167">
      <w:pPr>
        <w:widowControl w:val="0"/>
        <w:autoSpaceDE w:val="0"/>
        <w:autoSpaceDN w:val="0"/>
        <w:adjustRightInd w:val="0"/>
        <w:rPr>
          <w:rFonts w:ascii="Times New Roman" w:hAnsi="Times New Roman" w:cs="Times New Roman"/>
          <w:b/>
          <w:color w:val="0070C0"/>
        </w:rPr>
      </w:pPr>
    </w:p>
    <w:p w14:paraId="28513799" w14:textId="451A2282" w:rsidR="009574F8" w:rsidRPr="00387CDD" w:rsidRDefault="009574F8" w:rsidP="00653167">
      <w:pPr>
        <w:widowControl w:val="0"/>
        <w:autoSpaceDE w:val="0"/>
        <w:autoSpaceDN w:val="0"/>
        <w:adjustRightInd w:val="0"/>
        <w:rPr>
          <w:rFonts w:ascii="Times New Roman" w:hAnsi="Times New Roman" w:cs="Times New Roman"/>
          <w:b/>
          <w:color w:val="000000" w:themeColor="text1"/>
        </w:rPr>
      </w:pPr>
      <w:r w:rsidRPr="00387CDD">
        <w:rPr>
          <w:rFonts w:ascii="Times New Roman" w:hAnsi="Times New Roman" w:cs="Times New Roman"/>
          <w:b/>
          <w:color w:val="000000" w:themeColor="text1"/>
        </w:rPr>
        <w:t xml:space="preserve">“Physiology.” As a representative of the serpent, or material medicine, physiology closes the eyes of mortals and never opens them. Only the light of Christ, operating through Christianity, can show us the true means of healing and thus enable us to demonstrate it. </w:t>
      </w:r>
    </w:p>
    <w:p w14:paraId="16AAB37D" w14:textId="77777777" w:rsidR="009574F8" w:rsidRPr="00387CDD" w:rsidRDefault="009574F8" w:rsidP="00653167">
      <w:pPr>
        <w:widowControl w:val="0"/>
        <w:autoSpaceDE w:val="0"/>
        <w:autoSpaceDN w:val="0"/>
        <w:adjustRightInd w:val="0"/>
        <w:rPr>
          <w:rFonts w:ascii="Times New Roman" w:hAnsi="Times New Roman" w:cs="Times New Roman"/>
          <w:b/>
          <w:color w:val="000000" w:themeColor="text1"/>
        </w:rPr>
      </w:pPr>
    </w:p>
    <w:p w14:paraId="2DB48938" w14:textId="580EA83F" w:rsidR="009574F8" w:rsidRPr="00387CDD" w:rsidRDefault="009574F8" w:rsidP="00653167">
      <w:pPr>
        <w:widowControl w:val="0"/>
        <w:autoSpaceDE w:val="0"/>
        <w:autoSpaceDN w:val="0"/>
        <w:adjustRightInd w:val="0"/>
        <w:rPr>
          <w:rFonts w:ascii="Times New Roman" w:hAnsi="Times New Roman" w:cs="Times New Roman"/>
          <w:b/>
          <w:color w:val="000000" w:themeColor="text1"/>
        </w:rPr>
      </w:pPr>
      <w:r w:rsidRPr="00387CDD">
        <w:rPr>
          <w:rFonts w:ascii="Times New Roman" w:hAnsi="Times New Roman" w:cs="Times New Roman"/>
          <w:b/>
          <w:color w:val="000000" w:themeColor="text1"/>
        </w:rPr>
        <w:t xml:space="preserve">The study of physiology </w:t>
      </w:r>
      <w:r w:rsidRPr="00387CDD">
        <w:rPr>
          <w:rFonts w:ascii="Times New Roman" w:hAnsi="Times New Roman" w:cs="Times New Roman"/>
          <w:i/>
          <w:color w:val="000000" w:themeColor="text1"/>
        </w:rPr>
        <w:t>(the science that deals with the bodies of living things, how they operate, branch of biology that deals with the functions of living organisms and their parts)</w:t>
      </w:r>
      <w:r w:rsidRPr="00387CDD">
        <w:rPr>
          <w:rFonts w:ascii="Times New Roman" w:hAnsi="Times New Roman" w:cs="Times New Roman"/>
          <w:b/>
          <w:color w:val="000000" w:themeColor="text1"/>
        </w:rPr>
        <w:t xml:space="preserve"> closes the eyes of mortals, however, the chapter “Physiology” opens them!</w:t>
      </w:r>
    </w:p>
    <w:p w14:paraId="5A5F3038" w14:textId="77777777" w:rsidR="00F72575" w:rsidRPr="00387CDD" w:rsidRDefault="00F72575" w:rsidP="00382043">
      <w:pPr>
        <w:pStyle w:val="Pa5"/>
        <w:ind w:left="540"/>
        <w:rPr>
          <w:rFonts w:ascii="Times New Roman" w:hAnsi="Times New Roman" w:cs="Times New Roman"/>
          <w:color w:val="000000"/>
        </w:rPr>
      </w:pPr>
    </w:p>
    <w:p w14:paraId="38C80B4F" w14:textId="557C6A23" w:rsidR="00382043" w:rsidRDefault="00E06F3D" w:rsidP="00382043">
      <w:pPr>
        <w:pStyle w:val="Pa5"/>
        <w:ind w:left="540"/>
        <w:rPr>
          <w:rFonts w:ascii="Times New Roman" w:hAnsi="Times New Roman" w:cs="Times New Roman"/>
          <w:color w:val="000000"/>
        </w:rPr>
      </w:pPr>
      <w:r>
        <w:rPr>
          <w:rFonts w:ascii="Times New Roman" w:hAnsi="Times New Roman" w:cs="Times New Roman"/>
          <w:color w:val="000000"/>
        </w:rPr>
        <w:t>“</w:t>
      </w:r>
      <w:r w:rsidR="00382043" w:rsidRPr="00387CDD">
        <w:rPr>
          <w:rFonts w:ascii="Times New Roman" w:hAnsi="Times New Roman" w:cs="Times New Roman"/>
          <w:color w:val="000000"/>
        </w:rPr>
        <w:t>The tree of life is mentioned again in Gen. 3:22, 24. We also find the phrase in Prov. 3:18; 11:30; 13:12; 15:4; Rev. 2:7; 22:2, 14.</w:t>
      </w:r>
    </w:p>
    <w:p w14:paraId="6B54088A" w14:textId="77777777" w:rsidR="00E06F3D" w:rsidRDefault="00E06F3D" w:rsidP="00E06F3D">
      <w:pPr>
        <w:pStyle w:val="Default"/>
      </w:pPr>
    </w:p>
    <w:p w14:paraId="11D882C8" w14:textId="77777777" w:rsidR="00E06F3D" w:rsidRPr="00E06F3D" w:rsidRDefault="00E06F3D" w:rsidP="00E06F3D">
      <w:pPr>
        <w:pStyle w:val="Default"/>
      </w:pPr>
    </w:p>
    <w:p w14:paraId="12A7A728" w14:textId="77777777" w:rsidR="00382043" w:rsidRPr="00387CDD" w:rsidRDefault="00382043" w:rsidP="00382043">
      <w:pPr>
        <w:pStyle w:val="Default"/>
        <w:rPr>
          <w:rFonts w:ascii="Times New Roman" w:hAnsi="Times New Roman" w:cs="Times New Roman"/>
        </w:rPr>
      </w:pPr>
    </w:p>
    <w:p w14:paraId="6D66A186" w14:textId="1B723425" w:rsidR="00382043" w:rsidRPr="00387CDD" w:rsidRDefault="00E06F3D" w:rsidP="00382043">
      <w:pPr>
        <w:pStyle w:val="Pa5"/>
        <w:ind w:left="540"/>
        <w:rPr>
          <w:rFonts w:ascii="Times New Roman" w:hAnsi="Times New Roman" w:cs="Times New Roman"/>
          <w:color w:val="000000"/>
        </w:rPr>
      </w:pPr>
      <w:r>
        <w:rPr>
          <w:rFonts w:ascii="Times New Roman" w:hAnsi="Times New Roman" w:cs="Times New Roman"/>
          <w:color w:val="000000"/>
        </w:rPr>
        <w:t>“</w:t>
      </w:r>
      <w:r w:rsidR="00382043" w:rsidRPr="00387CDD">
        <w:rPr>
          <w:rFonts w:ascii="Times New Roman" w:hAnsi="Times New Roman" w:cs="Times New Roman"/>
          <w:color w:val="000000"/>
        </w:rPr>
        <w:t>There are two distinct trees in the middle of the garden. Verse 9 has the first mention of “evil” in the Bible.</w:t>
      </w:r>
    </w:p>
    <w:p w14:paraId="44C465C6" w14:textId="77777777" w:rsidR="00382043" w:rsidRPr="00387CDD" w:rsidRDefault="00382043" w:rsidP="00382043">
      <w:pPr>
        <w:pStyle w:val="Default"/>
        <w:rPr>
          <w:rFonts w:ascii="Times New Roman" w:hAnsi="Times New Roman" w:cs="Times New Roman"/>
        </w:rPr>
      </w:pPr>
    </w:p>
    <w:p w14:paraId="154F8AFE" w14:textId="77777777" w:rsidR="00382043" w:rsidRPr="00387CDD" w:rsidRDefault="00382043" w:rsidP="00382043">
      <w:pPr>
        <w:pStyle w:val="Pa5"/>
        <w:ind w:left="540"/>
        <w:rPr>
          <w:rFonts w:ascii="Times New Roman" w:hAnsi="Times New Roman" w:cs="Times New Roman"/>
          <w:color w:val="000000"/>
        </w:rPr>
      </w:pPr>
      <w:r w:rsidRPr="00387CDD">
        <w:rPr>
          <w:rFonts w:ascii="Times New Roman" w:hAnsi="Times New Roman" w:cs="Times New Roman"/>
          <w:color w:val="000000"/>
        </w:rPr>
        <w:t>“Tree of life – so called from its symbolic character as a sign and seal of immortal life. Its prominent position ‘in the midst of the garden,’ where it must have been an object of daily observation and interest, was admirably fitted to keep man habitually in mind of God and futurity” (Jamieson 18).</w:t>
      </w:r>
    </w:p>
    <w:p w14:paraId="3ED61A66" w14:textId="77777777" w:rsidR="00CD77EB" w:rsidRPr="00387CDD" w:rsidRDefault="00CD77EB" w:rsidP="00CD77EB">
      <w:pPr>
        <w:pStyle w:val="Default"/>
        <w:rPr>
          <w:rFonts w:ascii="Times New Roman" w:hAnsi="Times New Roman" w:cs="Times New Roman"/>
        </w:rPr>
      </w:pPr>
    </w:p>
    <w:p w14:paraId="3D813845" w14:textId="77777777" w:rsidR="00382043" w:rsidRPr="00387CDD" w:rsidRDefault="00382043" w:rsidP="00382043">
      <w:pPr>
        <w:pStyle w:val="Default"/>
        <w:rPr>
          <w:rFonts w:ascii="Times New Roman" w:hAnsi="Times New Roman" w:cs="Times New Roman"/>
        </w:rPr>
      </w:pPr>
    </w:p>
    <w:p w14:paraId="401FDEF4" w14:textId="77777777" w:rsidR="00A03865" w:rsidRDefault="00A03865" w:rsidP="00382043">
      <w:pPr>
        <w:pStyle w:val="Pa5"/>
        <w:ind w:left="540"/>
        <w:rPr>
          <w:rFonts w:ascii="Times New Roman" w:hAnsi="Times New Roman" w:cs="Times New Roman"/>
          <w:color w:val="000000"/>
        </w:rPr>
      </w:pPr>
    </w:p>
    <w:p w14:paraId="2793E8C0" w14:textId="77777777" w:rsidR="00382043" w:rsidRPr="00387CDD" w:rsidRDefault="00382043" w:rsidP="00382043">
      <w:pPr>
        <w:pStyle w:val="Pa5"/>
        <w:ind w:left="540"/>
        <w:rPr>
          <w:rFonts w:ascii="Times New Roman" w:hAnsi="Times New Roman" w:cs="Times New Roman"/>
          <w:color w:val="000000"/>
        </w:rPr>
      </w:pPr>
      <w:r w:rsidRPr="00387CDD">
        <w:rPr>
          <w:rFonts w:ascii="Times New Roman" w:hAnsi="Times New Roman" w:cs="Times New Roman"/>
          <w:color w:val="000000"/>
        </w:rPr>
        <w:t>“The Tree of Knowledge of Good and Evil was endowed with every physical attribute designed to appeal to man’s taste, imagination and intellect. Man’s physical senses, his imagination and his intelligence may tell him that a certain thing is good, indeed, the very best, and if man partakes of it, this may be an offense that is deemed deserving of death” (</w:t>
      </w:r>
      <w:r w:rsidRPr="00387CDD">
        <w:rPr>
          <w:rFonts w:ascii="Times New Roman" w:hAnsi="Times New Roman" w:cs="Times New Roman"/>
          <w:i/>
          <w:iCs/>
          <w:color w:val="000000"/>
        </w:rPr>
        <w:t>Pentateuch</w:t>
      </w:r>
      <w:r w:rsidRPr="00387CDD">
        <w:rPr>
          <w:rFonts w:ascii="Times New Roman" w:hAnsi="Times New Roman" w:cs="Times New Roman"/>
          <w:color w:val="000000"/>
        </w:rPr>
        <w:t>, textual notes).</w:t>
      </w:r>
    </w:p>
    <w:p w14:paraId="215872A7" w14:textId="77777777" w:rsidR="00382043" w:rsidRPr="00387CDD" w:rsidRDefault="00382043" w:rsidP="00382043">
      <w:pPr>
        <w:pStyle w:val="Default"/>
        <w:rPr>
          <w:rFonts w:ascii="Times New Roman" w:hAnsi="Times New Roman" w:cs="Times New Roman"/>
        </w:rPr>
      </w:pPr>
    </w:p>
    <w:p w14:paraId="7054C33F" w14:textId="77777777" w:rsidR="00382043" w:rsidRPr="00387CDD" w:rsidRDefault="00382043" w:rsidP="00382043">
      <w:pPr>
        <w:pStyle w:val="Pa5"/>
        <w:ind w:left="540"/>
        <w:rPr>
          <w:rFonts w:ascii="Times New Roman" w:hAnsi="Times New Roman" w:cs="Times New Roman"/>
          <w:color w:val="000000"/>
        </w:rPr>
      </w:pPr>
      <w:r w:rsidRPr="00387CDD">
        <w:rPr>
          <w:rFonts w:ascii="Times New Roman" w:hAnsi="Times New Roman" w:cs="Times New Roman"/>
          <w:color w:val="000000"/>
        </w:rPr>
        <w:t>Some scholars conclude that this tree symbolizes dualism. And since a tree is known by its fruits, coexistence of good and evil is death (Gen. 2:17).</w:t>
      </w:r>
    </w:p>
    <w:p w14:paraId="5933445D" w14:textId="77777777" w:rsidR="00382043" w:rsidRPr="00387CDD" w:rsidRDefault="00382043" w:rsidP="00382043">
      <w:pPr>
        <w:pStyle w:val="Default"/>
        <w:rPr>
          <w:rFonts w:ascii="Times New Roman" w:hAnsi="Times New Roman" w:cs="Times New Roman"/>
        </w:rPr>
      </w:pPr>
    </w:p>
    <w:p w14:paraId="1ED27981" w14:textId="77777777" w:rsidR="00382043" w:rsidRPr="00387CDD" w:rsidRDefault="00382043" w:rsidP="00382043">
      <w:pPr>
        <w:pStyle w:val="Default"/>
        <w:rPr>
          <w:rFonts w:ascii="Times New Roman" w:hAnsi="Times New Roman" w:cs="Times New Roman"/>
        </w:rPr>
      </w:pPr>
    </w:p>
    <w:p w14:paraId="55871823" w14:textId="6F0C13C8" w:rsidR="00653167" w:rsidRPr="00387CDD" w:rsidRDefault="00382043" w:rsidP="00653167">
      <w:pPr>
        <w:widowControl w:val="0"/>
        <w:autoSpaceDE w:val="0"/>
        <w:autoSpaceDN w:val="0"/>
        <w:adjustRightInd w:val="0"/>
        <w:rPr>
          <w:rFonts w:ascii="Times New Roman" w:hAnsi="Times New Roman" w:cs="Times New Roman"/>
          <w:color w:val="FF0000"/>
        </w:rPr>
      </w:pPr>
      <w:r w:rsidRPr="00387CDD">
        <w:rPr>
          <w:rFonts w:ascii="Times New Roman" w:hAnsi="Times New Roman" w:cs="Times New Roman"/>
          <w:b/>
          <w:bCs/>
          <w:color w:val="000000"/>
        </w:rPr>
        <w:t xml:space="preserve"> </w:t>
      </w:r>
      <w:r w:rsidR="00CB685A" w:rsidRPr="00387CDD">
        <w:rPr>
          <w:rFonts w:ascii="Times New Roman" w:hAnsi="Times New Roman" w:cs="Times New Roman"/>
          <w:color w:val="FF0000"/>
        </w:rPr>
        <w:t>16 And</w:t>
      </w:r>
      <w:r w:rsidR="0030602B" w:rsidRPr="00387CDD">
        <w:rPr>
          <w:rFonts w:ascii="Times New Roman" w:hAnsi="Times New Roman" w:cs="Times New Roman"/>
          <w:color w:val="FF0000"/>
        </w:rPr>
        <w:t xml:space="preserve"> the Lord God commanded the man</w:t>
      </w:r>
      <w:r w:rsidR="00CB685A" w:rsidRPr="00387CDD">
        <w:rPr>
          <w:rFonts w:ascii="Times New Roman" w:hAnsi="Times New Roman" w:cs="Times New Roman"/>
          <w:color w:val="FF0000"/>
        </w:rPr>
        <w:t xml:space="preserve"> saying Of every tree of the garden thou mayest freely eat:</w:t>
      </w:r>
    </w:p>
    <w:p w14:paraId="2F58F99C" w14:textId="77777777" w:rsidR="006C768F" w:rsidRPr="00387CDD" w:rsidRDefault="006C768F" w:rsidP="00653167">
      <w:pPr>
        <w:widowControl w:val="0"/>
        <w:autoSpaceDE w:val="0"/>
        <w:autoSpaceDN w:val="0"/>
        <w:adjustRightInd w:val="0"/>
        <w:rPr>
          <w:rFonts w:ascii="Times New Roman" w:hAnsi="Times New Roman" w:cs="Times New Roman"/>
          <w:color w:val="FF0000"/>
        </w:rPr>
      </w:pPr>
    </w:p>
    <w:p w14:paraId="0CE3CAE2" w14:textId="5026E806" w:rsidR="006C768F" w:rsidRPr="00387CDD" w:rsidRDefault="006C768F" w:rsidP="006C768F">
      <w:pPr>
        <w:rPr>
          <w:rFonts w:ascii="Times New Roman" w:eastAsia="Times New Roman" w:hAnsi="Times New Roman" w:cs="Times New Roman"/>
        </w:rPr>
      </w:pPr>
      <w:r w:rsidRPr="00387CDD">
        <w:rPr>
          <w:rFonts w:ascii="Times New Roman" w:eastAsia="Times New Roman" w:hAnsi="Times New Roman" w:cs="Times New Roman"/>
          <w:b/>
          <w:bCs/>
          <w:color w:val="552200"/>
          <w:shd w:val="clear" w:color="auto" w:fill="FDFEFF"/>
        </w:rPr>
        <w:t>“Thou mayest freely eat; </w:t>
      </w:r>
      <w:r w:rsidRPr="00387CDD">
        <w:rPr>
          <w:rFonts w:ascii="Times New Roman" w:eastAsia="Times New Roman" w:hAnsi="Times New Roman" w:cs="Times New Roman"/>
          <w:color w:val="001320"/>
          <w:shd w:val="clear" w:color="auto" w:fill="FDFEFF"/>
        </w:rPr>
        <w:t>without offence to me, or hurt to thyself. The words in Hebrew have the form of a command, but are only a permission or indulgence. . .”  (Matthew Poole’s Commentary, www.biblehub.com).</w:t>
      </w:r>
    </w:p>
    <w:p w14:paraId="036C9F55" w14:textId="77777777" w:rsidR="006C768F" w:rsidRPr="00387CDD" w:rsidRDefault="006C768F" w:rsidP="00653167">
      <w:pPr>
        <w:widowControl w:val="0"/>
        <w:autoSpaceDE w:val="0"/>
        <w:autoSpaceDN w:val="0"/>
        <w:adjustRightInd w:val="0"/>
        <w:rPr>
          <w:rFonts w:ascii="Times New Roman" w:hAnsi="Times New Roman" w:cs="Times New Roman"/>
          <w:color w:val="FF0000"/>
        </w:rPr>
      </w:pPr>
    </w:p>
    <w:p w14:paraId="599BB21C" w14:textId="77777777" w:rsidR="00CB685A" w:rsidRPr="00387CDD" w:rsidRDefault="00CB685A" w:rsidP="00653167">
      <w:pPr>
        <w:widowControl w:val="0"/>
        <w:autoSpaceDE w:val="0"/>
        <w:autoSpaceDN w:val="0"/>
        <w:adjustRightInd w:val="0"/>
        <w:rPr>
          <w:rFonts w:ascii="Times New Roman" w:hAnsi="Times New Roman" w:cs="Times New Roman"/>
          <w:color w:val="FF0000"/>
        </w:rPr>
      </w:pPr>
    </w:p>
    <w:p w14:paraId="2C4CAFA6" w14:textId="5A615F8F" w:rsidR="00457FBF" w:rsidRDefault="00CB685A" w:rsidP="00653167">
      <w:pPr>
        <w:widowControl w:val="0"/>
        <w:autoSpaceDE w:val="0"/>
        <w:autoSpaceDN w:val="0"/>
        <w:adjustRightInd w:val="0"/>
        <w:rPr>
          <w:rFonts w:ascii="Times New Roman" w:hAnsi="Times New Roman" w:cs="Times New Roman"/>
          <w:color w:val="FF0000"/>
        </w:rPr>
      </w:pPr>
      <w:r w:rsidRPr="00387CDD">
        <w:rPr>
          <w:rFonts w:ascii="Times New Roman" w:hAnsi="Times New Roman" w:cs="Times New Roman"/>
          <w:color w:val="FF0000"/>
        </w:rPr>
        <w:t>17 But of the tree of the knowledge of good and evil, thou shalt not eat of it: for in the day that thou eatest thereof thou shalt surely die.</w:t>
      </w:r>
    </w:p>
    <w:p w14:paraId="23068789" w14:textId="77777777" w:rsidR="00ED45D4" w:rsidRPr="007C6B9E" w:rsidRDefault="00ED45D4" w:rsidP="00653167">
      <w:pPr>
        <w:widowControl w:val="0"/>
        <w:autoSpaceDE w:val="0"/>
        <w:autoSpaceDN w:val="0"/>
        <w:adjustRightInd w:val="0"/>
        <w:rPr>
          <w:rFonts w:ascii="Times New Roman" w:hAnsi="Times New Roman" w:cs="Times New Roman"/>
          <w:color w:val="000000" w:themeColor="text1"/>
        </w:rPr>
      </w:pPr>
    </w:p>
    <w:p w14:paraId="15139B17" w14:textId="0E35D3F0" w:rsidR="00F65299" w:rsidRDefault="00F65299" w:rsidP="00F65299">
      <w:pPr>
        <w:rPr>
          <w:rFonts w:ascii="Times New Roman" w:eastAsia="Times New Roman" w:hAnsi="Times New Roman" w:cs="Times New Roman"/>
          <w:color w:val="001320"/>
          <w:shd w:val="clear" w:color="auto" w:fill="FDFEFF"/>
        </w:rPr>
      </w:pPr>
      <w:r w:rsidRPr="007C6B9E">
        <w:rPr>
          <w:rFonts w:ascii="Times New Roman" w:hAnsi="Times New Roman" w:cs="Times New Roman"/>
          <w:color w:val="000000" w:themeColor="text1"/>
        </w:rPr>
        <w:t>“</w:t>
      </w:r>
      <w:r w:rsidRPr="007C6B9E">
        <w:rPr>
          <w:rFonts w:ascii="Times New Roman" w:eastAsia="Times New Roman" w:hAnsi="Times New Roman" w:cs="Times New Roman"/>
          <w:color w:val="001320"/>
          <w:shd w:val="clear" w:color="auto" w:fill="FDFEFF"/>
        </w:rPr>
        <w:t>No hardship is imposed: but a limitation to self-gratification is required. He who makes the requisition has given freely the enjoyment of everything beside. Man’s character is to be tested in the simplest manner. Will he shew obedience to the Divine will and trust in the Divine goodness?” (</w:t>
      </w:r>
      <w:r w:rsidR="007C6B9E">
        <w:rPr>
          <w:rFonts w:ascii="Times New Roman" w:eastAsia="Times New Roman" w:hAnsi="Times New Roman" w:cs="Times New Roman"/>
          <w:color w:val="001320"/>
          <w:shd w:val="clear" w:color="auto" w:fill="FDFEFF"/>
        </w:rPr>
        <w:t>C</w:t>
      </w:r>
      <w:r w:rsidRPr="007C6B9E">
        <w:rPr>
          <w:rFonts w:ascii="Times New Roman" w:eastAsia="Times New Roman" w:hAnsi="Times New Roman" w:cs="Times New Roman"/>
          <w:color w:val="001320"/>
          <w:shd w:val="clear" w:color="auto" w:fill="FDFEFF"/>
        </w:rPr>
        <w:t xml:space="preserve">ambridge </w:t>
      </w:r>
      <w:r w:rsidR="007C6B9E">
        <w:rPr>
          <w:rFonts w:ascii="Times New Roman" w:eastAsia="Times New Roman" w:hAnsi="Times New Roman" w:cs="Times New Roman"/>
          <w:color w:val="001320"/>
          <w:shd w:val="clear" w:color="auto" w:fill="FDFEFF"/>
        </w:rPr>
        <w:t xml:space="preserve">Bible, </w:t>
      </w:r>
      <w:hyperlink r:id="rId7" w:history="1">
        <w:r w:rsidR="007C6B9E" w:rsidRPr="001A765F">
          <w:rPr>
            <w:rStyle w:val="Hyperlink"/>
            <w:rFonts w:ascii="Times New Roman" w:eastAsia="Times New Roman" w:hAnsi="Times New Roman" w:cs="Times New Roman"/>
            <w:shd w:val="clear" w:color="auto" w:fill="FDFEFF"/>
          </w:rPr>
          <w:t>www.biblehub.com)</w:t>
        </w:r>
      </w:hyperlink>
      <w:r w:rsidR="007C6B9E">
        <w:rPr>
          <w:rFonts w:ascii="Times New Roman" w:eastAsia="Times New Roman" w:hAnsi="Times New Roman" w:cs="Times New Roman"/>
          <w:color w:val="001320"/>
          <w:shd w:val="clear" w:color="auto" w:fill="FDFEFF"/>
        </w:rPr>
        <w:t>.</w:t>
      </w:r>
    </w:p>
    <w:p w14:paraId="38E6C708" w14:textId="77777777" w:rsidR="007C6B9E" w:rsidRPr="007C6B9E" w:rsidRDefault="007C6B9E" w:rsidP="00F65299">
      <w:pPr>
        <w:rPr>
          <w:rFonts w:ascii="Times New Roman" w:eastAsia="Times New Roman" w:hAnsi="Times New Roman" w:cs="Times New Roman"/>
        </w:rPr>
      </w:pPr>
    </w:p>
    <w:p w14:paraId="714E38FA" w14:textId="77777777" w:rsidR="00BD4BD8" w:rsidRPr="00BD4BD8" w:rsidRDefault="00BD4BD8" w:rsidP="00BD4BD8">
      <w:pPr>
        <w:rPr>
          <w:rFonts w:ascii="Times" w:eastAsia="Times New Roman" w:hAnsi="Times" w:cs="Times New Roman"/>
          <w:color w:val="000000"/>
        </w:rPr>
      </w:pPr>
      <w:r w:rsidRPr="00BD4BD8">
        <w:rPr>
          <w:rFonts w:ascii="Times" w:eastAsia="Times New Roman" w:hAnsi="Times" w:cs="Times New Roman"/>
          <w:color w:val="000000"/>
        </w:rPr>
        <w:t>SH 299:18-20</w:t>
      </w:r>
    </w:p>
    <w:p w14:paraId="60ECCF52" w14:textId="77777777" w:rsidR="00BD4BD8" w:rsidRPr="00BD4BD8" w:rsidRDefault="00BD4BD8" w:rsidP="00BD4BD8">
      <w:pPr>
        <w:rPr>
          <w:rFonts w:ascii="Times" w:eastAsia="Times New Roman" w:hAnsi="Times" w:cs="Times New Roman"/>
          <w:color w:val="000000"/>
        </w:rPr>
      </w:pPr>
      <w:r w:rsidRPr="00BD4BD8">
        <w:rPr>
          <w:rFonts w:ascii="Times" w:eastAsia="Times New Roman" w:hAnsi="Times" w:cs="Times New Roman"/>
          <w:color w:val="35A1D7"/>
          <w:sz w:val="20"/>
          <w:szCs w:val="20"/>
        </w:rPr>
        <w:t>Knowledge and Truth</w:t>
      </w:r>
    </w:p>
    <w:p w14:paraId="77DA6A68" w14:textId="77777777" w:rsidR="00BD4BD8" w:rsidRPr="00BD4BD8" w:rsidRDefault="00BD4BD8" w:rsidP="00BD4BD8">
      <w:pPr>
        <w:spacing w:before="100" w:beforeAutospacing="1" w:after="100" w:afterAutospacing="1"/>
        <w:rPr>
          <w:rFonts w:ascii="Times" w:hAnsi="Times" w:cs="Times New Roman"/>
          <w:color w:val="000000"/>
        </w:rPr>
      </w:pPr>
      <w:r w:rsidRPr="00BD4BD8">
        <w:rPr>
          <w:rFonts w:ascii="Times" w:hAnsi="Times" w:cs="Times New Roman"/>
          <w:color w:val="000000"/>
        </w:rPr>
        <w:t xml:space="preserve">    Knowledge gained from material sense is figuratively </w:t>
      </w:r>
      <w:r w:rsidRPr="00BD4BD8">
        <w:rPr>
          <w:rFonts w:ascii="Times" w:hAnsi="Times" w:cs="Times New Roman"/>
          <w:color w:val="000000"/>
        </w:rPr>
        <w:br/>
        <w:t xml:space="preserve">represented in Scripture as a tree, bearing the fruits of </w:t>
      </w:r>
      <w:r w:rsidRPr="00BD4BD8">
        <w:rPr>
          <w:rFonts w:ascii="Times" w:hAnsi="Times" w:cs="Times New Roman"/>
          <w:color w:val="000000"/>
        </w:rPr>
        <w:br/>
        <w:t xml:space="preserve">sin, sickness, and death. </w:t>
      </w:r>
    </w:p>
    <w:p w14:paraId="220BD121" w14:textId="77777777" w:rsidR="00BD4BD8" w:rsidRDefault="00BD4BD8" w:rsidP="00BD4BD8">
      <w:pPr>
        <w:rPr>
          <w:rFonts w:ascii="Times" w:eastAsia="Times New Roman" w:hAnsi="Times" w:cs="Times New Roman"/>
          <w:color w:val="000000"/>
        </w:rPr>
      </w:pPr>
      <w:r w:rsidRPr="00BD4BD8">
        <w:rPr>
          <w:rFonts w:ascii="Times" w:eastAsia="Times New Roman" w:hAnsi="Times" w:cs="Times New Roman"/>
          <w:color w:val="000000"/>
        </w:rPr>
        <w:br/>
      </w:r>
    </w:p>
    <w:p w14:paraId="11310E05" w14:textId="3A62929D" w:rsidR="00BD4BD8" w:rsidRPr="00BD4BD8" w:rsidRDefault="00BD4BD8" w:rsidP="00BD4BD8">
      <w:pPr>
        <w:rPr>
          <w:rFonts w:ascii="Times" w:eastAsia="Times New Roman" w:hAnsi="Times" w:cs="Times New Roman"/>
          <w:color w:val="000000"/>
        </w:rPr>
      </w:pPr>
      <w:r w:rsidRPr="00BD4BD8">
        <w:rPr>
          <w:rFonts w:ascii="Times" w:eastAsia="Times New Roman" w:hAnsi="Times" w:cs="Times New Roman"/>
          <w:color w:val="000000"/>
        </w:rPr>
        <w:t>SH 481:15-19</w:t>
      </w:r>
    </w:p>
    <w:p w14:paraId="21F3A192" w14:textId="729F70A4" w:rsidR="00BD4BD8" w:rsidRPr="00BD4BD8" w:rsidRDefault="00BD4BD8" w:rsidP="00BD4BD8">
      <w:pPr>
        <w:spacing w:before="100" w:beforeAutospacing="1" w:after="100" w:afterAutospacing="1"/>
        <w:rPr>
          <w:rFonts w:ascii="Times" w:hAnsi="Times" w:cs="Times New Roman"/>
          <w:color w:val="000000"/>
        </w:rPr>
      </w:pPr>
      <w:r w:rsidRPr="00BD4BD8">
        <w:rPr>
          <w:rFonts w:ascii="Times" w:hAnsi="Times" w:cs="Times New Roman"/>
          <w:color w:val="000000"/>
        </w:rPr>
        <w:t xml:space="preserve">This is the significance of the Scripture concerning this “tree </w:t>
      </w:r>
      <w:r w:rsidRPr="00BD4BD8">
        <w:rPr>
          <w:rFonts w:ascii="Times" w:hAnsi="Times" w:cs="Times New Roman"/>
          <w:color w:val="000000"/>
        </w:rPr>
        <w:br/>
        <w:t>of the knowledge of good and evil,”</w:t>
      </w:r>
      <w:r w:rsidRPr="00BD4BD8">
        <w:rPr>
          <w:rFonts w:ascii="Calibri" w:eastAsia="Calibri" w:hAnsi="Calibri" w:cs="Calibri"/>
          <w:color w:val="000000"/>
        </w:rPr>
        <w:t> </w:t>
      </w:r>
      <w:r w:rsidRPr="00BD4BD8">
        <w:rPr>
          <w:rFonts w:ascii="Times" w:hAnsi="Times" w:cs="Times New Roman"/>
          <w:color w:val="000000"/>
        </w:rPr>
        <w:t>—</w:t>
      </w:r>
      <w:r w:rsidRPr="00BD4BD8">
        <w:rPr>
          <w:rFonts w:ascii="Calibri" w:eastAsia="Calibri" w:hAnsi="Calibri" w:cs="Calibri"/>
          <w:color w:val="000000"/>
        </w:rPr>
        <w:t> </w:t>
      </w:r>
      <w:r w:rsidRPr="00BD4BD8">
        <w:rPr>
          <w:rFonts w:ascii="Times" w:hAnsi="Times" w:cs="Times New Roman"/>
          <w:color w:val="000000"/>
        </w:rPr>
        <w:t xml:space="preserve">this growth of </w:t>
      </w:r>
      <w:r w:rsidRPr="00BD4BD8">
        <w:rPr>
          <w:rFonts w:ascii="Times" w:hAnsi="Times" w:cs="Times New Roman"/>
          <w:color w:val="000000"/>
        </w:rPr>
        <w:br/>
        <w:t xml:space="preserve">material belief, of which it is said: “In the day that thou </w:t>
      </w:r>
      <w:r w:rsidRPr="00BD4BD8">
        <w:rPr>
          <w:rFonts w:ascii="Times" w:hAnsi="Times" w:cs="Times New Roman"/>
          <w:color w:val="000000"/>
        </w:rPr>
        <w:br/>
        <w:t xml:space="preserve">eatest thereof thou shalt surely die.” </w:t>
      </w:r>
    </w:p>
    <w:p w14:paraId="417ABC56" w14:textId="33605176" w:rsidR="00BD4BD8" w:rsidRPr="00BD4BD8" w:rsidRDefault="00BD4BD8" w:rsidP="00BD4BD8">
      <w:pPr>
        <w:rPr>
          <w:rFonts w:ascii="Times" w:eastAsia="Times New Roman" w:hAnsi="Times" w:cs="Times New Roman"/>
          <w:color w:val="000000"/>
        </w:rPr>
      </w:pPr>
      <w:r w:rsidRPr="00BD4BD8">
        <w:rPr>
          <w:rFonts w:ascii="Times" w:eastAsia="Times New Roman" w:hAnsi="Times" w:cs="Times New Roman"/>
          <w:color w:val="000000"/>
        </w:rPr>
        <w:br/>
        <w:t>SH 526:19-22</w:t>
      </w:r>
      <w:r>
        <w:rPr>
          <w:rFonts w:ascii="Times" w:eastAsia="Times New Roman" w:hAnsi="Times" w:cs="Times New Roman"/>
          <w:color w:val="000000"/>
        </w:rPr>
        <w:t xml:space="preserve"> </w:t>
      </w:r>
      <w:r w:rsidRPr="00BD4BD8">
        <w:rPr>
          <w:rFonts w:ascii="Times" w:hAnsi="Times" w:cs="Times New Roman"/>
          <w:color w:val="000000"/>
        </w:rPr>
        <w:t xml:space="preserve">The “tree of knowledge” stands for the erroneous doctrine that the </w:t>
      </w:r>
      <w:r w:rsidRPr="00BD4BD8">
        <w:rPr>
          <w:rFonts w:ascii="Times" w:hAnsi="Times" w:cs="Times New Roman"/>
          <w:color w:val="000000"/>
        </w:rPr>
        <w:br/>
        <w:t xml:space="preserve">knowledge of evil is as real, hence as God-bestowed, as </w:t>
      </w:r>
      <w:r w:rsidRPr="00BD4BD8">
        <w:rPr>
          <w:rFonts w:ascii="Times" w:hAnsi="Times" w:cs="Times New Roman"/>
          <w:color w:val="000000"/>
        </w:rPr>
        <w:br/>
        <w:t xml:space="preserve">the knowledge of good. </w:t>
      </w:r>
    </w:p>
    <w:p w14:paraId="0ED5257C" w14:textId="1F1C57C5" w:rsidR="00BD4BD8" w:rsidRPr="00BD4BD8" w:rsidRDefault="00BD4BD8" w:rsidP="00BD4BD8">
      <w:pPr>
        <w:rPr>
          <w:rFonts w:ascii="Times" w:eastAsia="Times New Roman" w:hAnsi="Times" w:cs="Times New Roman"/>
          <w:color w:val="000000"/>
        </w:rPr>
      </w:pPr>
      <w:r w:rsidRPr="00BD4BD8">
        <w:rPr>
          <w:rFonts w:ascii="Times" w:eastAsia="Times New Roman" w:hAnsi="Times" w:cs="Times New Roman"/>
          <w:color w:val="000000"/>
        </w:rPr>
        <w:br/>
        <w:t>SH 538:14-15</w:t>
      </w:r>
      <w:r>
        <w:rPr>
          <w:rFonts w:ascii="Times" w:eastAsia="Times New Roman" w:hAnsi="Times" w:cs="Times New Roman"/>
          <w:color w:val="000000"/>
        </w:rPr>
        <w:t xml:space="preserve"> </w:t>
      </w:r>
      <w:r w:rsidRPr="00BD4BD8">
        <w:rPr>
          <w:rFonts w:ascii="Times" w:hAnsi="Times" w:cs="Times New Roman"/>
          <w:color w:val="000000"/>
        </w:rPr>
        <w:t xml:space="preserve">The “tree of knowledge” typifies unreality. </w:t>
      </w:r>
    </w:p>
    <w:p w14:paraId="4C8A5814" w14:textId="77777777" w:rsidR="00ED45D4" w:rsidRPr="00ED45D4" w:rsidRDefault="00ED45D4" w:rsidP="00653167">
      <w:pPr>
        <w:widowControl w:val="0"/>
        <w:autoSpaceDE w:val="0"/>
        <w:autoSpaceDN w:val="0"/>
        <w:adjustRightInd w:val="0"/>
        <w:rPr>
          <w:rFonts w:ascii="Times New Roman" w:hAnsi="Times New Roman" w:cs="Times New Roman"/>
          <w:color w:val="000000" w:themeColor="text1"/>
        </w:rPr>
      </w:pPr>
    </w:p>
    <w:p w14:paraId="6278919F" w14:textId="77777777" w:rsidR="00387CDD" w:rsidRPr="00387CDD" w:rsidRDefault="00387CDD" w:rsidP="00653167">
      <w:pPr>
        <w:widowControl w:val="0"/>
        <w:autoSpaceDE w:val="0"/>
        <w:autoSpaceDN w:val="0"/>
        <w:adjustRightInd w:val="0"/>
        <w:rPr>
          <w:rFonts w:ascii="Times New Roman" w:hAnsi="Times New Roman" w:cs="Times New Roman"/>
          <w:color w:val="000000" w:themeColor="text1"/>
        </w:rPr>
      </w:pPr>
    </w:p>
    <w:p w14:paraId="49469865" w14:textId="77777777" w:rsidR="00DB4A95" w:rsidRPr="00387CDD" w:rsidRDefault="00DB4A95" w:rsidP="00653167">
      <w:pPr>
        <w:widowControl w:val="0"/>
        <w:autoSpaceDE w:val="0"/>
        <w:autoSpaceDN w:val="0"/>
        <w:adjustRightInd w:val="0"/>
        <w:rPr>
          <w:rFonts w:ascii="Times New Roman" w:hAnsi="Times New Roman" w:cs="Times New Roman"/>
          <w:color w:val="FF0000"/>
        </w:rPr>
      </w:pPr>
    </w:p>
    <w:p w14:paraId="1E2CBAF9" w14:textId="350D9BA1" w:rsidR="00DB4A95" w:rsidRDefault="00DB4A95" w:rsidP="00DB4A95">
      <w:pPr>
        <w:rPr>
          <w:rFonts w:ascii="Times New Roman" w:eastAsia="Times New Roman" w:hAnsi="Times New Roman" w:cs="Times New Roman"/>
          <w:color w:val="FF0000"/>
        </w:rPr>
      </w:pPr>
      <w:r w:rsidRPr="00387CDD">
        <w:rPr>
          <w:rFonts w:ascii="Times" w:eastAsia="Times New Roman" w:hAnsi="Times" w:cs="Times New Roman"/>
          <w:color w:val="FF0000"/>
        </w:rPr>
        <w:t>18¶</w:t>
      </w:r>
      <w:r w:rsidRPr="00387CDD">
        <w:rPr>
          <w:rFonts w:ascii="Calibri" w:eastAsia="Calibri" w:hAnsi="Calibri" w:cs="Calibri"/>
          <w:color w:val="FF0000"/>
        </w:rPr>
        <w:t> </w:t>
      </w:r>
      <w:r w:rsidRPr="00DB4A95">
        <w:rPr>
          <w:rFonts w:ascii="Times New Roman" w:eastAsia="Times New Roman" w:hAnsi="Times New Roman" w:cs="Times New Roman"/>
          <w:color w:val="FF0000"/>
        </w:rPr>
        <w:t xml:space="preserve">And the </w:t>
      </w:r>
      <w:r w:rsidRPr="00387CDD">
        <w:rPr>
          <w:rFonts w:ascii="Times" w:eastAsia="Times New Roman" w:hAnsi="Times" w:cs="Times New Roman"/>
          <w:smallCaps/>
          <w:color w:val="FF0000"/>
        </w:rPr>
        <w:t>Lord</w:t>
      </w:r>
      <w:r w:rsidRPr="00DB4A95">
        <w:rPr>
          <w:rFonts w:ascii="Times New Roman" w:eastAsia="Times New Roman" w:hAnsi="Times New Roman" w:cs="Times New Roman"/>
          <w:color w:val="FF0000"/>
        </w:rPr>
        <w:t xml:space="preserve"> God said, </w:t>
      </w:r>
      <w:r w:rsidRPr="00387CDD">
        <w:rPr>
          <w:rFonts w:ascii="Times" w:eastAsia="Times New Roman" w:hAnsi="Times" w:cs="Times New Roman"/>
          <w:i/>
          <w:iCs/>
          <w:color w:val="FF0000"/>
        </w:rPr>
        <w:t>It is</w:t>
      </w:r>
      <w:r w:rsidRPr="00DB4A95">
        <w:rPr>
          <w:rFonts w:ascii="Times New Roman" w:eastAsia="Times New Roman" w:hAnsi="Times New Roman" w:cs="Times New Roman"/>
          <w:color w:val="FF0000"/>
        </w:rPr>
        <w:t xml:space="preserve"> not good that the man should be alone; I will make him an help meet for him. </w:t>
      </w:r>
    </w:p>
    <w:p w14:paraId="1D5FDA0A" w14:textId="77777777" w:rsidR="00BD4BD8" w:rsidRDefault="00BD4BD8" w:rsidP="00DB4A95">
      <w:pPr>
        <w:rPr>
          <w:rFonts w:ascii="Times New Roman" w:eastAsia="Times New Roman" w:hAnsi="Times New Roman" w:cs="Times New Roman"/>
          <w:color w:val="FF0000"/>
        </w:rPr>
      </w:pPr>
    </w:p>
    <w:p w14:paraId="6A42630A" w14:textId="76908F7F" w:rsidR="00E22E66" w:rsidRPr="00E22E66" w:rsidRDefault="00E22E66" w:rsidP="00E22E66">
      <w:pPr>
        <w:rPr>
          <w:rFonts w:ascii="Times New Roman" w:eastAsia="Times New Roman" w:hAnsi="Times New Roman" w:cs="Times New Roman"/>
          <w:color w:val="001320"/>
          <w:shd w:val="clear" w:color="auto" w:fill="FDFEFF"/>
        </w:rPr>
      </w:pPr>
      <w:r w:rsidRPr="00E22E66">
        <w:rPr>
          <w:rFonts w:ascii="Times New Roman" w:eastAsia="Times New Roman" w:hAnsi="Times New Roman" w:cs="Times New Roman"/>
          <w:color w:val="000000" w:themeColor="text1"/>
        </w:rPr>
        <w:t>“</w:t>
      </w:r>
      <w:r w:rsidRPr="00E22E66">
        <w:rPr>
          <w:rFonts w:ascii="Times New Roman" w:eastAsia="Times New Roman" w:hAnsi="Times New Roman" w:cs="Times New Roman"/>
          <w:color w:val="001320"/>
          <w:shd w:val="clear" w:color="auto" w:fill="FDFEFF"/>
        </w:rPr>
        <w:t>Man will find help from that which is in harmony with his own nature, and, therefo</w:t>
      </w:r>
      <w:r w:rsidR="00911CF6">
        <w:rPr>
          <w:rFonts w:ascii="Times New Roman" w:eastAsia="Times New Roman" w:hAnsi="Times New Roman" w:cs="Times New Roman"/>
          <w:color w:val="001320"/>
          <w:shd w:val="clear" w:color="auto" w:fill="FDFEFF"/>
        </w:rPr>
        <w:t>re, able adequately to sympathiz</w:t>
      </w:r>
      <w:bookmarkStart w:id="0" w:name="_GoBack"/>
      <w:bookmarkEnd w:id="0"/>
      <w:r w:rsidRPr="00E22E66">
        <w:rPr>
          <w:rFonts w:ascii="Times New Roman" w:eastAsia="Times New Roman" w:hAnsi="Times New Roman" w:cs="Times New Roman"/>
          <w:color w:val="001320"/>
          <w:shd w:val="clear" w:color="auto" w:fill="FDFEFF"/>
        </w:rPr>
        <w:t xml:space="preserve">e with him in thought and interests. It is not identity, but harmony, of character which is suggested” </w:t>
      </w:r>
      <w:r w:rsidRPr="00E22E66">
        <w:rPr>
          <w:rFonts w:ascii="Times New Roman" w:eastAsia="Times New Roman" w:hAnsi="Times New Roman" w:cs="Times New Roman"/>
          <w:color w:val="001320"/>
          <w:shd w:val="clear" w:color="auto" w:fill="FDFEFF"/>
        </w:rPr>
        <w:t xml:space="preserve">(Cambridge Bible, </w:t>
      </w:r>
      <w:hyperlink r:id="rId8" w:history="1">
        <w:r w:rsidRPr="00E22E66">
          <w:rPr>
            <w:rStyle w:val="Hyperlink"/>
            <w:rFonts w:ascii="Times New Roman" w:eastAsia="Times New Roman" w:hAnsi="Times New Roman" w:cs="Times New Roman"/>
            <w:shd w:val="clear" w:color="auto" w:fill="FDFEFF"/>
          </w:rPr>
          <w:t>www.biblehub.com)</w:t>
        </w:r>
      </w:hyperlink>
      <w:r w:rsidRPr="00E22E66">
        <w:rPr>
          <w:rFonts w:ascii="Times New Roman" w:eastAsia="Times New Roman" w:hAnsi="Times New Roman" w:cs="Times New Roman"/>
          <w:color w:val="001320"/>
          <w:shd w:val="clear" w:color="auto" w:fill="FDFEFF"/>
        </w:rPr>
        <w:t>.</w:t>
      </w:r>
    </w:p>
    <w:p w14:paraId="4357F6FA" w14:textId="5A7EB4D0" w:rsidR="00E22E66" w:rsidRPr="00E22E66" w:rsidRDefault="00E22E66" w:rsidP="00E22E66">
      <w:pPr>
        <w:rPr>
          <w:rFonts w:ascii="Times New Roman" w:eastAsia="Times New Roman" w:hAnsi="Times New Roman" w:cs="Times New Roman"/>
        </w:rPr>
      </w:pPr>
    </w:p>
    <w:p w14:paraId="013C7153" w14:textId="2B974C6F" w:rsidR="00BD4BD8" w:rsidRPr="00BD4BD8" w:rsidRDefault="00911CF6" w:rsidP="00DB4A95">
      <w:pPr>
        <w:rPr>
          <w:rFonts w:ascii="Times New Roman" w:eastAsia="Times New Roman" w:hAnsi="Times New Roman" w:cs="Times New Roman"/>
          <w:color w:val="000000" w:themeColor="text1"/>
        </w:rPr>
      </w:pPr>
      <w:r w:rsidRPr="00911CF6">
        <w:rPr>
          <w:rFonts w:ascii="Times New Roman" w:eastAsia="Times New Roman" w:hAnsi="Times New Roman" w:cs="Times New Roman"/>
          <w:b/>
          <w:color w:val="000000" w:themeColor="text1"/>
        </w:rPr>
        <w:t>Help</w:t>
      </w:r>
      <w:r>
        <w:rPr>
          <w:rFonts w:ascii="Times New Roman" w:eastAsia="Times New Roman" w:hAnsi="Times New Roman" w:cs="Times New Roman"/>
          <w:color w:val="000000" w:themeColor="text1"/>
        </w:rPr>
        <w:t xml:space="preserve"> meet is </w:t>
      </w:r>
      <w:r w:rsidRPr="00911CF6">
        <w:rPr>
          <w:rFonts w:ascii="Times New Roman" w:eastAsia="Times New Roman" w:hAnsi="Times New Roman" w:cs="Times New Roman"/>
          <w:i/>
          <w:color w:val="000000" w:themeColor="text1"/>
        </w:rPr>
        <w:t>ezer</w:t>
      </w:r>
      <w:r>
        <w:rPr>
          <w:rFonts w:ascii="Times New Roman" w:eastAsia="Times New Roman" w:hAnsi="Times New Roman" w:cs="Times New Roman"/>
          <w:color w:val="000000" w:themeColor="text1"/>
        </w:rPr>
        <w:t xml:space="preserve"> in Hebrew and means “an aid, a help; a helper; a female helper”. </w:t>
      </w:r>
    </w:p>
    <w:p w14:paraId="345131D6" w14:textId="77777777" w:rsidR="00DB4A95" w:rsidRPr="00387CDD" w:rsidRDefault="00DB4A95" w:rsidP="00653167">
      <w:pPr>
        <w:widowControl w:val="0"/>
        <w:autoSpaceDE w:val="0"/>
        <w:autoSpaceDN w:val="0"/>
        <w:adjustRightInd w:val="0"/>
        <w:rPr>
          <w:rFonts w:ascii="Times New Roman" w:hAnsi="Times New Roman" w:cs="Times New Roman"/>
          <w:color w:val="FF0000"/>
        </w:rPr>
      </w:pPr>
    </w:p>
    <w:p w14:paraId="6D30FC32" w14:textId="693B1ED9" w:rsidR="00653167" w:rsidRPr="00387CDD" w:rsidRDefault="00653167" w:rsidP="00653167">
      <w:pPr>
        <w:widowControl w:val="0"/>
        <w:autoSpaceDE w:val="0"/>
        <w:autoSpaceDN w:val="0"/>
        <w:adjustRightInd w:val="0"/>
        <w:rPr>
          <w:rFonts w:ascii="Times New Roman" w:hAnsi="Times New Roman" w:cs="Times New Roman"/>
          <w:color w:val="FF0000"/>
        </w:rPr>
      </w:pPr>
      <w:r w:rsidRPr="00387CDD">
        <w:rPr>
          <w:rFonts w:ascii="Times New Roman" w:hAnsi="Times New Roman" w:cs="Times New Roman"/>
          <w:color w:val="FF0000"/>
        </w:rPr>
        <w:t>21</w:t>
      </w:r>
      <w:r w:rsidR="00C97BE3" w:rsidRPr="00387CDD">
        <w:rPr>
          <w:rFonts w:ascii="Times New Roman" w:hAnsi="Times New Roman" w:cs="Times New Roman"/>
          <w:color w:val="FF0000"/>
        </w:rPr>
        <w:t xml:space="preserve"> </w:t>
      </w:r>
      <w:r w:rsidRPr="00387CDD">
        <w:rPr>
          <w:rFonts w:ascii="Times New Roman" w:hAnsi="Times New Roman" w:cs="Times New Roman"/>
          <w:color w:val="FF0000"/>
        </w:rPr>
        <w:t>And the Lord God caused a deep sleep to fall upon Adam, and he slept: and he took one of his ribs, and closed up the flesh instead thereof;</w:t>
      </w:r>
    </w:p>
    <w:p w14:paraId="14FB3373" w14:textId="77777777" w:rsidR="00457FBF" w:rsidRPr="00387CDD" w:rsidRDefault="00457FBF" w:rsidP="00653167">
      <w:pPr>
        <w:widowControl w:val="0"/>
        <w:autoSpaceDE w:val="0"/>
        <w:autoSpaceDN w:val="0"/>
        <w:adjustRightInd w:val="0"/>
        <w:rPr>
          <w:rFonts w:ascii="Times New Roman" w:hAnsi="Times New Roman" w:cs="Times New Roman"/>
          <w:color w:val="FF0000"/>
        </w:rPr>
      </w:pPr>
    </w:p>
    <w:p w14:paraId="03F16DFA" w14:textId="556269C7" w:rsidR="00457FBF" w:rsidRPr="00387CDD" w:rsidRDefault="00457FBF" w:rsidP="00653167">
      <w:pPr>
        <w:widowControl w:val="0"/>
        <w:autoSpaceDE w:val="0"/>
        <w:autoSpaceDN w:val="0"/>
        <w:adjustRightInd w:val="0"/>
        <w:rPr>
          <w:rFonts w:ascii="Times New Roman" w:hAnsi="Times New Roman" w:cs="Times New Roman"/>
          <w:color w:val="000000" w:themeColor="text1"/>
        </w:rPr>
      </w:pPr>
      <w:r w:rsidRPr="00387CDD">
        <w:rPr>
          <w:rFonts w:ascii="Times New Roman" w:hAnsi="Times New Roman" w:cs="Times New Roman"/>
          <w:b/>
          <w:color w:val="000000" w:themeColor="text1"/>
        </w:rPr>
        <w:t>Sleep</w:t>
      </w:r>
      <w:r w:rsidRPr="00387CDD">
        <w:rPr>
          <w:rFonts w:ascii="Times New Roman" w:hAnsi="Times New Roman" w:cs="Times New Roman"/>
          <w:color w:val="000000" w:themeColor="text1"/>
        </w:rPr>
        <w:t xml:space="preserve"> in Hebrew is “</w:t>
      </w:r>
      <w:r w:rsidRPr="00387CDD">
        <w:rPr>
          <w:rFonts w:ascii="Times New Roman" w:hAnsi="Times New Roman" w:cs="Times New Roman"/>
          <w:i/>
          <w:color w:val="000000" w:themeColor="text1"/>
        </w:rPr>
        <w:t>tardemah</w:t>
      </w:r>
      <w:r w:rsidRPr="00387CDD">
        <w:rPr>
          <w:rFonts w:ascii="Times New Roman" w:hAnsi="Times New Roman" w:cs="Times New Roman"/>
          <w:color w:val="000000" w:themeColor="text1"/>
        </w:rPr>
        <w:t xml:space="preserve">” which means a lethargy or trance; a deep sleep. It is related to the word radam which means to stun, stupefy with sleep or death; to be fast asleep; in a deep sleep, a dead sleep. To be unconscious; be in heavy sleep.  (7290) </w:t>
      </w:r>
    </w:p>
    <w:p w14:paraId="13E73489" w14:textId="77777777" w:rsidR="00457FBF" w:rsidRPr="00387CDD" w:rsidRDefault="00457FBF" w:rsidP="00653167">
      <w:pPr>
        <w:widowControl w:val="0"/>
        <w:autoSpaceDE w:val="0"/>
        <w:autoSpaceDN w:val="0"/>
        <w:adjustRightInd w:val="0"/>
        <w:rPr>
          <w:rFonts w:ascii="Times New Roman" w:hAnsi="Times New Roman" w:cs="Times New Roman"/>
          <w:color w:val="FF0000"/>
        </w:rPr>
      </w:pPr>
    </w:p>
    <w:p w14:paraId="27D714C2" w14:textId="77777777" w:rsidR="00457FBF" w:rsidRPr="00387CDD" w:rsidRDefault="00457FBF" w:rsidP="00653167">
      <w:pPr>
        <w:widowControl w:val="0"/>
        <w:autoSpaceDE w:val="0"/>
        <w:autoSpaceDN w:val="0"/>
        <w:adjustRightInd w:val="0"/>
        <w:rPr>
          <w:rFonts w:ascii="Times New Roman" w:hAnsi="Times New Roman" w:cs="Times New Roman"/>
          <w:color w:val="FF0000"/>
        </w:rPr>
      </w:pPr>
    </w:p>
    <w:p w14:paraId="60CEE300" w14:textId="613C9D14" w:rsidR="00653167" w:rsidRPr="00387CDD" w:rsidRDefault="00653167" w:rsidP="00653167">
      <w:pPr>
        <w:widowControl w:val="0"/>
        <w:autoSpaceDE w:val="0"/>
        <w:autoSpaceDN w:val="0"/>
        <w:adjustRightInd w:val="0"/>
        <w:rPr>
          <w:rFonts w:ascii="Times New Roman" w:hAnsi="Times New Roman" w:cs="Times New Roman"/>
          <w:color w:val="FF0000"/>
        </w:rPr>
      </w:pPr>
      <w:r w:rsidRPr="00387CDD">
        <w:rPr>
          <w:rFonts w:ascii="Times New Roman" w:hAnsi="Times New Roman" w:cs="Times New Roman"/>
          <w:color w:val="FF0000"/>
        </w:rPr>
        <w:t>22</w:t>
      </w:r>
      <w:r w:rsidR="00C97BE3" w:rsidRPr="00387CDD">
        <w:rPr>
          <w:rFonts w:ascii="Times New Roman" w:hAnsi="Times New Roman" w:cs="Times New Roman"/>
          <w:color w:val="FF0000"/>
        </w:rPr>
        <w:t xml:space="preserve"> </w:t>
      </w:r>
      <w:r w:rsidRPr="00387CDD">
        <w:rPr>
          <w:rFonts w:ascii="Times New Roman" w:hAnsi="Times New Roman" w:cs="Times New Roman"/>
          <w:color w:val="FF0000"/>
        </w:rPr>
        <w:t>And the rib, which the Lord God had taken from man, made he a woman, and brought her unto the man.</w:t>
      </w:r>
    </w:p>
    <w:p w14:paraId="1DA0C4DC" w14:textId="77777777" w:rsidR="002B6B8C" w:rsidRPr="00387CDD" w:rsidRDefault="002B6B8C" w:rsidP="00653167">
      <w:pPr>
        <w:widowControl w:val="0"/>
        <w:autoSpaceDE w:val="0"/>
        <w:autoSpaceDN w:val="0"/>
        <w:adjustRightInd w:val="0"/>
        <w:rPr>
          <w:rFonts w:ascii="Times New Roman" w:hAnsi="Times New Roman" w:cs="Times New Roman"/>
          <w:color w:val="FF0000"/>
        </w:rPr>
      </w:pPr>
    </w:p>
    <w:p w14:paraId="6C0E6156" w14:textId="77777777" w:rsidR="002C6EDA" w:rsidRPr="00387CDD" w:rsidRDefault="002C6EDA" w:rsidP="002C6EDA">
      <w:pPr>
        <w:rPr>
          <w:rFonts w:ascii="Times New Roman" w:eastAsia="Times New Roman" w:hAnsi="Times New Roman" w:cs="Times New Roman"/>
          <w:color w:val="000000"/>
        </w:rPr>
      </w:pPr>
      <w:r w:rsidRPr="00387CDD">
        <w:rPr>
          <w:rFonts w:ascii="Times New Roman" w:eastAsia="Times New Roman" w:hAnsi="Times New Roman" w:cs="Times New Roman"/>
          <w:color w:val="000000"/>
        </w:rPr>
        <w:t>SH 585:23-28</w:t>
      </w:r>
    </w:p>
    <w:p w14:paraId="7EB90012" w14:textId="77777777" w:rsidR="002C6EDA" w:rsidRPr="00387CDD" w:rsidRDefault="002C6EDA" w:rsidP="002C6EDA">
      <w:pPr>
        <w:spacing w:before="100" w:beforeAutospacing="1" w:after="100" w:afterAutospacing="1"/>
        <w:rPr>
          <w:rFonts w:ascii="Times New Roman" w:hAnsi="Times New Roman" w:cs="Times New Roman"/>
          <w:color w:val="000000"/>
        </w:rPr>
      </w:pPr>
      <w:r w:rsidRPr="00387CDD">
        <w:rPr>
          <w:rFonts w:ascii="Times New Roman" w:hAnsi="Times New Roman" w:cs="Times New Roman"/>
          <w:b/>
          <w:bCs/>
          <w:smallCaps/>
          <w:color w:val="000000"/>
        </w:rPr>
        <w:t>Eve.</w:t>
      </w:r>
      <w:r w:rsidRPr="00387CDD">
        <w:rPr>
          <w:rFonts w:ascii="Times New Roman" w:hAnsi="Times New Roman" w:cs="Times New Roman"/>
          <w:b/>
          <w:bCs/>
          <w:smallCaps/>
          <w:color w:val="000000"/>
        </w:rPr>
        <w:t> </w:t>
      </w:r>
      <w:r w:rsidRPr="00387CDD">
        <w:rPr>
          <w:rFonts w:ascii="Times New Roman" w:hAnsi="Times New Roman" w:cs="Times New Roman"/>
          <w:color w:val="000000"/>
        </w:rPr>
        <w:t xml:space="preserve">A beginning; mortality; that which does not </w:t>
      </w:r>
      <w:r w:rsidRPr="00387CDD">
        <w:rPr>
          <w:rFonts w:ascii="Times New Roman" w:hAnsi="Times New Roman" w:cs="Times New Roman"/>
          <w:color w:val="000000"/>
        </w:rPr>
        <w:br/>
        <w:t xml:space="preserve">last forever; a finite belief concerning life, substance, </w:t>
      </w:r>
      <w:r w:rsidRPr="00387CDD">
        <w:rPr>
          <w:rFonts w:ascii="Times New Roman" w:hAnsi="Times New Roman" w:cs="Times New Roman"/>
          <w:color w:val="000000"/>
        </w:rPr>
        <w:br/>
        <w:t>and intelligence in matter; error; the belief that the hu-</w:t>
      </w:r>
      <w:r w:rsidRPr="00387CDD">
        <w:rPr>
          <w:rFonts w:ascii="Times New Roman" w:hAnsi="Times New Roman" w:cs="Times New Roman"/>
          <w:color w:val="000000"/>
        </w:rPr>
        <w:br/>
        <w:t>man race originated materially instead of spiritually,</w:t>
      </w:r>
      <w:r w:rsidRPr="00387CDD">
        <w:rPr>
          <w:rFonts w:ascii="Times New Roman" w:eastAsia="Calibri" w:hAnsi="Times New Roman" w:cs="Times New Roman"/>
          <w:color w:val="000000"/>
        </w:rPr>
        <w:t> </w:t>
      </w:r>
      <w:r w:rsidRPr="00387CDD">
        <w:rPr>
          <w:rFonts w:ascii="Times New Roman" w:hAnsi="Times New Roman" w:cs="Times New Roman"/>
          <w:color w:val="000000"/>
        </w:rPr>
        <w:t xml:space="preserve">— </w:t>
      </w:r>
      <w:r w:rsidRPr="00387CDD">
        <w:rPr>
          <w:rFonts w:ascii="Times New Roman" w:hAnsi="Times New Roman" w:cs="Times New Roman"/>
          <w:color w:val="000000"/>
        </w:rPr>
        <w:br/>
        <w:t xml:space="preserve">that man started first from dust, second from a rib, and </w:t>
      </w:r>
      <w:r w:rsidRPr="00387CDD">
        <w:rPr>
          <w:rFonts w:ascii="Times New Roman" w:hAnsi="Times New Roman" w:cs="Times New Roman"/>
          <w:color w:val="000000"/>
        </w:rPr>
        <w:br/>
        <w:t xml:space="preserve">third from an egg. </w:t>
      </w:r>
    </w:p>
    <w:p w14:paraId="1A44BF08" w14:textId="77777777" w:rsidR="002C6EDA" w:rsidRPr="00387CDD" w:rsidRDefault="002C6EDA" w:rsidP="002C6EDA">
      <w:pPr>
        <w:spacing w:after="240"/>
        <w:rPr>
          <w:rFonts w:ascii="Times New Roman" w:eastAsia="Times New Roman" w:hAnsi="Times New Roman" w:cs="Times New Roman"/>
          <w:color w:val="000000"/>
        </w:rPr>
      </w:pPr>
    </w:p>
    <w:p w14:paraId="3BACFC9F" w14:textId="77777777" w:rsidR="002B6B8C" w:rsidRPr="00387CDD" w:rsidRDefault="002B6B8C" w:rsidP="00653167">
      <w:pPr>
        <w:widowControl w:val="0"/>
        <w:autoSpaceDE w:val="0"/>
        <w:autoSpaceDN w:val="0"/>
        <w:adjustRightInd w:val="0"/>
        <w:rPr>
          <w:rFonts w:ascii="Times New Roman" w:hAnsi="Times New Roman" w:cs="Times New Roman"/>
          <w:color w:val="FF0000"/>
        </w:rPr>
      </w:pPr>
    </w:p>
    <w:p w14:paraId="649BDFFE" w14:textId="77777777" w:rsidR="002C6EDA" w:rsidRPr="00387CDD" w:rsidRDefault="002C6EDA" w:rsidP="00653167">
      <w:pPr>
        <w:widowControl w:val="0"/>
        <w:autoSpaceDE w:val="0"/>
        <w:autoSpaceDN w:val="0"/>
        <w:adjustRightInd w:val="0"/>
        <w:rPr>
          <w:rFonts w:ascii="Times New Roman" w:hAnsi="Times New Roman" w:cs="Times New Roman"/>
          <w:color w:val="FF0000"/>
        </w:rPr>
      </w:pPr>
    </w:p>
    <w:p w14:paraId="4AECF475" w14:textId="77777777" w:rsidR="002C6EDA" w:rsidRPr="00387CDD" w:rsidRDefault="002C6EDA" w:rsidP="00653167">
      <w:pPr>
        <w:widowControl w:val="0"/>
        <w:autoSpaceDE w:val="0"/>
        <w:autoSpaceDN w:val="0"/>
        <w:adjustRightInd w:val="0"/>
        <w:rPr>
          <w:rFonts w:ascii="Times New Roman" w:hAnsi="Times New Roman" w:cs="Times New Roman"/>
          <w:color w:val="FF0000"/>
        </w:rPr>
      </w:pPr>
    </w:p>
    <w:p w14:paraId="58957EA3" w14:textId="77777777" w:rsidR="00B041A4" w:rsidRPr="00387CDD" w:rsidRDefault="00B041A4" w:rsidP="00653167">
      <w:pPr>
        <w:widowControl w:val="0"/>
        <w:autoSpaceDE w:val="0"/>
        <w:autoSpaceDN w:val="0"/>
        <w:adjustRightInd w:val="0"/>
        <w:rPr>
          <w:rFonts w:ascii="Times New Roman" w:hAnsi="Times New Roman" w:cs="Times New Roman"/>
          <w:color w:val="FF0000"/>
        </w:rPr>
      </w:pPr>
    </w:p>
    <w:p w14:paraId="7A280568" w14:textId="1EA282C5" w:rsidR="00B041A4" w:rsidRPr="00387CDD" w:rsidRDefault="00B041A4" w:rsidP="00653167">
      <w:pPr>
        <w:widowControl w:val="0"/>
        <w:autoSpaceDE w:val="0"/>
        <w:autoSpaceDN w:val="0"/>
        <w:adjustRightInd w:val="0"/>
        <w:rPr>
          <w:rFonts w:ascii="Times New Roman" w:hAnsi="Times New Roman" w:cs="Times New Roman"/>
          <w:color w:val="FF0000"/>
        </w:rPr>
      </w:pPr>
      <w:r w:rsidRPr="00387CDD">
        <w:rPr>
          <w:rFonts w:ascii="Times New Roman" w:hAnsi="Times New Roman" w:cs="Times New Roman"/>
          <w:color w:val="FF0000"/>
        </w:rPr>
        <w:t>23 This is now bone of my bones and flesh of my flesh, but she shall be called woman because she was taken out of man.</w:t>
      </w:r>
    </w:p>
    <w:p w14:paraId="4CF4A95C" w14:textId="5B7F7DC1" w:rsidR="00B041A4" w:rsidRPr="00387CDD" w:rsidRDefault="00B041A4" w:rsidP="00653167">
      <w:pPr>
        <w:widowControl w:val="0"/>
        <w:autoSpaceDE w:val="0"/>
        <w:autoSpaceDN w:val="0"/>
        <w:adjustRightInd w:val="0"/>
        <w:rPr>
          <w:rFonts w:ascii="Times New Roman" w:hAnsi="Times New Roman" w:cs="Times New Roman"/>
          <w:color w:val="000000" w:themeColor="text1"/>
        </w:rPr>
      </w:pPr>
      <w:r w:rsidRPr="00387CDD">
        <w:rPr>
          <w:rFonts w:ascii="Times New Roman" w:hAnsi="Times New Roman" w:cs="Times New Roman"/>
          <w:color w:val="FF0000"/>
        </w:rPr>
        <w:t xml:space="preserve"> </w:t>
      </w:r>
    </w:p>
    <w:p w14:paraId="45084C2D" w14:textId="66269A4F" w:rsidR="00B041A4" w:rsidRPr="00387CDD" w:rsidRDefault="00B041A4" w:rsidP="00653167">
      <w:pPr>
        <w:widowControl w:val="0"/>
        <w:autoSpaceDE w:val="0"/>
        <w:autoSpaceDN w:val="0"/>
        <w:adjustRightInd w:val="0"/>
        <w:rPr>
          <w:rFonts w:ascii="Times New Roman" w:hAnsi="Times New Roman" w:cs="Times New Roman"/>
          <w:color w:val="000000" w:themeColor="text1"/>
        </w:rPr>
      </w:pPr>
      <w:r w:rsidRPr="00387CDD">
        <w:rPr>
          <w:rFonts w:ascii="Times New Roman" w:hAnsi="Times New Roman" w:cs="Times New Roman"/>
          <w:color w:val="000000" w:themeColor="text1"/>
        </w:rPr>
        <w:t xml:space="preserve">Bone is </w:t>
      </w:r>
      <w:r w:rsidRPr="00387CDD">
        <w:rPr>
          <w:rFonts w:ascii="Times New Roman" w:hAnsi="Times New Roman" w:cs="Times New Roman"/>
          <w:i/>
          <w:color w:val="000000" w:themeColor="text1"/>
        </w:rPr>
        <w:t>etsem</w:t>
      </w:r>
      <w:r w:rsidRPr="00387CDD">
        <w:rPr>
          <w:rFonts w:ascii="Times New Roman" w:hAnsi="Times New Roman" w:cs="Times New Roman"/>
          <w:color w:val="000000" w:themeColor="text1"/>
        </w:rPr>
        <w:t xml:space="preserve"> (6106) in Hebrew which means </w:t>
      </w:r>
      <w:r w:rsidRPr="00387CDD">
        <w:rPr>
          <w:rFonts w:ascii="Times New Roman" w:hAnsi="Times New Roman" w:cs="Times New Roman"/>
          <w:b/>
          <w:color w:val="000000" w:themeColor="text1"/>
        </w:rPr>
        <w:t>body</w:t>
      </w:r>
      <w:r w:rsidRPr="00387CDD">
        <w:rPr>
          <w:rFonts w:ascii="Times New Roman" w:hAnsi="Times New Roman" w:cs="Times New Roman"/>
          <w:color w:val="000000" w:themeColor="text1"/>
        </w:rPr>
        <w:t xml:space="preserve">, substance, essence. </w:t>
      </w:r>
    </w:p>
    <w:p w14:paraId="720C8A68" w14:textId="3C2B20E7" w:rsidR="00B041A4" w:rsidRPr="00387CDD" w:rsidRDefault="00B041A4" w:rsidP="00653167">
      <w:pPr>
        <w:widowControl w:val="0"/>
        <w:autoSpaceDE w:val="0"/>
        <w:autoSpaceDN w:val="0"/>
        <w:adjustRightInd w:val="0"/>
        <w:rPr>
          <w:rFonts w:ascii="Times New Roman" w:hAnsi="Times New Roman" w:cs="Times New Roman"/>
          <w:color w:val="0070C0"/>
        </w:rPr>
      </w:pPr>
      <w:r w:rsidRPr="00387CDD">
        <w:rPr>
          <w:rFonts w:ascii="Times New Roman" w:hAnsi="Times New Roman" w:cs="Times New Roman"/>
          <w:color w:val="000000" w:themeColor="text1"/>
        </w:rPr>
        <w:t xml:space="preserve">The root word of body or bone is </w:t>
      </w:r>
      <w:r w:rsidRPr="00387CDD">
        <w:rPr>
          <w:rFonts w:ascii="Times New Roman" w:hAnsi="Times New Roman" w:cs="Times New Roman"/>
          <w:i/>
          <w:color w:val="000000" w:themeColor="text1"/>
        </w:rPr>
        <w:t>atsam</w:t>
      </w:r>
      <w:r w:rsidRPr="00387CDD">
        <w:rPr>
          <w:rFonts w:ascii="Times New Roman" w:hAnsi="Times New Roman" w:cs="Times New Roman"/>
          <w:color w:val="000000" w:themeColor="text1"/>
        </w:rPr>
        <w:t xml:space="preserve"> (1673) which means to </w:t>
      </w:r>
      <w:r w:rsidRPr="00387CDD">
        <w:rPr>
          <w:rFonts w:ascii="Times New Roman" w:hAnsi="Times New Roman" w:cs="Times New Roman"/>
          <w:b/>
          <w:color w:val="0070C0"/>
        </w:rPr>
        <w:t>bind fast i.e. close the eye</w:t>
      </w:r>
      <w:r w:rsidRPr="00387CDD">
        <w:rPr>
          <w:rFonts w:ascii="Times New Roman" w:hAnsi="Times New Roman" w:cs="Times New Roman"/>
          <w:color w:val="000000" w:themeColor="text1"/>
        </w:rPr>
        <w:t xml:space="preserve">s; to crunch the bones; break the bones; to be mighty; </w:t>
      </w:r>
      <w:r w:rsidRPr="00387CDD">
        <w:rPr>
          <w:rFonts w:ascii="Times New Roman" w:hAnsi="Times New Roman" w:cs="Times New Roman"/>
          <w:color w:val="0070C0"/>
        </w:rPr>
        <w:t xml:space="preserve">to shut tightly the eyes. </w:t>
      </w:r>
    </w:p>
    <w:p w14:paraId="5D9A0D44" w14:textId="77777777" w:rsidR="00B041A4" w:rsidRPr="00387CDD" w:rsidRDefault="00B041A4" w:rsidP="00653167">
      <w:pPr>
        <w:widowControl w:val="0"/>
        <w:autoSpaceDE w:val="0"/>
        <w:autoSpaceDN w:val="0"/>
        <w:adjustRightInd w:val="0"/>
        <w:rPr>
          <w:rFonts w:ascii="Times New Roman" w:hAnsi="Times New Roman" w:cs="Times New Roman"/>
          <w:color w:val="0070C0"/>
        </w:rPr>
      </w:pPr>
    </w:p>
    <w:p w14:paraId="79FBD140" w14:textId="3683688D" w:rsidR="00B041A4" w:rsidRPr="00387CDD" w:rsidRDefault="00B041A4" w:rsidP="00653167">
      <w:pPr>
        <w:widowControl w:val="0"/>
        <w:pBdr>
          <w:bottom w:val="single" w:sz="12" w:space="1" w:color="auto"/>
        </w:pBdr>
        <w:autoSpaceDE w:val="0"/>
        <w:autoSpaceDN w:val="0"/>
        <w:adjustRightInd w:val="0"/>
        <w:rPr>
          <w:rFonts w:ascii="Times New Roman" w:hAnsi="Times New Roman" w:cs="Times New Roman"/>
          <w:color w:val="000000" w:themeColor="text1"/>
        </w:rPr>
      </w:pPr>
      <w:r w:rsidRPr="00387CDD">
        <w:rPr>
          <w:rFonts w:ascii="Times New Roman" w:hAnsi="Times New Roman" w:cs="Times New Roman"/>
          <w:color w:val="000000" w:themeColor="text1"/>
        </w:rPr>
        <w:t xml:space="preserve">Corporeal sense, or the belief that life is in a material body, closes the eyes.   The serpent claims that the tree of good and evil will open the eyes to the divine method of healing the body: “For God doth know that in the day ye eat of the tree thereof, then your eyes shall be opened, and ye shall be as gods, </w:t>
      </w:r>
      <w:r w:rsidR="009574F8" w:rsidRPr="00387CDD">
        <w:rPr>
          <w:rFonts w:ascii="Times New Roman" w:hAnsi="Times New Roman" w:cs="Times New Roman"/>
          <w:color w:val="000000" w:themeColor="text1"/>
        </w:rPr>
        <w:t>knowing</w:t>
      </w:r>
      <w:r w:rsidRPr="00387CDD">
        <w:rPr>
          <w:rFonts w:ascii="Times New Roman" w:hAnsi="Times New Roman" w:cs="Times New Roman"/>
          <w:color w:val="000000" w:themeColor="text1"/>
        </w:rPr>
        <w:t xml:space="preserve"> good and evil.” </w:t>
      </w:r>
    </w:p>
    <w:p w14:paraId="0E93BD93" w14:textId="77777777" w:rsidR="009574F8" w:rsidRPr="00387CDD" w:rsidRDefault="009574F8" w:rsidP="00653167">
      <w:pPr>
        <w:widowControl w:val="0"/>
        <w:autoSpaceDE w:val="0"/>
        <w:autoSpaceDN w:val="0"/>
        <w:adjustRightInd w:val="0"/>
        <w:rPr>
          <w:rFonts w:ascii="Times New Roman" w:hAnsi="Times New Roman" w:cs="Times New Roman"/>
          <w:color w:val="000000" w:themeColor="text1"/>
        </w:rPr>
      </w:pPr>
    </w:p>
    <w:p w14:paraId="257D8596" w14:textId="0C797DC5" w:rsidR="009574F8" w:rsidRPr="00387CDD" w:rsidRDefault="009574F8" w:rsidP="00653167">
      <w:pPr>
        <w:widowControl w:val="0"/>
        <w:autoSpaceDE w:val="0"/>
        <w:autoSpaceDN w:val="0"/>
        <w:adjustRightInd w:val="0"/>
        <w:rPr>
          <w:rFonts w:ascii="Times New Roman" w:hAnsi="Times New Roman" w:cs="Times New Roman"/>
          <w:color w:val="000000" w:themeColor="text1"/>
        </w:rPr>
      </w:pPr>
      <w:r w:rsidRPr="00387CDD">
        <w:rPr>
          <w:rFonts w:ascii="Times New Roman" w:hAnsi="Times New Roman" w:cs="Times New Roman"/>
          <w:color w:val="000000" w:themeColor="text1"/>
        </w:rPr>
        <w:t>“tree” comes from a root meaning to “close the eyes” shut”</w:t>
      </w:r>
    </w:p>
    <w:p w14:paraId="2BDA9D9F" w14:textId="77777777" w:rsidR="009574F8" w:rsidRPr="00387CDD" w:rsidRDefault="009574F8" w:rsidP="00653167">
      <w:pPr>
        <w:widowControl w:val="0"/>
        <w:autoSpaceDE w:val="0"/>
        <w:autoSpaceDN w:val="0"/>
        <w:adjustRightInd w:val="0"/>
        <w:rPr>
          <w:rFonts w:ascii="Times New Roman" w:hAnsi="Times New Roman" w:cs="Times New Roman"/>
          <w:color w:val="000000" w:themeColor="text1"/>
        </w:rPr>
      </w:pPr>
    </w:p>
    <w:p w14:paraId="7CDDB94B" w14:textId="2DCCFAB6" w:rsidR="009574F8" w:rsidRPr="00387CDD" w:rsidRDefault="009574F8" w:rsidP="00653167">
      <w:pPr>
        <w:widowControl w:val="0"/>
        <w:autoSpaceDE w:val="0"/>
        <w:autoSpaceDN w:val="0"/>
        <w:adjustRightInd w:val="0"/>
        <w:rPr>
          <w:rFonts w:ascii="Times New Roman" w:hAnsi="Times New Roman" w:cs="Times New Roman"/>
          <w:color w:val="000000" w:themeColor="text1"/>
        </w:rPr>
      </w:pPr>
      <w:r w:rsidRPr="00387CDD">
        <w:rPr>
          <w:rFonts w:ascii="Times New Roman" w:hAnsi="Times New Roman" w:cs="Times New Roman"/>
          <w:color w:val="000000" w:themeColor="text1"/>
        </w:rPr>
        <w:t>“Body” or bones means to “bind fast or close the eyes”</w:t>
      </w:r>
    </w:p>
    <w:p w14:paraId="2BBADD6D" w14:textId="77777777" w:rsidR="009574F8" w:rsidRPr="00387CDD" w:rsidRDefault="009574F8" w:rsidP="00653167">
      <w:pPr>
        <w:widowControl w:val="0"/>
        <w:autoSpaceDE w:val="0"/>
        <w:autoSpaceDN w:val="0"/>
        <w:adjustRightInd w:val="0"/>
        <w:rPr>
          <w:rFonts w:ascii="Times New Roman" w:hAnsi="Times New Roman" w:cs="Times New Roman"/>
          <w:color w:val="000000" w:themeColor="text1"/>
        </w:rPr>
      </w:pPr>
    </w:p>
    <w:p w14:paraId="3ACD791D" w14:textId="77777777" w:rsidR="009574F8" w:rsidRPr="00387CDD" w:rsidRDefault="009574F8" w:rsidP="00653167">
      <w:pPr>
        <w:widowControl w:val="0"/>
        <w:autoSpaceDE w:val="0"/>
        <w:autoSpaceDN w:val="0"/>
        <w:adjustRightInd w:val="0"/>
        <w:rPr>
          <w:rFonts w:ascii="Times New Roman" w:hAnsi="Times New Roman" w:cs="Times New Roman"/>
          <w:color w:val="000000" w:themeColor="text1"/>
        </w:rPr>
      </w:pPr>
    </w:p>
    <w:p w14:paraId="0DA56F10" w14:textId="77777777" w:rsidR="00B041A4" w:rsidRPr="00387CDD" w:rsidRDefault="00B041A4" w:rsidP="00653167">
      <w:pPr>
        <w:widowControl w:val="0"/>
        <w:autoSpaceDE w:val="0"/>
        <w:autoSpaceDN w:val="0"/>
        <w:adjustRightInd w:val="0"/>
        <w:rPr>
          <w:rFonts w:ascii="Times New Roman" w:hAnsi="Times New Roman" w:cs="Times New Roman"/>
          <w:color w:val="FF0000"/>
        </w:rPr>
      </w:pPr>
    </w:p>
    <w:p w14:paraId="7BE76CA2" w14:textId="77777777" w:rsidR="00653167" w:rsidRPr="00387CDD" w:rsidRDefault="00653167" w:rsidP="00653167">
      <w:pPr>
        <w:widowControl w:val="0"/>
        <w:autoSpaceDE w:val="0"/>
        <w:autoSpaceDN w:val="0"/>
        <w:adjustRightInd w:val="0"/>
        <w:rPr>
          <w:rFonts w:ascii="Times New Roman" w:hAnsi="Times New Roman" w:cs="Times New Roman"/>
          <w:color w:val="FF0000"/>
        </w:rPr>
      </w:pPr>
    </w:p>
    <w:p w14:paraId="783F89CB" w14:textId="77777777" w:rsidR="00653167" w:rsidRPr="00387CDD" w:rsidRDefault="00653167" w:rsidP="00653167">
      <w:pPr>
        <w:rPr>
          <w:rFonts w:ascii="Times New Roman" w:hAnsi="Times New Roman" w:cs="Times New Roman"/>
          <w:color w:val="FF0000"/>
        </w:rPr>
      </w:pPr>
    </w:p>
    <w:p w14:paraId="273F2F49" w14:textId="77777777" w:rsidR="00282505" w:rsidRPr="00387CDD" w:rsidRDefault="00282505">
      <w:pPr>
        <w:rPr>
          <w:rFonts w:ascii="Times New Roman" w:hAnsi="Times New Roman" w:cs="Times New Roman"/>
        </w:rPr>
      </w:pPr>
    </w:p>
    <w:sectPr w:rsidR="00282505" w:rsidRPr="00387CDD" w:rsidSect="00BE6F3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rculanum">
    <w:panose1 w:val="02000505000000020004"/>
    <w:charset w:val="00"/>
    <w:family w:val="auto"/>
    <w:pitch w:val="variable"/>
    <w:sig w:usb0="80000067" w:usb1="00000000" w:usb2="00000000" w:usb3="00000000" w:csb0="00000001" w:csb1="00000000"/>
  </w:font>
  <w:font w:name="Adobe Garamond Pro Bold">
    <w:altName w:val="Times New Roman"/>
    <w:panose1 w:val="00000000000000000000"/>
    <w:charset w:val="4D"/>
    <w:family w:val="roman"/>
    <w:notTrueType/>
    <w:pitch w:val="default"/>
    <w:sig w:usb0="00000003" w:usb1="00000000" w:usb2="00000000" w:usb3="00000000" w:csb0="00000001" w:csb1="00000000"/>
  </w:font>
  <w:font w:name="Adobe Garamond Pro">
    <w:altName w:val="Adobe Garamond Pro"/>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7"/>
    <w:rsid w:val="000F2FD2"/>
    <w:rsid w:val="002417CA"/>
    <w:rsid w:val="00282505"/>
    <w:rsid w:val="002A397C"/>
    <w:rsid w:val="002B6B8C"/>
    <w:rsid w:val="002C6EDA"/>
    <w:rsid w:val="0030602B"/>
    <w:rsid w:val="00382043"/>
    <w:rsid w:val="00387CDD"/>
    <w:rsid w:val="00457FBF"/>
    <w:rsid w:val="004A21D0"/>
    <w:rsid w:val="00653167"/>
    <w:rsid w:val="006C768F"/>
    <w:rsid w:val="007C6B9E"/>
    <w:rsid w:val="007D586A"/>
    <w:rsid w:val="00817F89"/>
    <w:rsid w:val="00911CF6"/>
    <w:rsid w:val="009574F8"/>
    <w:rsid w:val="00A03865"/>
    <w:rsid w:val="00B041A4"/>
    <w:rsid w:val="00B545AC"/>
    <w:rsid w:val="00B60ACF"/>
    <w:rsid w:val="00B97D3B"/>
    <w:rsid w:val="00BD4BD8"/>
    <w:rsid w:val="00C97BE3"/>
    <w:rsid w:val="00CB685A"/>
    <w:rsid w:val="00CD77EB"/>
    <w:rsid w:val="00D5082B"/>
    <w:rsid w:val="00D66159"/>
    <w:rsid w:val="00DB4A95"/>
    <w:rsid w:val="00E06F3D"/>
    <w:rsid w:val="00E22E66"/>
    <w:rsid w:val="00EB291D"/>
    <w:rsid w:val="00ED45D4"/>
    <w:rsid w:val="00F65299"/>
    <w:rsid w:val="00F7257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0357D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3167"/>
    <w:pPr>
      <w:widowControl w:val="0"/>
      <w:autoSpaceDE w:val="0"/>
      <w:autoSpaceDN w:val="0"/>
      <w:adjustRightInd w:val="0"/>
    </w:pPr>
    <w:rPr>
      <w:rFonts w:ascii="Herculanum" w:hAnsi="Herculanum" w:cs="Herculanum"/>
      <w:color w:val="000000"/>
    </w:rPr>
  </w:style>
  <w:style w:type="paragraph" w:customStyle="1" w:styleId="Pa3">
    <w:name w:val="Pa3"/>
    <w:basedOn w:val="Default"/>
    <w:next w:val="Default"/>
    <w:uiPriority w:val="99"/>
    <w:rsid w:val="00653167"/>
    <w:pPr>
      <w:spacing w:line="241" w:lineRule="atLeast"/>
    </w:pPr>
    <w:rPr>
      <w:rFonts w:cstheme="minorBidi"/>
      <w:color w:val="auto"/>
    </w:rPr>
  </w:style>
  <w:style w:type="paragraph" w:customStyle="1" w:styleId="Pa0">
    <w:name w:val="Pa0"/>
    <w:basedOn w:val="Default"/>
    <w:next w:val="Default"/>
    <w:uiPriority w:val="99"/>
    <w:rsid w:val="00653167"/>
    <w:pPr>
      <w:spacing w:line="241" w:lineRule="atLeast"/>
    </w:pPr>
    <w:rPr>
      <w:rFonts w:cstheme="minorBidi"/>
      <w:color w:val="auto"/>
    </w:rPr>
  </w:style>
  <w:style w:type="character" w:customStyle="1" w:styleId="A1">
    <w:name w:val="A1"/>
    <w:uiPriority w:val="99"/>
    <w:rsid w:val="00653167"/>
    <w:rPr>
      <w:rFonts w:ascii="Adobe Garamond Pro Bold" w:hAnsi="Adobe Garamond Pro Bold" w:cs="Adobe Garamond Pro Bold"/>
      <w:b/>
      <w:bCs/>
      <w:color w:val="000000"/>
      <w:sz w:val="28"/>
      <w:szCs w:val="28"/>
    </w:rPr>
  </w:style>
  <w:style w:type="paragraph" w:customStyle="1" w:styleId="Pa1">
    <w:name w:val="Pa1"/>
    <w:basedOn w:val="Default"/>
    <w:next w:val="Default"/>
    <w:uiPriority w:val="99"/>
    <w:rsid w:val="00653167"/>
    <w:pPr>
      <w:spacing w:line="241" w:lineRule="atLeast"/>
    </w:pPr>
    <w:rPr>
      <w:rFonts w:cstheme="minorBidi"/>
      <w:color w:val="auto"/>
    </w:rPr>
  </w:style>
  <w:style w:type="paragraph" w:customStyle="1" w:styleId="Pa2">
    <w:name w:val="Pa2"/>
    <w:basedOn w:val="Default"/>
    <w:next w:val="Default"/>
    <w:uiPriority w:val="99"/>
    <w:rsid w:val="00653167"/>
    <w:pPr>
      <w:spacing w:line="241" w:lineRule="atLeast"/>
    </w:pPr>
    <w:rPr>
      <w:rFonts w:cstheme="minorBidi"/>
      <w:color w:val="auto"/>
    </w:rPr>
  </w:style>
  <w:style w:type="character" w:customStyle="1" w:styleId="A3">
    <w:name w:val="A3"/>
    <w:uiPriority w:val="99"/>
    <w:rsid w:val="00653167"/>
    <w:rPr>
      <w:rFonts w:ascii="Adobe Garamond Pro" w:hAnsi="Adobe Garamond Pro" w:cs="Adobe Garamond Pro"/>
      <w:color w:val="000000"/>
      <w:sz w:val="12"/>
      <w:szCs w:val="12"/>
    </w:rPr>
  </w:style>
  <w:style w:type="paragraph" w:customStyle="1" w:styleId="Pa5">
    <w:name w:val="Pa5"/>
    <w:basedOn w:val="Default"/>
    <w:next w:val="Default"/>
    <w:uiPriority w:val="99"/>
    <w:rsid w:val="00653167"/>
    <w:pPr>
      <w:spacing w:line="241" w:lineRule="atLeast"/>
    </w:pPr>
    <w:rPr>
      <w:rFonts w:ascii="Adobe Garamond Pro" w:hAnsi="Adobe Garamond Pro" w:cstheme="minorBidi"/>
      <w:color w:val="auto"/>
    </w:rPr>
  </w:style>
  <w:style w:type="character" w:customStyle="1" w:styleId="bld">
    <w:name w:val="bld"/>
    <w:basedOn w:val="DefaultParagraphFont"/>
    <w:rsid w:val="006C768F"/>
  </w:style>
  <w:style w:type="character" w:customStyle="1" w:styleId="apple-converted-space">
    <w:name w:val="apple-converted-space"/>
    <w:basedOn w:val="DefaultParagraphFont"/>
    <w:rsid w:val="006C768F"/>
  </w:style>
  <w:style w:type="paragraph" w:customStyle="1" w:styleId="paragraph">
    <w:name w:val="paragraph"/>
    <w:basedOn w:val="Normal"/>
    <w:rsid w:val="002C6EDA"/>
    <w:pPr>
      <w:spacing w:before="100" w:beforeAutospacing="1" w:after="100" w:afterAutospacing="1"/>
    </w:pPr>
    <w:rPr>
      <w:rFonts w:ascii="Times New Roman" w:hAnsi="Times New Roman" w:cs="Times New Roman"/>
    </w:rPr>
  </w:style>
  <w:style w:type="character" w:customStyle="1" w:styleId="sentence">
    <w:name w:val="sentence"/>
    <w:basedOn w:val="DefaultParagraphFont"/>
    <w:rsid w:val="002C6EDA"/>
  </w:style>
  <w:style w:type="character" w:customStyle="1" w:styleId="glossary-term">
    <w:name w:val="glossary-term"/>
    <w:basedOn w:val="DefaultParagraphFont"/>
    <w:rsid w:val="002C6EDA"/>
  </w:style>
  <w:style w:type="character" w:customStyle="1" w:styleId="soft-hyphen">
    <w:name w:val="soft-hyphen"/>
    <w:basedOn w:val="DefaultParagraphFont"/>
    <w:rsid w:val="002C6EDA"/>
  </w:style>
  <w:style w:type="paragraph" w:customStyle="1" w:styleId="verse">
    <w:name w:val="verse"/>
    <w:basedOn w:val="Normal"/>
    <w:rsid w:val="00DB4A95"/>
    <w:pPr>
      <w:spacing w:before="100" w:beforeAutospacing="1" w:after="100" w:afterAutospacing="1"/>
    </w:pPr>
    <w:rPr>
      <w:rFonts w:ascii="Times New Roman" w:hAnsi="Times New Roman" w:cs="Times New Roman"/>
    </w:rPr>
  </w:style>
  <w:style w:type="character" w:customStyle="1" w:styleId="initial">
    <w:name w:val="initial"/>
    <w:basedOn w:val="DefaultParagraphFont"/>
    <w:rsid w:val="00DB4A95"/>
  </w:style>
  <w:style w:type="character" w:customStyle="1" w:styleId="verse-number">
    <w:name w:val="verse-number"/>
    <w:basedOn w:val="DefaultParagraphFont"/>
    <w:rsid w:val="00DB4A95"/>
  </w:style>
  <w:style w:type="character" w:customStyle="1" w:styleId="smallcap">
    <w:name w:val="smallcap"/>
    <w:basedOn w:val="DefaultParagraphFont"/>
    <w:rsid w:val="00DB4A95"/>
  </w:style>
  <w:style w:type="character" w:customStyle="1" w:styleId="italic">
    <w:name w:val="italic"/>
    <w:basedOn w:val="DefaultParagraphFont"/>
    <w:rsid w:val="00DB4A95"/>
  </w:style>
  <w:style w:type="character" w:customStyle="1" w:styleId="paragraphsymbol">
    <w:name w:val="paragraphsymbol"/>
    <w:basedOn w:val="DefaultParagraphFont"/>
    <w:rsid w:val="00DB4A95"/>
  </w:style>
  <w:style w:type="paragraph" w:customStyle="1" w:styleId="p1">
    <w:name w:val="p1"/>
    <w:basedOn w:val="Normal"/>
    <w:rsid w:val="00387CDD"/>
    <w:rPr>
      <w:rFonts w:ascii="Times" w:hAnsi="Times" w:cs="Times New Roman"/>
      <w:sz w:val="18"/>
      <w:szCs w:val="18"/>
    </w:rPr>
  </w:style>
  <w:style w:type="paragraph" w:customStyle="1" w:styleId="p2">
    <w:name w:val="p2"/>
    <w:basedOn w:val="Normal"/>
    <w:rsid w:val="00387CDD"/>
    <w:pPr>
      <w:spacing w:after="45" w:line="182" w:lineRule="atLeast"/>
      <w:ind w:left="405"/>
    </w:pPr>
    <w:rPr>
      <w:rFonts w:ascii="Times" w:hAnsi="Times" w:cs="Times New Roman"/>
      <w:sz w:val="17"/>
      <w:szCs w:val="17"/>
    </w:rPr>
  </w:style>
  <w:style w:type="character" w:styleId="Hyperlink">
    <w:name w:val="Hyperlink"/>
    <w:basedOn w:val="DefaultParagraphFont"/>
    <w:uiPriority w:val="99"/>
    <w:unhideWhenUsed/>
    <w:rsid w:val="00B97D3B"/>
    <w:rPr>
      <w:color w:val="0000FF"/>
      <w:u w:val="single"/>
    </w:rPr>
  </w:style>
  <w:style w:type="character" w:customStyle="1" w:styleId="marginnote">
    <w:name w:val="marginnote"/>
    <w:basedOn w:val="DefaultParagraphFont"/>
    <w:rsid w:val="00BD4BD8"/>
  </w:style>
  <w:style w:type="character" w:customStyle="1" w:styleId="indent">
    <w:name w:val="indent"/>
    <w:basedOn w:val="DefaultParagraphFont"/>
    <w:rsid w:val="00BD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7477">
      <w:bodyDiv w:val="1"/>
      <w:marLeft w:val="0"/>
      <w:marRight w:val="0"/>
      <w:marTop w:val="0"/>
      <w:marBottom w:val="0"/>
      <w:divBdr>
        <w:top w:val="none" w:sz="0" w:space="0" w:color="auto"/>
        <w:left w:val="none" w:sz="0" w:space="0" w:color="auto"/>
        <w:bottom w:val="none" w:sz="0" w:space="0" w:color="auto"/>
        <w:right w:val="none" w:sz="0" w:space="0" w:color="auto"/>
      </w:divBdr>
    </w:div>
    <w:div w:id="74666879">
      <w:bodyDiv w:val="1"/>
      <w:marLeft w:val="0"/>
      <w:marRight w:val="0"/>
      <w:marTop w:val="0"/>
      <w:marBottom w:val="0"/>
      <w:divBdr>
        <w:top w:val="none" w:sz="0" w:space="0" w:color="auto"/>
        <w:left w:val="none" w:sz="0" w:space="0" w:color="auto"/>
        <w:bottom w:val="none" w:sz="0" w:space="0" w:color="auto"/>
        <w:right w:val="none" w:sz="0" w:space="0" w:color="auto"/>
      </w:divBdr>
      <w:divsChild>
        <w:div w:id="1361855733">
          <w:marLeft w:val="0"/>
          <w:marRight w:val="0"/>
          <w:marTop w:val="0"/>
          <w:marBottom w:val="0"/>
          <w:divBdr>
            <w:top w:val="none" w:sz="0" w:space="0" w:color="auto"/>
            <w:left w:val="none" w:sz="0" w:space="0" w:color="auto"/>
            <w:bottom w:val="none" w:sz="0" w:space="0" w:color="auto"/>
            <w:right w:val="none" w:sz="0" w:space="0" w:color="auto"/>
          </w:divBdr>
        </w:div>
        <w:div w:id="382674917">
          <w:marLeft w:val="0"/>
          <w:marRight w:val="0"/>
          <w:marTop w:val="0"/>
          <w:marBottom w:val="0"/>
          <w:divBdr>
            <w:top w:val="none" w:sz="0" w:space="0" w:color="auto"/>
            <w:left w:val="none" w:sz="0" w:space="0" w:color="auto"/>
            <w:bottom w:val="none" w:sz="0" w:space="0" w:color="auto"/>
            <w:right w:val="none" w:sz="0" w:space="0" w:color="auto"/>
          </w:divBdr>
        </w:div>
      </w:divsChild>
    </w:div>
    <w:div w:id="213347367">
      <w:bodyDiv w:val="1"/>
      <w:marLeft w:val="0"/>
      <w:marRight w:val="0"/>
      <w:marTop w:val="0"/>
      <w:marBottom w:val="0"/>
      <w:divBdr>
        <w:top w:val="none" w:sz="0" w:space="0" w:color="auto"/>
        <w:left w:val="none" w:sz="0" w:space="0" w:color="auto"/>
        <w:bottom w:val="none" w:sz="0" w:space="0" w:color="auto"/>
        <w:right w:val="none" w:sz="0" w:space="0" w:color="auto"/>
      </w:divBdr>
    </w:div>
    <w:div w:id="214586399">
      <w:bodyDiv w:val="1"/>
      <w:marLeft w:val="0"/>
      <w:marRight w:val="0"/>
      <w:marTop w:val="0"/>
      <w:marBottom w:val="0"/>
      <w:divBdr>
        <w:top w:val="none" w:sz="0" w:space="0" w:color="auto"/>
        <w:left w:val="none" w:sz="0" w:space="0" w:color="auto"/>
        <w:bottom w:val="none" w:sz="0" w:space="0" w:color="auto"/>
        <w:right w:val="none" w:sz="0" w:space="0" w:color="auto"/>
      </w:divBdr>
    </w:div>
    <w:div w:id="440493691">
      <w:bodyDiv w:val="1"/>
      <w:marLeft w:val="0"/>
      <w:marRight w:val="0"/>
      <w:marTop w:val="0"/>
      <w:marBottom w:val="0"/>
      <w:divBdr>
        <w:top w:val="none" w:sz="0" w:space="0" w:color="auto"/>
        <w:left w:val="none" w:sz="0" w:space="0" w:color="auto"/>
        <w:bottom w:val="none" w:sz="0" w:space="0" w:color="auto"/>
        <w:right w:val="none" w:sz="0" w:space="0" w:color="auto"/>
      </w:divBdr>
    </w:div>
    <w:div w:id="689137606">
      <w:bodyDiv w:val="1"/>
      <w:marLeft w:val="0"/>
      <w:marRight w:val="0"/>
      <w:marTop w:val="0"/>
      <w:marBottom w:val="0"/>
      <w:divBdr>
        <w:top w:val="none" w:sz="0" w:space="0" w:color="auto"/>
        <w:left w:val="none" w:sz="0" w:space="0" w:color="auto"/>
        <w:bottom w:val="none" w:sz="0" w:space="0" w:color="auto"/>
        <w:right w:val="none" w:sz="0" w:space="0" w:color="auto"/>
      </w:divBdr>
    </w:div>
    <w:div w:id="1055203742">
      <w:bodyDiv w:val="1"/>
      <w:marLeft w:val="0"/>
      <w:marRight w:val="0"/>
      <w:marTop w:val="0"/>
      <w:marBottom w:val="0"/>
      <w:divBdr>
        <w:top w:val="none" w:sz="0" w:space="0" w:color="auto"/>
        <w:left w:val="none" w:sz="0" w:space="0" w:color="auto"/>
        <w:bottom w:val="none" w:sz="0" w:space="0" w:color="auto"/>
        <w:right w:val="none" w:sz="0" w:space="0" w:color="auto"/>
      </w:divBdr>
      <w:divsChild>
        <w:div w:id="585459787">
          <w:marLeft w:val="0"/>
          <w:marRight w:val="0"/>
          <w:marTop w:val="0"/>
          <w:marBottom w:val="0"/>
          <w:divBdr>
            <w:top w:val="none" w:sz="0" w:space="0" w:color="auto"/>
            <w:left w:val="none" w:sz="0" w:space="0" w:color="auto"/>
            <w:bottom w:val="none" w:sz="0" w:space="0" w:color="auto"/>
            <w:right w:val="none" w:sz="0" w:space="0" w:color="auto"/>
          </w:divBdr>
          <w:divsChild>
            <w:div w:id="573509641">
              <w:marLeft w:val="0"/>
              <w:marRight w:val="0"/>
              <w:marTop w:val="0"/>
              <w:marBottom w:val="0"/>
              <w:divBdr>
                <w:top w:val="none" w:sz="0" w:space="0" w:color="auto"/>
                <w:left w:val="none" w:sz="0" w:space="0" w:color="auto"/>
                <w:bottom w:val="none" w:sz="0" w:space="0" w:color="auto"/>
                <w:right w:val="none" w:sz="0" w:space="0" w:color="auto"/>
              </w:divBdr>
              <w:divsChild>
                <w:div w:id="1825925788">
                  <w:marLeft w:val="0"/>
                  <w:marRight w:val="0"/>
                  <w:marTop w:val="0"/>
                  <w:marBottom w:val="0"/>
                  <w:divBdr>
                    <w:top w:val="none" w:sz="0" w:space="0" w:color="auto"/>
                    <w:left w:val="none" w:sz="0" w:space="0" w:color="auto"/>
                    <w:bottom w:val="none" w:sz="0" w:space="0" w:color="auto"/>
                    <w:right w:val="none" w:sz="0" w:space="0" w:color="auto"/>
                  </w:divBdr>
                  <w:divsChild>
                    <w:div w:id="854423176">
                      <w:marLeft w:val="0"/>
                      <w:marRight w:val="0"/>
                      <w:marTop w:val="0"/>
                      <w:marBottom w:val="0"/>
                      <w:divBdr>
                        <w:top w:val="none" w:sz="0" w:space="0" w:color="auto"/>
                        <w:left w:val="none" w:sz="0" w:space="0" w:color="auto"/>
                        <w:bottom w:val="none" w:sz="0" w:space="0" w:color="auto"/>
                        <w:right w:val="none" w:sz="0" w:space="0" w:color="auto"/>
                      </w:divBdr>
                      <w:divsChild>
                        <w:div w:id="306325665">
                          <w:marLeft w:val="0"/>
                          <w:marRight w:val="0"/>
                          <w:marTop w:val="0"/>
                          <w:marBottom w:val="0"/>
                          <w:divBdr>
                            <w:top w:val="none" w:sz="0" w:space="0" w:color="auto"/>
                            <w:left w:val="none" w:sz="0" w:space="0" w:color="auto"/>
                            <w:bottom w:val="none" w:sz="0" w:space="0" w:color="auto"/>
                            <w:right w:val="none" w:sz="0" w:space="0" w:color="auto"/>
                          </w:divBdr>
                          <w:divsChild>
                            <w:div w:id="21399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6946">
                  <w:marLeft w:val="0"/>
                  <w:marRight w:val="0"/>
                  <w:marTop w:val="0"/>
                  <w:marBottom w:val="0"/>
                  <w:divBdr>
                    <w:top w:val="none" w:sz="0" w:space="0" w:color="auto"/>
                    <w:left w:val="none" w:sz="0" w:space="0" w:color="auto"/>
                    <w:bottom w:val="none" w:sz="0" w:space="0" w:color="auto"/>
                    <w:right w:val="none" w:sz="0" w:space="0" w:color="auto"/>
                  </w:divBdr>
                  <w:divsChild>
                    <w:div w:id="815221172">
                      <w:marLeft w:val="0"/>
                      <w:marRight w:val="0"/>
                      <w:marTop w:val="0"/>
                      <w:marBottom w:val="0"/>
                      <w:divBdr>
                        <w:top w:val="none" w:sz="0" w:space="0" w:color="auto"/>
                        <w:left w:val="none" w:sz="0" w:space="0" w:color="auto"/>
                        <w:bottom w:val="none" w:sz="0" w:space="0" w:color="auto"/>
                        <w:right w:val="none" w:sz="0" w:space="0" w:color="auto"/>
                      </w:divBdr>
                      <w:divsChild>
                        <w:div w:id="2067410935">
                          <w:marLeft w:val="0"/>
                          <w:marRight w:val="0"/>
                          <w:marTop w:val="0"/>
                          <w:marBottom w:val="0"/>
                          <w:divBdr>
                            <w:top w:val="none" w:sz="0" w:space="0" w:color="auto"/>
                            <w:left w:val="none" w:sz="0" w:space="0" w:color="auto"/>
                            <w:bottom w:val="none" w:sz="0" w:space="0" w:color="auto"/>
                            <w:right w:val="none" w:sz="0" w:space="0" w:color="auto"/>
                          </w:divBdr>
                          <w:divsChild>
                            <w:div w:id="1961373012">
                              <w:marLeft w:val="0"/>
                              <w:marRight w:val="0"/>
                              <w:marTop w:val="0"/>
                              <w:marBottom w:val="0"/>
                              <w:divBdr>
                                <w:top w:val="none" w:sz="0" w:space="0" w:color="auto"/>
                                <w:left w:val="none" w:sz="0" w:space="0" w:color="auto"/>
                                <w:bottom w:val="none" w:sz="0" w:space="0" w:color="auto"/>
                                <w:right w:val="none" w:sz="0" w:space="0" w:color="auto"/>
                              </w:divBdr>
                              <w:divsChild>
                                <w:div w:id="1356273722">
                                  <w:marLeft w:val="0"/>
                                  <w:marRight w:val="0"/>
                                  <w:marTop w:val="0"/>
                                  <w:marBottom w:val="0"/>
                                  <w:divBdr>
                                    <w:top w:val="none" w:sz="0" w:space="0" w:color="auto"/>
                                    <w:left w:val="none" w:sz="0" w:space="0" w:color="auto"/>
                                    <w:bottom w:val="none" w:sz="0" w:space="0" w:color="auto"/>
                                    <w:right w:val="none" w:sz="0" w:space="0" w:color="auto"/>
                                  </w:divBdr>
                                  <w:divsChild>
                                    <w:div w:id="447283332">
                                      <w:marLeft w:val="0"/>
                                      <w:marRight w:val="0"/>
                                      <w:marTop w:val="0"/>
                                      <w:marBottom w:val="0"/>
                                      <w:divBdr>
                                        <w:top w:val="none" w:sz="0" w:space="0" w:color="auto"/>
                                        <w:left w:val="none" w:sz="0" w:space="0" w:color="auto"/>
                                        <w:bottom w:val="none" w:sz="0" w:space="0" w:color="auto"/>
                                        <w:right w:val="none" w:sz="0" w:space="0" w:color="auto"/>
                                      </w:divBdr>
                                      <w:divsChild>
                                        <w:div w:id="4273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070848">
                  <w:marLeft w:val="0"/>
                  <w:marRight w:val="0"/>
                  <w:marTop w:val="0"/>
                  <w:marBottom w:val="0"/>
                  <w:divBdr>
                    <w:top w:val="none" w:sz="0" w:space="0" w:color="auto"/>
                    <w:left w:val="none" w:sz="0" w:space="0" w:color="auto"/>
                    <w:bottom w:val="none" w:sz="0" w:space="0" w:color="auto"/>
                    <w:right w:val="none" w:sz="0" w:space="0" w:color="auto"/>
                  </w:divBdr>
                  <w:divsChild>
                    <w:div w:id="1532650785">
                      <w:marLeft w:val="0"/>
                      <w:marRight w:val="0"/>
                      <w:marTop w:val="0"/>
                      <w:marBottom w:val="0"/>
                      <w:divBdr>
                        <w:top w:val="none" w:sz="0" w:space="0" w:color="auto"/>
                        <w:left w:val="none" w:sz="0" w:space="0" w:color="auto"/>
                        <w:bottom w:val="none" w:sz="0" w:space="0" w:color="auto"/>
                        <w:right w:val="none" w:sz="0" w:space="0" w:color="auto"/>
                      </w:divBdr>
                      <w:divsChild>
                        <w:div w:id="481893350">
                          <w:marLeft w:val="0"/>
                          <w:marRight w:val="0"/>
                          <w:marTop w:val="0"/>
                          <w:marBottom w:val="0"/>
                          <w:divBdr>
                            <w:top w:val="none" w:sz="0" w:space="0" w:color="auto"/>
                            <w:left w:val="none" w:sz="0" w:space="0" w:color="auto"/>
                            <w:bottom w:val="none" w:sz="0" w:space="0" w:color="auto"/>
                            <w:right w:val="none" w:sz="0" w:space="0" w:color="auto"/>
                          </w:divBdr>
                          <w:divsChild>
                            <w:div w:id="465588897">
                              <w:marLeft w:val="0"/>
                              <w:marRight w:val="0"/>
                              <w:marTop w:val="0"/>
                              <w:marBottom w:val="0"/>
                              <w:divBdr>
                                <w:top w:val="none" w:sz="0" w:space="0" w:color="auto"/>
                                <w:left w:val="none" w:sz="0" w:space="0" w:color="auto"/>
                                <w:bottom w:val="none" w:sz="0" w:space="0" w:color="auto"/>
                                <w:right w:val="none" w:sz="0" w:space="0" w:color="auto"/>
                              </w:divBdr>
                              <w:divsChild>
                                <w:div w:id="2078161861">
                                  <w:marLeft w:val="0"/>
                                  <w:marRight w:val="0"/>
                                  <w:marTop w:val="0"/>
                                  <w:marBottom w:val="0"/>
                                  <w:divBdr>
                                    <w:top w:val="none" w:sz="0" w:space="0" w:color="auto"/>
                                    <w:left w:val="none" w:sz="0" w:space="0" w:color="auto"/>
                                    <w:bottom w:val="none" w:sz="0" w:space="0" w:color="auto"/>
                                    <w:right w:val="none" w:sz="0" w:space="0" w:color="auto"/>
                                  </w:divBdr>
                                  <w:divsChild>
                                    <w:div w:id="2164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79320">
                  <w:marLeft w:val="0"/>
                  <w:marRight w:val="0"/>
                  <w:marTop w:val="0"/>
                  <w:marBottom w:val="0"/>
                  <w:divBdr>
                    <w:top w:val="none" w:sz="0" w:space="0" w:color="auto"/>
                    <w:left w:val="none" w:sz="0" w:space="0" w:color="auto"/>
                    <w:bottom w:val="none" w:sz="0" w:space="0" w:color="auto"/>
                    <w:right w:val="none" w:sz="0" w:space="0" w:color="auto"/>
                  </w:divBdr>
                  <w:divsChild>
                    <w:div w:id="2060086433">
                      <w:marLeft w:val="0"/>
                      <w:marRight w:val="0"/>
                      <w:marTop w:val="0"/>
                      <w:marBottom w:val="0"/>
                      <w:divBdr>
                        <w:top w:val="none" w:sz="0" w:space="0" w:color="auto"/>
                        <w:left w:val="none" w:sz="0" w:space="0" w:color="auto"/>
                        <w:bottom w:val="none" w:sz="0" w:space="0" w:color="auto"/>
                        <w:right w:val="none" w:sz="0" w:space="0" w:color="auto"/>
                      </w:divBdr>
                      <w:divsChild>
                        <w:div w:id="338656418">
                          <w:marLeft w:val="0"/>
                          <w:marRight w:val="0"/>
                          <w:marTop w:val="0"/>
                          <w:marBottom w:val="0"/>
                          <w:divBdr>
                            <w:top w:val="none" w:sz="0" w:space="0" w:color="auto"/>
                            <w:left w:val="none" w:sz="0" w:space="0" w:color="auto"/>
                            <w:bottom w:val="none" w:sz="0" w:space="0" w:color="auto"/>
                            <w:right w:val="none" w:sz="0" w:space="0" w:color="auto"/>
                          </w:divBdr>
                          <w:divsChild>
                            <w:div w:id="1555920621">
                              <w:marLeft w:val="0"/>
                              <w:marRight w:val="0"/>
                              <w:marTop w:val="0"/>
                              <w:marBottom w:val="0"/>
                              <w:divBdr>
                                <w:top w:val="none" w:sz="0" w:space="0" w:color="auto"/>
                                <w:left w:val="none" w:sz="0" w:space="0" w:color="auto"/>
                                <w:bottom w:val="none" w:sz="0" w:space="0" w:color="auto"/>
                                <w:right w:val="none" w:sz="0" w:space="0" w:color="auto"/>
                              </w:divBdr>
                              <w:divsChild>
                                <w:div w:id="85270326">
                                  <w:marLeft w:val="0"/>
                                  <w:marRight w:val="0"/>
                                  <w:marTop w:val="0"/>
                                  <w:marBottom w:val="0"/>
                                  <w:divBdr>
                                    <w:top w:val="none" w:sz="0" w:space="0" w:color="auto"/>
                                    <w:left w:val="none" w:sz="0" w:space="0" w:color="auto"/>
                                    <w:bottom w:val="none" w:sz="0" w:space="0" w:color="auto"/>
                                    <w:right w:val="none" w:sz="0" w:space="0" w:color="auto"/>
                                  </w:divBdr>
                                  <w:divsChild>
                                    <w:div w:id="9207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000091">
      <w:bodyDiv w:val="1"/>
      <w:marLeft w:val="0"/>
      <w:marRight w:val="0"/>
      <w:marTop w:val="0"/>
      <w:marBottom w:val="0"/>
      <w:divBdr>
        <w:top w:val="none" w:sz="0" w:space="0" w:color="auto"/>
        <w:left w:val="none" w:sz="0" w:space="0" w:color="auto"/>
        <w:bottom w:val="none" w:sz="0" w:space="0" w:color="auto"/>
        <w:right w:val="none" w:sz="0" w:space="0" w:color="auto"/>
      </w:divBdr>
    </w:div>
    <w:div w:id="1654218882">
      <w:bodyDiv w:val="1"/>
      <w:marLeft w:val="0"/>
      <w:marRight w:val="0"/>
      <w:marTop w:val="0"/>
      <w:marBottom w:val="0"/>
      <w:divBdr>
        <w:top w:val="none" w:sz="0" w:space="0" w:color="auto"/>
        <w:left w:val="none" w:sz="0" w:space="0" w:color="auto"/>
        <w:bottom w:val="none" w:sz="0" w:space="0" w:color="auto"/>
        <w:right w:val="none" w:sz="0" w:space="0" w:color="auto"/>
      </w:divBdr>
    </w:div>
    <w:div w:id="1756894889">
      <w:bodyDiv w:val="1"/>
      <w:marLeft w:val="0"/>
      <w:marRight w:val="0"/>
      <w:marTop w:val="0"/>
      <w:marBottom w:val="0"/>
      <w:divBdr>
        <w:top w:val="none" w:sz="0" w:space="0" w:color="auto"/>
        <w:left w:val="none" w:sz="0" w:space="0" w:color="auto"/>
        <w:bottom w:val="none" w:sz="0" w:space="0" w:color="auto"/>
        <w:right w:val="none" w:sz="0" w:space="0" w:color="auto"/>
      </w:divBdr>
      <w:divsChild>
        <w:div w:id="333921730">
          <w:marLeft w:val="0"/>
          <w:marRight w:val="0"/>
          <w:marTop w:val="0"/>
          <w:marBottom w:val="0"/>
          <w:divBdr>
            <w:top w:val="none" w:sz="0" w:space="0" w:color="auto"/>
            <w:left w:val="none" w:sz="0" w:space="0" w:color="auto"/>
            <w:bottom w:val="none" w:sz="0" w:space="0" w:color="auto"/>
            <w:right w:val="none" w:sz="0" w:space="0" w:color="auto"/>
          </w:divBdr>
          <w:divsChild>
            <w:div w:id="772670485">
              <w:marLeft w:val="0"/>
              <w:marRight w:val="0"/>
              <w:marTop w:val="0"/>
              <w:marBottom w:val="0"/>
              <w:divBdr>
                <w:top w:val="none" w:sz="0" w:space="0" w:color="auto"/>
                <w:left w:val="none" w:sz="0" w:space="0" w:color="auto"/>
                <w:bottom w:val="none" w:sz="0" w:space="0" w:color="auto"/>
                <w:right w:val="none" w:sz="0" w:space="0" w:color="auto"/>
              </w:divBdr>
              <w:divsChild>
                <w:div w:id="892741172">
                  <w:marLeft w:val="0"/>
                  <w:marRight w:val="0"/>
                  <w:marTop w:val="0"/>
                  <w:marBottom w:val="0"/>
                  <w:divBdr>
                    <w:top w:val="none" w:sz="0" w:space="0" w:color="auto"/>
                    <w:left w:val="none" w:sz="0" w:space="0" w:color="auto"/>
                    <w:bottom w:val="none" w:sz="0" w:space="0" w:color="auto"/>
                    <w:right w:val="none" w:sz="0" w:space="0" w:color="auto"/>
                  </w:divBdr>
                  <w:divsChild>
                    <w:div w:id="1892183106">
                      <w:marLeft w:val="0"/>
                      <w:marRight w:val="0"/>
                      <w:marTop w:val="0"/>
                      <w:marBottom w:val="0"/>
                      <w:divBdr>
                        <w:top w:val="none" w:sz="0" w:space="0" w:color="auto"/>
                        <w:left w:val="none" w:sz="0" w:space="0" w:color="auto"/>
                        <w:bottom w:val="none" w:sz="0" w:space="0" w:color="auto"/>
                        <w:right w:val="none" w:sz="0" w:space="0" w:color="auto"/>
                      </w:divBdr>
                      <w:divsChild>
                        <w:div w:id="1997369265">
                          <w:marLeft w:val="0"/>
                          <w:marRight w:val="0"/>
                          <w:marTop w:val="0"/>
                          <w:marBottom w:val="0"/>
                          <w:divBdr>
                            <w:top w:val="none" w:sz="0" w:space="0" w:color="auto"/>
                            <w:left w:val="none" w:sz="0" w:space="0" w:color="auto"/>
                            <w:bottom w:val="none" w:sz="0" w:space="0" w:color="auto"/>
                            <w:right w:val="none" w:sz="0" w:space="0" w:color="auto"/>
                          </w:divBdr>
                          <w:divsChild>
                            <w:div w:id="1023558637">
                              <w:marLeft w:val="0"/>
                              <w:marRight w:val="0"/>
                              <w:marTop w:val="0"/>
                              <w:marBottom w:val="0"/>
                              <w:divBdr>
                                <w:top w:val="none" w:sz="0" w:space="0" w:color="auto"/>
                                <w:left w:val="none" w:sz="0" w:space="0" w:color="auto"/>
                                <w:bottom w:val="none" w:sz="0" w:space="0" w:color="auto"/>
                                <w:right w:val="none" w:sz="0" w:space="0" w:color="auto"/>
                              </w:divBdr>
                              <w:divsChild>
                                <w:div w:id="1931691665">
                                  <w:marLeft w:val="0"/>
                                  <w:marRight w:val="0"/>
                                  <w:marTop w:val="0"/>
                                  <w:marBottom w:val="0"/>
                                  <w:divBdr>
                                    <w:top w:val="none" w:sz="0" w:space="0" w:color="auto"/>
                                    <w:left w:val="none" w:sz="0" w:space="0" w:color="auto"/>
                                    <w:bottom w:val="none" w:sz="0" w:space="0" w:color="auto"/>
                                    <w:right w:val="none" w:sz="0" w:space="0" w:color="auto"/>
                                  </w:divBdr>
                                  <w:divsChild>
                                    <w:div w:id="1318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302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biblehub.com/deuteronomy/4-19.htm" TargetMode="External"/><Relationship Id="rId5" Type="http://schemas.openxmlformats.org/officeDocument/2006/relationships/hyperlink" Target="http://biblehub.com/1_kings/22-19.htm" TargetMode="External"/><Relationship Id="rId6" Type="http://schemas.openxmlformats.org/officeDocument/2006/relationships/hyperlink" Target="http://biblehub.com/exodus/12-41.htm" TargetMode="External"/><Relationship Id="rId7" Type="http://schemas.openxmlformats.org/officeDocument/2006/relationships/hyperlink" Target="http://www.biblehub.com)" TargetMode="External"/><Relationship Id="rId8" Type="http://schemas.openxmlformats.org/officeDocument/2006/relationships/hyperlink" Target="http://www.biblehub.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1307</Words>
  <Characters>7454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Merrill</dc:creator>
  <cp:keywords/>
  <dc:description/>
  <cp:lastModifiedBy>Kathy Merrill</cp:lastModifiedBy>
  <cp:revision>4</cp:revision>
  <cp:lastPrinted>2016-05-03T17:11:00Z</cp:lastPrinted>
  <dcterms:created xsi:type="dcterms:W3CDTF">2017-04-25T17:19:00Z</dcterms:created>
  <dcterms:modified xsi:type="dcterms:W3CDTF">2017-04-26T15:38:00Z</dcterms:modified>
</cp:coreProperties>
</file>