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F2" w:rsidRPr="005050EE" w:rsidRDefault="00CC0EF2" w:rsidP="005050EE">
      <w:pPr>
        <w:jc w:val="both"/>
        <w:rPr>
          <w:rFonts w:ascii="Arial" w:hAnsi="Arial" w:cs="Arial"/>
          <w:sz w:val="24"/>
          <w:szCs w:val="24"/>
        </w:rPr>
      </w:pPr>
      <w:r w:rsidRPr="005050EE">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2552700</wp:posOffset>
            </wp:positionH>
            <wp:positionV relativeFrom="paragraph">
              <wp:posOffset>-631825</wp:posOffset>
            </wp:positionV>
            <wp:extent cx="533400" cy="581025"/>
            <wp:effectExtent l="19050" t="0" r="0" b="0"/>
            <wp:wrapSquare wrapText="bothSides"/>
            <wp:docPr id="2" name="Picture 1" descr="portcullisGreen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cullisGreenEmail"/>
                    <pic:cNvPicPr>
                      <a:picLocks noChangeAspect="1" noChangeArrowheads="1"/>
                    </pic:cNvPicPr>
                  </pic:nvPicPr>
                  <pic:blipFill>
                    <a:blip r:embed="rId5" r:link="rId6" cstate="print"/>
                    <a:srcRect/>
                    <a:stretch>
                      <a:fillRect/>
                    </a:stretch>
                  </pic:blipFill>
                  <pic:spPr bwMode="auto">
                    <a:xfrm>
                      <a:off x="0" y="0"/>
                      <a:ext cx="533400" cy="581025"/>
                    </a:xfrm>
                    <a:prstGeom prst="rect">
                      <a:avLst/>
                    </a:prstGeom>
                    <a:noFill/>
                    <a:ln w="9525">
                      <a:noFill/>
                      <a:miter lim="800000"/>
                      <a:headEnd/>
                      <a:tailEnd/>
                    </a:ln>
                  </pic:spPr>
                </pic:pic>
              </a:graphicData>
            </a:graphic>
          </wp:anchor>
        </w:drawing>
      </w:r>
      <w:r w:rsidRPr="005050EE">
        <w:rPr>
          <w:rFonts w:ascii="Arial" w:hAnsi="Arial" w:cs="Arial"/>
          <w:sz w:val="24"/>
          <w:szCs w:val="24"/>
        </w:rPr>
        <w:t>House of Commons</w:t>
      </w:r>
    </w:p>
    <w:p w:rsidR="005050EE" w:rsidRDefault="00CC0EF2" w:rsidP="005050EE">
      <w:pPr>
        <w:jc w:val="both"/>
        <w:rPr>
          <w:rFonts w:ascii="Arial" w:hAnsi="Arial" w:cs="Arial"/>
          <w:sz w:val="24"/>
          <w:szCs w:val="24"/>
        </w:rPr>
      </w:pPr>
      <w:r w:rsidRPr="005050EE">
        <w:rPr>
          <w:rFonts w:ascii="Arial" w:hAnsi="Arial" w:cs="Arial"/>
          <w:sz w:val="24"/>
          <w:szCs w:val="24"/>
        </w:rPr>
        <w:t>London</w:t>
      </w:r>
    </w:p>
    <w:p w:rsidR="00CC0EF2" w:rsidRPr="005050EE" w:rsidRDefault="00CC0EF2" w:rsidP="005050EE">
      <w:pPr>
        <w:jc w:val="both"/>
        <w:rPr>
          <w:rFonts w:ascii="Arial" w:hAnsi="Arial" w:cs="Arial"/>
          <w:sz w:val="24"/>
          <w:szCs w:val="24"/>
        </w:rPr>
      </w:pPr>
      <w:r w:rsidRPr="005050EE">
        <w:rPr>
          <w:rFonts w:ascii="Arial" w:hAnsi="Arial" w:cs="Arial"/>
          <w:sz w:val="24"/>
          <w:szCs w:val="24"/>
        </w:rPr>
        <w:t>SW1A 0AA</w:t>
      </w:r>
    </w:p>
    <w:p w:rsidR="00CC0EF2" w:rsidRPr="005050EE" w:rsidRDefault="00CC0EF2" w:rsidP="005050EE">
      <w:pPr>
        <w:jc w:val="both"/>
        <w:rPr>
          <w:rFonts w:ascii="Arial" w:hAnsi="Arial" w:cs="Arial"/>
          <w:sz w:val="24"/>
          <w:szCs w:val="24"/>
        </w:rPr>
      </w:pPr>
      <w:r w:rsidRPr="005050EE">
        <w:rPr>
          <w:rFonts w:ascii="Arial" w:hAnsi="Arial" w:cs="Arial"/>
          <w:sz w:val="24"/>
          <w:szCs w:val="24"/>
        </w:rPr>
        <w:t>Sarah Champion</w:t>
      </w:r>
    </w:p>
    <w:p w:rsidR="00CC0EF2" w:rsidRPr="005050EE" w:rsidRDefault="00CC0EF2" w:rsidP="005050EE">
      <w:pPr>
        <w:jc w:val="both"/>
        <w:rPr>
          <w:rFonts w:ascii="Arial" w:hAnsi="Arial" w:cs="Arial"/>
          <w:sz w:val="24"/>
          <w:szCs w:val="24"/>
        </w:rPr>
      </w:pPr>
      <w:r w:rsidRPr="005050EE">
        <w:rPr>
          <w:rFonts w:ascii="Arial" w:hAnsi="Arial" w:cs="Arial"/>
          <w:sz w:val="24"/>
          <w:szCs w:val="24"/>
        </w:rPr>
        <w:t>Member of Parliament for Rotherham</w:t>
      </w:r>
    </w:p>
    <w:p w:rsidR="00CC0EF2" w:rsidRPr="005050EE" w:rsidRDefault="00CC0EF2" w:rsidP="005050EE">
      <w:pPr>
        <w:jc w:val="both"/>
        <w:rPr>
          <w:rFonts w:ascii="Arial" w:hAnsi="Arial" w:cs="Arial"/>
          <w:b/>
          <w:sz w:val="24"/>
          <w:szCs w:val="24"/>
        </w:rPr>
      </w:pPr>
    </w:p>
    <w:p w:rsidR="00CC0EF2" w:rsidRPr="005050EE" w:rsidRDefault="00CC0EF2" w:rsidP="005050EE">
      <w:pPr>
        <w:jc w:val="both"/>
        <w:rPr>
          <w:rFonts w:ascii="Arial" w:hAnsi="Arial" w:cs="Arial"/>
          <w:b/>
          <w:sz w:val="24"/>
          <w:szCs w:val="24"/>
        </w:rPr>
      </w:pPr>
      <w:r w:rsidRPr="005050EE">
        <w:rPr>
          <w:rFonts w:ascii="Arial" w:hAnsi="Arial" w:cs="Arial"/>
          <w:b/>
          <w:sz w:val="24"/>
          <w:szCs w:val="24"/>
        </w:rPr>
        <w:t>Immediate release</w:t>
      </w:r>
    </w:p>
    <w:p w:rsidR="00CC0EF2" w:rsidRPr="005050EE" w:rsidRDefault="001D2AA0" w:rsidP="005050EE">
      <w:pPr>
        <w:jc w:val="both"/>
        <w:rPr>
          <w:rFonts w:ascii="Arial" w:hAnsi="Arial" w:cs="Arial"/>
          <w:b/>
          <w:sz w:val="24"/>
          <w:szCs w:val="24"/>
        </w:rPr>
      </w:pPr>
      <w:r w:rsidRPr="005050EE">
        <w:rPr>
          <w:rFonts w:ascii="Arial" w:hAnsi="Arial" w:cs="Arial"/>
          <w:b/>
          <w:sz w:val="24"/>
          <w:szCs w:val="24"/>
        </w:rPr>
        <w:t>06 May 2014</w:t>
      </w:r>
    </w:p>
    <w:p w:rsidR="001D2AA0" w:rsidRPr="005050EE" w:rsidRDefault="001D2AA0" w:rsidP="005050EE">
      <w:pPr>
        <w:jc w:val="both"/>
        <w:rPr>
          <w:rFonts w:ascii="Arial" w:hAnsi="Arial" w:cs="Arial"/>
          <w:sz w:val="24"/>
          <w:szCs w:val="24"/>
        </w:rPr>
      </w:pPr>
    </w:p>
    <w:p w:rsidR="00D114A2" w:rsidRDefault="001D2AA0" w:rsidP="005050EE">
      <w:pPr>
        <w:jc w:val="both"/>
        <w:rPr>
          <w:rFonts w:ascii="Arial" w:hAnsi="Arial" w:cs="Arial"/>
          <w:b/>
          <w:sz w:val="24"/>
          <w:szCs w:val="24"/>
        </w:rPr>
      </w:pPr>
      <w:r w:rsidRPr="00F253CA">
        <w:rPr>
          <w:rFonts w:ascii="Arial" w:hAnsi="Arial" w:cs="Arial"/>
          <w:b/>
          <w:sz w:val="24"/>
          <w:szCs w:val="24"/>
        </w:rPr>
        <w:t xml:space="preserve">Now is the time to act on </w:t>
      </w:r>
      <w:r w:rsidR="00DE6B73">
        <w:rPr>
          <w:rFonts w:ascii="Arial" w:hAnsi="Arial" w:cs="Arial"/>
          <w:b/>
          <w:sz w:val="24"/>
          <w:szCs w:val="24"/>
        </w:rPr>
        <w:t>v</w:t>
      </w:r>
      <w:r w:rsidRPr="00F253CA">
        <w:rPr>
          <w:rFonts w:ascii="Arial" w:hAnsi="Arial" w:cs="Arial"/>
          <w:b/>
          <w:sz w:val="24"/>
          <w:szCs w:val="24"/>
        </w:rPr>
        <w:t>otes at 16, says Sarah Champion MP</w:t>
      </w:r>
    </w:p>
    <w:p w:rsidR="001D2AA0" w:rsidRPr="00D114A2" w:rsidRDefault="00F33B73" w:rsidP="005050EE">
      <w:pPr>
        <w:jc w:val="both"/>
        <w:rPr>
          <w:rFonts w:ascii="Arial" w:hAnsi="Arial" w:cs="Arial"/>
          <w:b/>
          <w:sz w:val="24"/>
          <w:szCs w:val="24"/>
        </w:rPr>
      </w:pPr>
      <w:r>
        <w:rPr>
          <w:rFonts w:ascii="Arial" w:hAnsi="Arial" w:cs="Arial"/>
          <w:sz w:val="24"/>
          <w:szCs w:val="24"/>
        </w:rPr>
        <w:t xml:space="preserve">Having called </w:t>
      </w:r>
      <w:r w:rsidR="00906287">
        <w:rPr>
          <w:rFonts w:ascii="Arial" w:hAnsi="Arial" w:cs="Arial"/>
          <w:sz w:val="24"/>
          <w:szCs w:val="24"/>
        </w:rPr>
        <w:t xml:space="preserve">a </w:t>
      </w:r>
      <w:r>
        <w:rPr>
          <w:rFonts w:ascii="Arial" w:hAnsi="Arial" w:cs="Arial"/>
          <w:sz w:val="24"/>
          <w:szCs w:val="24"/>
        </w:rPr>
        <w:t>Parliamentary</w:t>
      </w:r>
      <w:r w:rsidR="001D2AA0" w:rsidRPr="005050EE">
        <w:rPr>
          <w:rFonts w:ascii="Arial" w:hAnsi="Arial" w:cs="Arial"/>
          <w:sz w:val="24"/>
          <w:szCs w:val="24"/>
        </w:rPr>
        <w:t xml:space="preserve"> debate on Votes at 16, Sarah Champion MP told young people listening in the public gallery that she felt the time was right to open up democracy by giving the vote to 16 and 17 year olds.</w:t>
      </w:r>
    </w:p>
    <w:p w:rsidR="00E90239" w:rsidRPr="00D114A2" w:rsidRDefault="00E90239" w:rsidP="005050EE">
      <w:pPr>
        <w:jc w:val="both"/>
        <w:rPr>
          <w:rFonts w:ascii="Arial" w:hAnsi="Arial" w:cs="Arial"/>
          <w:sz w:val="24"/>
          <w:szCs w:val="24"/>
        </w:rPr>
      </w:pPr>
      <w:r w:rsidRPr="00D114A2">
        <w:rPr>
          <w:rFonts w:ascii="Arial" w:hAnsi="Arial" w:cs="Arial"/>
          <w:sz w:val="24"/>
          <w:szCs w:val="24"/>
        </w:rPr>
        <w:t xml:space="preserve">Sarah Champion MP, who represents Rotherham, </w:t>
      </w:r>
      <w:r w:rsidR="00906287">
        <w:rPr>
          <w:rFonts w:ascii="Arial" w:hAnsi="Arial" w:cs="Arial"/>
          <w:sz w:val="24"/>
          <w:szCs w:val="24"/>
        </w:rPr>
        <w:t>stated</w:t>
      </w:r>
      <w:r w:rsidRPr="00D114A2">
        <w:rPr>
          <w:rFonts w:ascii="Arial" w:hAnsi="Arial" w:cs="Arial"/>
          <w:sz w:val="24"/>
          <w:szCs w:val="24"/>
        </w:rPr>
        <w:t xml:space="preserve">:  </w:t>
      </w:r>
      <w:r w:rsidR="00D114A2" w:rsidRPr="00D114A2">
        <w:rPr>
          <w:rFonts w:ascii="Arial" w:hAnsi="Arial" w:cs="Arial"/>
          <w:sz w:val="24"/>
          <w:szCs w:val="24"/>
        </w:rPr>
        <w:t>“Sixteen-year-olds can legally become parents, but they raise their children in a society in which they cannot have a say. They can legally go to work and contribute to our economy but are not allowed a say in what our economic policy should be. Perhaps most starkly of all, we let 16-year-olds join our armed forces and thus represent our country, but do not respect them enough to give them a say in our defence policy.”</w:t>
      </w:r>
    </w:p>
    <w:p w:rsidR="005050EE" w:rsidRDefault="005050EE" w:rsidP="005050EE">
      <w:pPr>
        <w:jc w:val="both"/>
        <w:rPr>
          <w:rFonts w:ascii="Arial" w:hAnsi="Arial" w:cs="Arial"/>
          <w:sz w:val="24"/>
          <w:szCs w:val="24"/>
        </w:rPr>
      </w:pPr>
      <w:r>
        <w:rPr>
          <w:rFonts w:ascii="Arial" w:hAnsi="Arial" w:cs="Arial"/>
          <w:sz w:val="24"/>
          <w:szCs w:val="24"/>
        </w:rPr>
        <w:t>After the debate</w:t>
      </w:r>
      <w:r w:rsidR="00E90239" w:rsidRPr="005050EE">
        <w:rPr>
          <w:rFonts w:ascii="Arial" w:hAnsi="Arial" w:cs="Arial"/>
          <w:sz w:val="24"/>
          <w:szCs w:val="24"/>
        </w:rPr>
        <w:t>, S</w:t>
      </w:r>
      <w:r w:rsidR="001D2AA0" w:rsidRPr="005050EE">
        <w:rPr>
          <w:rFonts w:ascii="Arial" w:hAnsi="Arial" w:cs="Arial"/>
          <w:sz w:val="24"/>
          <w:szCs w:val="24"/>
        </w:rPr>
        <w:t>arah comment</w:t>
      </w:r>
      <w:r w:rsidR="00E90239" w:rsidRPr="005050EE">
        <w:rPr>
          <w:rFonts w:ascii="Arial" w:hAnsi="Arial" w:cs="Arial"/>
          <w:sz w:val="24"/>
          <w:szCs w:val="24"/>
        </w:rPr>
        <w:t xml:space="preserve">ed: “voting at 16 isn’t just about </w:t>
      </w:r>
      <w:r w:rsidR="00F33B73">
        <w:rPr>
          <w:rFonts w:ascii="Arial" w:hAnsi="Arial" w:cs="Arial"/>
          <w:sz w:val="24"/>
          <w:szCs w:val="24"/>
        </w:rPr>
        <w:t xml:space="preserve">the </w:t>
      </w:r>
      <w:r w:rsidR="00D114A2">
        <w:rPr>
          <w:rFonts w:ascii="Arial" w:hAnsi="Arial" w:cs="Arial"/>
          <w:sz w:val="24"/>
          <w:szCs w:val="24"/>
        </w:rPr>
        <w:t>contradictions over whether or not young people are adults</w:t>
      </w:r>
      <w:r w:rsidRPr="005050EE">
        <w:rPr>
          <w:rFonts w:ascii="Arial" w:hAnsi="Arial" w:cs="Arial"/>
          <w:sz w:val="24"/>
          <w:szCs w:val="24"/>
        </w:rPr>
        <w:t xml:space="preserve">.  It’s about showing young people that they are a welcome part of society and that their opinions </w:t>
      </w:r>
      <w:proofErr w:type="gramStart"/>
      <w:r w:rsidRPr="005050EE">
        <w:rPr>
          <w:rFonts w:ascii="Arial" w:hAnsi="Arial" w:cs="Arial"/>
          <w:sz w:val="24"/>
          <w:szCs w:val="24"/>
        </w:rPr>
        <w:t>matter</w:t>
      </w:r>
      <w:r>
        <w:rPr>
          <w:rFonts w:ascii="Arial" w:hAnsi="Arial" w:cs="Arial"/>
          <w:sz w:val="24"/>
          <w:szCs w:val="24"/>
        </w:rPr>
        <w:t>,</w:t>
      </w:r>
      <w:proofErr w:type="gramEnd"/>
      <w:r>
        <w:rPr>
          <w:rFonts w:ascii="Arial" w:hAnsi="Arial" w:cs="Arial"/>
          <w:sz w:val="24"/>
          <w:szCs w:val="24"/>
        </w:rPr>
        <w:t xml:space="preserve"> and it’s about making politicians more accountable to young people</w:t>
      </w:r>
      <w:r w:rsidRPr="005050EE">
        <w:rPr>
          <w:rFonts w:ascii="Arial" w:hAnsi="Arial" w:cs="Arial"/>
          <w:sz w:val="24"/>
          <w:szCs w:val="24"/>
        </w:rPr>
        <w:t xml:space="preserve">.  </w:t>
      </w:r>
    </w:p>
    <w:p w:rsidR="005050EE" w:rsidRPr="005050EE" w:rsidRDefault="005050EE" w:rsidP="005050EE">
      <w:pPr>
        <w:jc w:val="both"/>
        <w:rPr>
          <w:rFonts w:ascii="Arial" w:hAnsi="Arial" w:cs="Arial"/>
          <w:sz w:val="24"/>
          <w:szCs w:val="24"/>
        </w:rPr>
      </w:pPr>
      <w:r>
        <w:rPr>
          <w:rFonts w:ascii="Arial" w:hAnsi="Arial" w:cs="Arial"/>
          <w:sz w:val="24"/>
          <w:szCs w:val="24"/>
        </w:rPr>
        <w:t>“</w:t>
      </w:r>
      <w:r w:rsidRPr="005050EE">
        <w:rPr>
          <w:rFonts w:ascii="Arial" w:hAnsi="Arial" w:cs="Arial"/>
          <w:sz w:val="24"/>
          <w:szCs w:val="24"/>
        </w:rPr>
        <w:t xml:space="preserve">Political engagement is at an all time low, and this is a great opportunity to get young people interested in politics for the future.  </w:t>
      </w:r>
    </w:p>
    <w:p w:rsidR="005050EE" w:rsidRPr="005050EE" w:rsidRDefault="005050EE" w:rsidP="005050EE">
      <w:pPr>
        <w:jc w:val="both"/>
        <w:rPr>
          <w:rFonts w:ascii="Arial" w:hAnsi="Arial" w:cs="Arial"/>
          <w:sz w:val="24"/>
          <w:szCs w:val="24"/>
        </w:rPr>
      </w:pPr>
      <w:r w:rsidRPr="005050EE">
        <w:rPr>
          <w:rFonts w:ascii="Arial" w:hAnsi="Arial" w:cs="Arial"/>
          <w:sz w:val="24"/>
          <w:szCs w:val="24"/>
        </w:rPr>
        <w:t>“V</w:t>
      </w:r>
      <w:r>
        <w:rPr>
          <w:rFonts w:ascii="Arial" w:hAnsi="Arial" w:cs="Arial"/>
          <w:sz w:val="24"/>
          <w:szCs w:val="24"/>
        </w:rPr>
        <w:t xml:space="preserve">oting at 16 should be backed by better political </w:t>
      </w:r>
      <w:r w:rsidRPr="005050EE">
        <w:rPr>
          <w:rFonts w:ascii="Arial" w:hAnsi="Arial" w:cs="Arial"/>
          <w:sz w:val="24"/>
          <w:szCs w:val="24"/>
        </w:rPr>
        <w:t>education for young people, through their citizenship classes at school.  We can teach politically neutral education, the same way we see with religious studies.  This is about empowering young people to become active and engaged, and know that their voice counts.”</w:t>
      </w:r>
    </w:p>
    <w:p w:rsidR="00FB7C5C" w:rsidRDefault="00D114A2" w:rsidP="005050EE">
      <w:pPr>
        <w:jc w:val="both"/>
        <w:rPr>
          <w:rFonts w:ascii="Arial" w:hAnsi="Arial" w:cs="Arial"/>
          <w:sz w:val="24"/>
          <w:szCs w:val="24"/>
        </w:rPr>
      </w:pPr>
      <w:r>
        <w:rPr>
          <w:rFonts w:ascii="Arial" w:hAnsi="Arial" w:cs="Arial"/>
          <w:sz w:val="24"/>
          <w:szCs w:val="24"/>
        </w:rPr>
        <w:t>Toni Paxford</w:t>
      </w:r>
      <w:r w:rsidR="00E90239" w:rsidRPr="005050EE">
        <w:rPr>
          <w:rFonts w:ascii="Arial" w:hAnsi="Arial" w:cs="Arial"/>
          <w:sz w:val="24"/>
          <w:szCs w:val="24"/>
        </w:rPr>
        <w:t xml:space="preserve">, </w:t>
      </w:r>
      <w:r>
        <w:rPr>
          <w:rFonts w:ascii="Arial" w:hAnsi="Arial" w:cs="Arial"/>
          <w:sz w:val="24"/>
          <w:szCs w:val="24"/>
        </w:rPr>
        <w:t>a member of Rotherham’s Youth Cabinet</w:t>
      </w:r>
      <w:r w:rsidR="00F253CA">
        <w:rPr>
          <w:rFonts w:ascii="Arial" w:hAnsi="Arial" w:cs="Arial"/>
          <w:sz w:val="24"/>
          <w:szCs w:val="24"/>
        </w:rPr>
        <w:t>,</w:t>
      </w:r>
      <w:r>
        <w:rPr>
          <w:rFonts w:ascii="Arial" w:hAnsi="Arial" w:cs="Arial"/>
          <w:sz w:val="24"/>
          <w:szCs w:val="24"/>
        </w:rPr>
        <w:t xml:space="preserve"> said: “People sometimes forget that young people can contribute just as much</w:t>
      </w:r>
      <w:r w:rsidR="00C02BE7">
        <w:rPr>
          <w:rFonts w:ascii="Arial" w:hAnsi="Arial" w:cs="Arial"/>
          <w:sz w:val="24"/>
          <w:szCs w:val="24"/>
        </w:rPr>
        <w:t xml:space="preserve"> as</w:t>
      </w:r>
      <w:r>
        <w:rPr>
          <w:rFonts w:ascii="Arial" w:hAnsi="Arial" w:cs="Arial"/>
          <w:sz w:val="24"/>
          <w:szCs w:val="24"/>
        </w:rPr>
        <w:t xml:space="preserve">, </w:t>
      </w:r>
      <w:r w:rsidR="00C02BE7">
        <w:rPr>
          <w:rFonts w:ascii="Arial" w:hAnsi="Arial" w:cs="Arial"/>
          <w:sz w:val="24"/>
          <w:szCs w:val="24"/>
        </w:rPr>
        <w:t xml:space="preserve">or sometimes more than some </w:t>
      </w:r>
      <w:r>
        <w:rPr>
          <w:rFonts w:ascii="Arial" w:hAnsi="Arial" w:cs="Arial"/>
          <w:sz w:val="24"/>
          <w:szCs w:val="24"/>
        </w:rPr>
        <w:t xml:space="preserve">adults.  MPs should remember that </w:t>
      </w:r>
      <w:r w:rsidR="00C02BE7">
        <w:rPr>
          <w:rFonts w:ascii="Arial" w:hAnsi="Arial" w:cs="Arial"/>
          <w:sz w:val="24"/>
          <w:szCs w:val="24"/>
        </w:rPr>
        <w:t>Votes at 16</w:t>
      </w:r>
      <w:r>
        <w:rPr>
          <w:rFonts w:ascii="Arial" w:hAnsi="Arial" w:cs="Arial"/>
          <w:sz w:val="24"/>
          <w:szCs w:val="24"/>
        </w:rPr>
        <w:t xml:space="preserve"> isn’t about what </w:t>
      </w:r>
      <w:proofErr w:type="gramStart"/>
      <w:r>
        <w:rPr>
          <w:rFonts w:ascii="Arial" w:hAnsi="Arial" w:cs="Arial"/>
          <w:sz w:val="24"/>
          <w:szCs w:val="24"/>
        </w:rPr>
        <w:t>signals giving the vote sends</w:t>
      </w:r>
      <w:proofErr w:type="gramEnd"/>
      <w:r>
        <w:rPr>
          <w:rFonts w:ascii="Arial" w:hAnsi="Arial" w:cs="Arial"/>
          <w:sz w:val="24"/>
          <w:szCs w:val="24"/>
        </w:rPr>
        <w:t>, as much as the lack of appreciation you feel by not being given the vote.”</w:t>
      </w:r>
    </w:p>
    <w:p w:rsidR="00C02BE7" w:rsidRPr="005050EE" w:rsidRDefault="00C02BE7" w:rsidP="005050EE">
      <w:pPr>
        <w:jc w:val="both"/>
        <w:rPr>
          <w:rFonts w:ascii="Arial" w:hAnsi="Arial" w:cs="Arial"/>
          <w:sz w:val="24"/>
          <w:szCs w:val="24"/>
        </w:rPr>
      </w:pPr>
    </w:p>
    <w:p w:rsidR="00CC0EF2" w:rsidRPr="00F253CA" w:rsidRDefault="00CC0EF2" w:rsidP="005050EE">
      <w:pPr>
        <w:jc w:val="both"/>
        <w:rPr>
          <w:rFonts w:ascii="Arial" w:hAnsi="Arial" w:cs="Arial"/>
          <w:b/>
          <w:sz w:val="24"/>
          <w:szCs w:val="24"/>
        </w:rPr>
      </w:pPr>
      <w:r w:rsidRPr="00F253CA">
        <w:rPr>
          <w:rFonts w:ascii="Arial" w:hAnsi="Arial" w:cs="Arial"/>
          <w:b/>
          <w:sz w:val="24"/>
          <w:szCs w:val="24"/>
          <w:shd w:val="clear" w:color="auto" w:fill="FFFFFF"/>
        </w:rPr>
        <w:t> </w:t>
      </w:r>
      <w:r w:rsidRPr="00F253CA">
        <w:rPr>
          <w:rFonts w:ascii="Arial" w:hAnsi="Arial" w:cs="Arial"/>
          <w:b/>
          <w:sz w:val="24"/>
          <w:szCs w:val="24"/>
        </w:rPr>
        <w:t>ENDS NR02</w:t>
      </w:r>
      <w:r w:rsidR="001D2AA0" w:rsidRPr="00F253CA">
        <w:rPr>
          <w:rFonts w:ascii="Arial" w:hAnsi="Arial" w:cs="Arial"/>
          <w:b/>
          <w:sz w:val="24"/>
          <w:szCs w:val="24"/>
        </w:rPr>
        <w:t>5</w:t>
      </w:r>
    </w:p>
    <w:p w:rsidR="00CC0EF2" w:rsidRDefault="00CC0EF2" w:rsidP="005050EE">
      <w:pPr>
        <w:jc w:val="both"/>
        <w:rPr>
          <w:rFonts w:ascii="Arial" w:hAnsi="Arial" w:cs="Arial"/>
          <w:sz w:val="24"/>
          <w:szCs w:val="24"/>
        </w:rPr>
      </w:pPr>
    </w:p>
    <w:p w:rsidR="00C02BE7" w:rsidRPr="005050EE" w:rsidRDefault="00C02BE7" w:rsidP="005050EE">
      <w:pPr>
        <w:jc w:val="both"/>
        <w:rPr>
          <w:rFonts w:ascii="Arial" w:hAnsi="Arial" w:cs="Arial"/>
          <w:sz w:val="24"/>
          <w:szCs w:val="24"/>
        </w:rPr>
      </w:pPr>
    </w:p>
    <w:p w:rsidR="00FB7C5C" w:rsidRPr="005050EE" w:rsidRDefault="00CC0EF2" w:rsidP="005050EE">
      <w:pPr>
        <w:jc w:val="both"/>
        <w:rPr>
          <w:rFonts w:ascii="Arial" w:hAnsi="Arial" w:cs="Arial"/>
          <w:sz w:val="24"/>
          <w:szCs w:val="24"/>
        </w:rPr>
      </w:pPr>
      <w:r w:rsidRPr="005050EE">
        <w:rPr>
          <w:rFonts w:ascii="Arial" w:hAnsi="Arial" w:cs="Arial"/>
          <w:sz w:val="24"/>
          <w:szCs w:val="24"/>
        </w:rPr>
        <w:t>Notes to Editors</w:t>
      </w:r>
    </w:p>
    <w:p w:rsidR="001D2AA0" w:rsidRPr="00F253CA" w:rsidRDefault="001D2AA0" w:rsidP="00F253CA">
      <w:pPr>
        <w:pStyle w:val="ListParagraph"/>
        <w:numPr>
          <w:ilvl w:val="0"/>
          <w:numId w:val="2"/>
        </w:numPr>
        <w:jc w:val="both"/>
        <w:rPr>
          <w:rFonts w:ascii="Arial" w:hAnsi="Arial" w:cs="Arial"/>
          <w:sz w:val="24"/>
          <w:szCs w:val="24"/>
        </w:rPr>
      </w:pPr>
      <w:r w:rsidRPr="00F253CA">
        <w:rPr>
          <w:rFonts w:ascii="Arial" w:hAnsi="Arial" w:cs="Arial"/>
          <w:sz w:val="24"/>
          <w:szCs w:val="24"/>
        </w:rPr>
        <w:t xml:space="preserve">For more information on the ‘Votes at 16’ campaign, go to </w:t>
      </w:r>
      <w:hyperlink r:id="rId7" w:history="1">
        <w:r w:rsidRPr="00F253CA">
          <w:rPr>
            <w:rStyle w:val="Hyperlink"/>
            <w:rFonts w:ascii="Arial" w:hAnsi="Arial" w:cs="Arial"/>
            <w:sz w:val="24"/>
            <w:szCs w:val="24"/>
          </w:rPr>
          <w:t>www.votesat16.org/</w:t>
        </w:r>
      </w:hyperlink>
      <w:r w:rsidRPr="00F253CA">
        <w:rPr>
          <w:rFonts w:ascii="Arial" w:hAnsi="Arial" w:cs="Arial"/>
          <w:sz w:val="24"/>
          <w:szCs w:val="24"/>
        </w:rPr>
        <w:t xml:space="preserve"> </w:t>
      </w:r>
    </w:p>
    <w:p w:rsidR="001D2AA0" w:rsidRDefault="001D2AA0" w:rsidP="00F253CA">
      <w:pPr>
        <w:pStyle w:val="ListParagraph"/>
        <w:numPr>
          <w:ilvl w:val="0"/>
          <w:numId w:val="2"/>
        </w:numPr>
        <w:jc w:val="both"/>
        <w:rPr>
          <w:rFonts w:ascii="Arial" w:hAnsi="Arial" w:cs="Arial"/>
          <w:sz w:val="24"/>
          <w:szCs w:val="24"/>
        </w:rPr>
      </w:pPr>
      <w:r w:rsidRPr="00F253CA">
        <w:rPr>
          <w:rFonts w:ascii="Arial" w:hAnsi="Arial" w:cs="Arial"/>
          <w:sz w:val="24"/>
          <w:szCs w:val="24"/>
        </w:rPr>
        <w:t xml:space="preserve">A history of the ‘Votes at 16’ campaign, including information on how the campaign has previously been raised in Parliament, can be found at </w:t>
      </w:r>
      <w:hyperlink r:id="rId8" w:history="1">
        <w:r w:rsidRPr="00F253CA">
          <w:rPr>
            <w:rStyle w:val="Hyperlink"/>
            <w:rFonts w:ascii="Arial" w:hAnsi="Arial" w:cs="Arial"/>
            <w:sz w:val="24"/>
            <w:szCs w:val="24"/>
          </w:rPr>
          <w:t>www.votesat16.org/about/campaign-history/</w:t>
        </w:r>
      </w:hyperlink>
    </w:p>
    <w:p w:rsidR="00F253CA" w:rsidRPr="00F253CA" w:rsidRDefault="00F253CA" w:rsidP="00F253CA">
      <w:pPr>
        <w:pStyle w:val="ListParagraph"/>
        <w:numPr>
          <w:ilvl w:val="0"/>
          <w:numId w:val="2"/>
        </w:numPr>
        <w:jc w:val="both"/>
        <w:rPr>
          <w:rFonts w:ascii="Arial" w:hAnsi="Arial" w:cs="Arial"/>
          <w:sz w:val="24"/>
          <w:szCs w:val="24"/>
        </w:rPr>
      </w:pPr>
      <w:r>
        <w:rPr>
          <w:rFonts w:ascii="Arial" w:hAnsi="Arial" w:cs="Arial"/>
          <w:sz w:val="24"/>
          <w:szCs w:val="24"/>
        </w:rPr>
        <w:t>At 16, you can:</w:t>
      </w:r>
    </w:p>
    <w:p w:rsidR="00F253CA" w:rsidRPr="00F253CA" w:rsidRDefault="00F253CA" w:rsidP="00F253CA">
      <w:pPr>
        <w:pStyle w:val="ListParagraph"/>
        <w:numPr>
          <w:ilvl w:val="1"/>
          <w:numId w:val="2"/>
        </w:numPr>
        <w:jc w:val="both"/>
        <w:rPr>
          <w:rFonts w:ascii="Arial" w:hAnsi="Arial" w:cs="Arial"/>
          <w:sz w:val="24"/>
          <w:szCs w:val="24"/>
        </w:rPr>
      </w:pPr>
      <w:r w:rsidRPr="00F253CA">
        <w:rPr>
          <w:rFonts w:ascii="Arial" w:hAnsi="Arial" w:cs="Arial"/>
          <w:sz w:val="24"/>
          <w:szCs w:val="24"/>
        </w:rPr>
        <w:t>leave school to enter work</w:t>
      </w:r>
    </w:p>
    <w:p w:rsidR="00F253CA" w:rsidRPr="00F253CA" w:rsidRDefault="00F253CA" w:rsidP="00F253CA">
      <w:pPr>
        <w:pStyle w:val="ListParagraph"/>
        <w:numPr>
          <w:ilvl w:val="1"/>
          <w:numId w:val="2"/>
        </w:numPr>
        <w:jc w:val="both"/>
        <w:rPr>
          <w:rFonts w:ascii="Arial" w:hAnsi="Arial" w:cs="Arial"/>
          <w:sz w:val="24"/>
          <w:szCs w:val="24"/>
        </w:rPr>
      </w:pPr>
      <w:r w:rsidRPr="00F253CA">
        <w:rPr>
          <w:rFonts w:ascii="Arial" w:hAnsi="Arial" w:cs="Arial"/>
          <w:sz w:val="24"/>
          <w:szCs w:val="24"/>
        </w:rPr>
        <w:t>give full consent to having a medical treatment</w:t>
      </w:r>
    </w:p>
    <w:p w:rsidR="00F253CA" w:rsidRPr="00F253CA" w:rsidRDefault="00F253CA" w:rsidP="00F253CA">
      <w:pPr>
        <w:pStyle w:val="ListParagraph"/>
        <w:numPr>
          <w:ilvl w:val="1"/>
          <w:numId w:val="2"/>
        </w:numPr>
        <w:jc w:val="both"/>
        <w:rPr>
          <w:rFonts w:ascii="Arial" w:hAnsi="Arial" w:cs="Arial"/>
          <w:sz w:val="24"/>
          <w:szCs w:val="24"/>
        </w:rPr>
      </w:pPr>
      <w:r w:rsidRPr="00F253CA">
        <w:rPr>
          <w:rFonts w:ascii="Arial" w:hAnsi="Arial" w:cs="Arial"/>
          <w:sz w:val="24"/>
          <w:szCs w:val="24"/>
        </w:rPr>
        <w:t>consent to sexual relationships</w:t>
      </w:r>
    </w:p>
    <w:p w:rsidR="00F253CA" w:rsidRPr="00F253CA" w:rsidRDefault="00F253CA" w:rsidP="00F253CA">
      <w:pPr>
        <w:pStyle w:val="ListParagraph"/>
        <w:numPr>
          <w:ilvl w:val="1"/>
          <w:numId w:val="2"/>
        </w:numPr>
        <w:jc w:val="both"/>
        <w:rPr>
          <w:rFonts w:ascii="Arial" w:hAnsi="Arial" w:cs="Arial"/>
          <w:sz w:val="24"/>
          <w:szCs w:val="24"/>
        </w:rPr>
      </w:pPr>
      <w:r w:rsidRPr="00F253CA">
        <w:rPr>
          <w:rFonts w:ascii="Arial" w:hAnsi="Arial" w:cs="Arial"/>
          <w:sz w:val="24"/>
          <w:szCs w:val="24"/>
        </w:rPr>
        <w:t>get married</w:t>
      </w:r>
    </w:p>
    <w:p w:rsidR="00F253CA" w:rsidRPr="00F253CA" w:rsidRDefault="00F253CA" w:rsidP="00F253CA">
      <w:pPr>
        <w:pStyle w:val="ListParagraph"/>
        <w:numPr>
          <w:ilvl w:val="1"/>
          <w:numId w:val="2"/>
        </w:numPr>
        <w:jc w:val="both"/>
        <w:rPr>
          <w:rFonts w:ascii="Arial" w:hAnsi="Arial" w:cs="Arial"/>
          <w:sz w:val="24"/>
          <w:szCs w:val="24"/>
        </w:rPr>
      </w:pPr>
      <w:r>
        <w:rPr>
          <w:rFonts w:ascii="Arial" w:hAnsi="Arial" w:cs="Arial"/>
          <w:sz w:val="24"/>
          <w:szCs w:val="24"/>
        </w:rPr>
        <w:t>join the armed forces</w:t>
      </w:r>
    </w:p>
    <w:p w:rsidR="00F253CA" w:rsidRPr="00F253CA" w:rsidRDefault="00F253CA" w:rsidP="00F253CA">
      <w:pPr>
        <w:pStyle w:val="ListParagraph"/>
        <w:numPr>
          <w:ilvl w:val="1"/>
          <w:numId w:val="2"/>
        </w:numPr>
        <w:jc w:val="both"/>
        <w:rPr>
          <w:rFonts w:ascii="Arial" w:hAnsi="Arial" w:cs="Arial"/>
          <w:sz w:val="24"/>
          <w:szCs w:val="24"/>
        </w:rPr>
      </w:pPr>
      <w:r w:rsidRPr="00F253CA">
        <w:rPr>
          <w:rFonts w:ascii="Arial" w:hAnsi="Arial" w:cs="Arial"/>
          <w:sz w:val="24"/>
          <w:szCs w:val="24"/>
        </w:rPr>
        <w:t>change your name by deed poll</w:t>
      </w:r>
    </w:p>
    <w:p w:rsidR="00F253CA" w:rsidRPr="00F253CA" w:rsidRDefault="00F253CA" w:rsidP="00F253CA">
      <w:pPr>
        <w:pStyle w:val="ListParagraph"/>
        <w:numPr>
          <w:ilvl w:val="1"/>
          <w:numId w:val="2"/>
        </w:numPr>
        <w:jc w:val="both"/>
        <w:rPr>
          <w:rFonts w:ascii="Arial" w:hAnsi="Arial" w:cs="Arial"/>
          <w:sz w:val="24"/>
          <w:szCs w:val="24"/>
        </w:rPr>
      </w:pPr>
      <w:r w:rsidRPr="00F253CA">
        <w:rPr>
          <w:rFonts w:ascii="Arial" w:hAnsi="Arial" w:cs="Arial"/>
          <w:sz w:val="24"/>
          <w:szCs w:val="24"/>
        </w:rPr>
        <w:t>obtain tax credits and welfare benefits in your own right</w:t>
      </w:r>
    </w:p>
    <w:p w:rsidR="00F253CA" w:rsidRPr="00F253CA" w:rsidRDefault="00F253CA" w:rsidP="00F253CA">
      <w:pPr>
        <w:pStyle w:val="ListParagraph"/>
        <w:numPr>
          <w:ilvl w:val="1"/>
          <w:numId w:val="2"/>
        </w:numPr>
        <w:jc w:val="both"/>
        <w:rPr>
          <w:rFonts w:ascii="Arial" w:hAnsi="Arial" w:cs="Arial"/>
          <w:sz w:val="24"/>
          <w:szCs w:val="24"/>
        </w:rPr>
      </w:pPr>
      <w:r w:rsidRPr="00F253CA">
        <w:rPr>
          <w:rFonts w:ascii="Arial" w:hAnsi="Arial" w:cs="Arial"/>
          <w:sz w:val="24"/>
          <w:szCs w:val="24"/>
        </w:rPr>
        <w:t>become a member of a trade union or a co-operative society</w:t>
      </w:r>
    </w:p>
    <w:p w:rsidR="00F253CA" w:rsidRPr="00F253CA" w:rsidRDefault="00F253CA" w:rsidP="00F253CA">
      <w:pPr>
        <w:pStyle w:val="ListParagraph"/>
        <w:numPr>
          <w:ilvl w:val="1"/>
          <w:numId w:val="2"/>
        </w:numPr>
        <w:jc w:val="both"/>
        <w:rPr>
          <w:rFonts w:ascii="Arial" w:hAnsi="Arial" w:cs="Arial"/>
          <w:sz w:val="24"/>
          <w:szCs w:val="24"/>
        </w:rPr>
      </w:pPr>
      <w:r w:rsidRPr="00F253CA">
        <w:rPr>
          <w:rFonts w:ascii="Arial" w:hAnsi="Arial" w:cs="Arial"/>
          <w:sz w:val="24"/>
          <w:szCs w:val="24"/>
        </w:rPr>
        <w:t>become the director of a company</w:t>
      </w:r>
    </w:p>
    <w:p w:rsidR="00F253CA" w:rsidRPr="00F253CA" w:rsidRDefault="00F253CA" w:rsidP="00F253CA">
      <w:pPr>
        <w:pStyle w:val="ListParagraph"/>
        <w:numPr>
          <w:ilvl w:val="1"/>
          <w:numId w:val="2"/>
        </w:numPr>
        <w:jc w:val="both"/>
        <w:rPr>
          <w:rFonts w:ascii="Arial" w:hAnsi="Arial" w:cs="Arial"/>
          <w:sz w:val="24"/>
          <w:szCs w:val="24"/>
        </w:rPr>
      </w:pPr>
      <w:r w:rsidRPr="00F253CA">
        <w:rPr>
          <w:rFonts w:ascii="Arial" w:hAnsi="Arial" w:cs="Arial"/>
          <w:sz w:val="24"/>
          <w:szCs w:val="24"/>
        </w:rPr>
        <w:t>pay income tax and national insurance contributions</w:t>
      </w:r>
    </w:p>
    <w:p w:rsidR="001D2AA0" w:rsidRDefault="001D2AA0" w:rsidP="005050EE">
      <w:pPr>
        <w:jc w:val="both"/>
        <w:rPr>
          <w:rFonts w:ascii="Arial" w:hAnsi="Arial" w:cs="Arial"/>
          <w:sz w:val="24"/>
          <w:szCs w:val="24"/>
        </w:rPr>
      </w:pPr>
    </w:p>
    <w:p w:rsidR="00CC0EF2" w:rsidRPr="005050EE" w:rsidRDefault="00CC0EF2" w:rsidP="005050EE">
      <w:pPr>
        <w:jc w:val="both"/>
        <w:rPr>
          <w:rFonts w:ascii="Arial" w:hAnsi="Arial" w:cs="Arial"/>
          <w:sz w:val="24"/>
          <w:szCs w:val="24"/>
        </w:rPr>
      </w:pPr>
      <w:r w:rsidRPr="005050EE">
        <w:rPr>
          <w:rFonts w:ascii="Arial" w:hAnsi="Arial" w:cs="Arial"/>
          <w:sz w:val="24"/>
          <w:szCs w:val="24"/>
        </w:rPr>
        <w:t>For further information about this press release please contact:</w:t>
      </w:r>
    </w:p>
    <w:p w:rsidR="00CC0EF2" w:rsidRPr="005050EE" w:rsidRDefault="00CC0EF2" w:rsidP="005050EE">
      <w:pPr>
        <w:jc w:val="both"/>
        <w:rPr>
          <w:rFonts w:ascii="Arial" w:eastAsia="Times New Roman" w:hAnsi="Arial" w:cs="Arial"/>
          <w:noProof/>
          <w:snapToGrid w:val="0"/>
          <w:sz w:val="24"/>
          <w:szCs w:val="24"/>
          <w:lang w:val="en-US"/>
        </w:rPr>
      </w:pPr>
      <w:r w:rsidRPr="005050EE">
        <w:rPr>
          <w:rFonts w:ascii="Arial" w:eastAsia="Times New Roman" w:hAnsi="Arial" w:cs="Arial"/>
          <w:noProof/>
          <w:sz w:val="24"/>
          <w:szCs w:val="24"/>
        </w:rPr>
        <w:t>Dawn Elliott</w:t>
      </w:r>
    </w:p>
    <w:p w:rsidR="00CC0EF2" w:rsidRPr="005050EE" w:rsidRDefault="00CC0EF2" w:rsidP="005050EE">
      <w:pPr>
        <w:jc w:val="both"/>
        <w:rPr>
          <w:rFonts w:ascii="Arial" w:eastAsia="Times New Roman" w:hAnsi="Arial" w:cs="Arial"/>
          <w:noProof/>
          <w:snapToGrid w:val="0"/>
          <w:sz w:val="24"/>
          <w:szCs w:val="24"/>
          <w:lang w:val="en-US"/>
        </w:rPr>
      </w:pPr>
      <w:r w:rsidRPr="005050EE">
        <w:rPr>
          <w:rFonts w:ascii="Arial" w:eastAsia="Times New Roman" w:hAnsi="Arial" w:cs="Arial"/>
          <w:noProof/>
          <w:snapToGrid w:val="0"/>
          <w:sz w:val="24"/>
          <w:szCs w:val="24"/>
          <w:lang w:val="en-US"/>
        </w:rPr>
        <w:t>Senior Parliamentary Assistant to Sarah Champion MP</w:t>
      </w:r>
    </w:p>
    <w:p w:rsidR="00CC0EF2" w:rsidRPr="005050EE" w:rsidRDefault="00CC0EF2" w:rsidP="005050EE">
      <w:pPr>
        <w:jc w:val="both"/>
        <w:rPr>
          <w:rFonts w:ascii="Arial" w:eastAsia="Times New Roman" w:hAnsi="Arial" w:cs="Arial"/>
          <w:noProof/>
          <w:snapToGrid w:val="0"/>
          <w:sz w:val="24"/>
          <w:szCs w:val="24"/>
          <w:lang w:val="en-US"/>
        </w:rPr>
      </w:pPr>
      <w:r w:rsidRPr="005050EE">
        <w:rPr>
          <w:rFonts w:ascii="Arial" w:eastAsia="Times New Roman" w:hAnsi="Arial" w:cs="Arial"/>
          <w:noProof/>
          <w:snapToGrid w:val="0"/>
          <w:sz w:val="24"/>
          <w:szCs w:val="24"/>
          <w:lang w:val="en-US"/>
        </w:rPr>
        <w:t>Moorgate Crofts Business Centre</w:t>
      </w:r>
    </w:p>
    <w:p w:rsidR="00CC0EF2" w:rsidRPr="005050EE" w:rsidRDefault="00CC0EF2" w:rsidP="005050EE">
      <w:pPr>
        <w:jc w:val="both"/>
        <w:rPr>
          <w:rFonts w:ascii="Arial" w:eastAsia="Times New Roman" w:hAnsi="Arial" w:cs="Arial"/>
          <w:noProof/>
          <w:snapToGrid w:val="0"/>
          <w:sz w:val="24"/>
          <w:szCs w:val="24"/>
          <w:lang w:val="en-US"/>
        </w:rPr>
      </w:pPr>
      <w:r w:rsidRPr="005050EE">
        <w:rPr>
          <w:rFonts w:ascii="Arial" w:eastAsia="Times New Roman" w:hAnsi="Arial" w:cs="Arial"/>
          <w:noProof/>
          <w:snapToGrid w:val="0"/>
          <w:sz w:val="24"/>
          <w:szCs w:val="24"/>
          <w:lang w:val="en-US"/>
        </w:rPr>
        <w:t>South Grove</w:t>
      </w:r>
    </w:p>
    <w:p w:rsidR="00CC0EF2" w:rsidRPr="005050EE" w:rsidRDefault="00CC0EF2" w:rsidP="005050EE">
      <w:pPr>
        <w:jc w:val="both"/>
        <w:rPr>
          <w:rFonts w:ascii="Arial" w:eastAsia="Times New Roman" w:hAnsi="Arial" w:cs="Arial"/>
          <w:noProof/>
          <w:snapToGrid w:val="0"/>
          <w:sz w:val="24"/>
          <w:szCs w:val="24"/>
          <w:lang w:val="en-US"/>
        </w:rPr>
      </w:pPr>
      <w:r w:rsidRPr="005050EE">
        <w:rPr>
          <w:rFonts w:ascii="Arial" w:eastAsia="Times New Roman" w:hAnsi="Arial" w:cs="Arial"/>
          <w:noProof/>
          <w:snapToGrid w:val="0"/>
          <w:sz w:val="24"/>
          <w:szCs w:val="24"/>
          <w:lang w:val="en-US"/>
        </w:rPr>
        <w:t>Rotherham</w:t>
      </w:r>
    </w:p>
    <w:p w:rsidR="00CC0EF2" w:rsidRPr="005050EE" w:rsidRDefault="00CC0EF2" w:rsidP="005050EE">
      <w:pPr>
        <w:jc w:val="both"/>
        <w:rPr>
          <w:rFonts w:ascii="Arial" w:eastAsia="Times New Roman" w:hAnsi="Arial" w:cs="Arial"/>
          <w:noProof/>
          <w:snapToGrid w:val="0"/>
          <w:sz w:val="24"/>
          <w:szCs w:val="24"/>
          <w:lang w:val="en-US"/>
        </w:rPr>
      </w:pPr>
      <w:r w:rsidRPr="005050EE">
        <w:rPr>
          <w:rFonts w:ascii="Arial" w:eastAsia="Times New Roman" w:hAnsi="Arial" w:cs="Arial"/>
          <w:noProof/>
          <w:snapToGrid w:val="0"/>
          <w:sz w:val="24"/>
          <w:szCs w:val="24"/>
          <w:lang w:val="en-US"/>
        </w:rPr>
        <w:t>S60 2DH</w:t>
      </w:r>
    </w:p>
    <w:p w:rsidR="00CC0EF2" w:rsidRPr="005050EE" w:rsidRDefault="00CC0EF2" w:rsidP="005050EE">
      <w:pPr>
        <w:jc w:val="both"/>
        <w:rPr>
          <w:rFonts w:ascii="Arial" w:eastAsia="Times New Roman" w:hAnsi="Arial" w:cs="Arial"/>
          <w:noProof/>
          <w:snapToGrid w:val="0"/>
          <w:sz w:val="24"/>
          <w:szCs w:val="24"/>
          <w:lang w:val="en-US"/>
        </w:rPr>
      </w:pPr>
      <w:r w:rsidRPr="005050EE">
        <w:rPr>
          <w:rFonts w:ascii="Arial" w:eastAsia="Times New Roman" w:hAnsi="Arial" w:cs="Arial"/>
          <w:noProof/>
          <w:snapToGrid w:val="0"/>
          <w:sz w:val="24"/>
          <w:szCs w:val="24"/>
          <w:lang w:val="en-US"/>
        </w:rPr>
        <w:t>Telephone: 01709 331038</w:t>
      </w:r>
    </w:p>
    <w:p w:rsidR="00CC0EF2" w:rsidRPr="005050EE" w:rsidRDefault="00CC0EF2" w:rsidP="005050EE">
      <w:pPr>
        <w:jc w:val="both"/>
        <w:rPr>
          <w:rFonts w:ascii="Arial" w:eastAsia="Times New Roman" w:hAnsi="Arial" w:cs="Arial"/>
          <w:noProof/>
          <w:sz w:val="24"/>
          <w:szCs w:val="24"/>
        </w:rPr>
      </w:pPr>
      <w:r w:rsidRPr="005050EE">
        <w:rPr>
          <w:rFonts w:ascii="Arial" w:eastAsia="Times New Roman" w:hAnsi="Arial" w:cs="Arial"/>
          <w:noProof/>
          <w:sz w:val="24"/>
          <w:szCs w:val="24"/>
        </w:rPr>
        <w:t>Email: dawn.elliott@parliament.uk</w:t>
      </w:r>
      <w:r w:rsidRPr="005050EE">
        <w:rPr>
          <w:rFonts w:ascii="Arial" w:hAnsi="Arial" w:cs="Arial"/>
          <w:sz w:val="24"/>
          <w:szCs w:val="24"/>
        </w:rPr>
        <w:t xml:space="preserve"> </w:t>
      </w:r>
    </w:p>
    <w:p w:rsidR="00CC0EF2" w:rsidRPr="005050EE" w:rsidRDefault="00CC0EF2" w:rsidP="005050EE">
      <w:pPr>
        <w:jc w:val="both"/>
        <w:rPr>
          <w:rFonts w:ascii="Arial" w:hAnsi="Arial" w:cs="Arial"/>
          <w:sz w:val="24"/>
          <w:szCs w:val="24"/>
        </w:rPr>
      </w:pPr>
      <w:r w:rsidRPr="005050EE">
        <w:rPr>
          <w:rFonts w:ascii="Arial" w:eastAsia="Times New Roman" w:hAnsi="Arial" w:cs="Arial"/>
          <w:noProof/>
          <w:sz w:val="24"/>
          <w:szCs w:val="24"/>
        </w:rPr>
        <w:t xml:space="preserve">Website: </w:t>
      </w:r>
      <w:hyperlink r:id="rId9" w:history="1">
        <w:r w:rsidRPr="005050EE">
          <w:rPr>
            <w:rStyle w:val="Hyperlink"/>
            <w:rFonts w:ascii="Arial" w:eastAsia="Times New Roman" w:hAnsi="Arial" w:cs="Arial"/>
            <w:b/>
            <w:noProof/>
            <w:sz w:val="24"/>
            <w:szCs w:val="24"/>
          </w:rPr>
          <w:t>www.sarahchampionmp.com</w:t>
        </w:r>
      </w:hyperlink>
      <w:r w:rsidRPr="005050EE">
        <w:rPr>
          <w:rFonts w:ascii="Arial" w:hAnsi="Arial" w:cs="Arial"/>
          <w:sz w:val="24"/>
          <w:szCs w:val="24"/>
        </w:rPr>
        <w:t> </w:t>
      </w:r>
    </w:p>
    <w:p w:rsidR="00FB7C5C" w:rsidRPr="005050EE" w:rsidRDefault="00FB7C5C" w:rsidP="005050EE">
      <w:pPr>
        <w:jc w:val="both"/>
        <w:rPr>
          <w:rFonts w:ascii="Arial" w:hAnsi="Arial" w:cs="Arial"/>
          <w:sz w:val="24"/>
          <w:szCs w:val="24"/>
        </w:rPr>
      </w:pPr>
    </w:p>
    <w:sectPr w:rsidR="00FB7C5C" w:rsidRPr="005050EE" w:rsidSect="005345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F52C5"/>
    <w:multiLevelType w:val="hybridMultilevel"/>
    <w:tmpl w:val="405C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3417AD"/>
    <w:multiLevelType w:val="hybridMultilevel"/>
    <w:tmpl w:val="1242F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B7B"/>
    <w:rsid w:val="00061B7B"/>
    <w:rsid w:val="001D2AA0"/>
    <w:rsid w:val="002971A5"/>
    <w:rsid w:val="003B75E9"/>
    <w:rsid w:val="003E441A"/>
    <w:rsid w:val="005050EE"/>
    <w:rsid w:val="00505DF6"/>
    <w:rsid w:val="00534569"/>
    <w:rsid w:val="005D03B0"/>
    <w:rsid w:val="00615257"/>
    <w:rsid w:val="00792C20"/>
    <w:rsid w:val="007F1EA0"/>
    <w:rsid w:val="00906287"/>
    <w:rsid w:val="00BD0C0D"/>
    <w:rsid w:val="00C02BE7"/>
    <w:rsid w:val="00CA1A09"/>
    <w:rsid w:val="00CC0EF2"/>
    <w:rsid w:val="00CF0F43"/>
    <w:rsid w:val="00CF790B"/>
    <w:rsid w:val="00D114A2"/>
    <w:rsid w:val="00DE6B73"/>
    <w:rsid w:val="00E90239"/>
    <w:rsid w:val="00EB3B16"/>
    <w:rsid w:val="00F253CA"/>
    <w:rsid w:val="00F33B73"/>
    <w:rsid w:val="00F76AFD"/>
    <w:rsid w:val="00FB7C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rsid w:val="00061B7B"/>
    <w:pPr>
      <w:spacing w:before="100" w:beforeAutospacing="1" w:after="150"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CC0EF2"/>
    <w:pPr>
      <w:spacing w:after="0" w:line="240" w:lineRule="auto"/>
    </w:pPr>
    <w:rPr>
      <w:rFonts w:ascii="Calibri" w:eastAsia="Calibri" w:hAnsi="Calibri" w:cs="Times New Roman"/>
      <w:lang w:eastAsia="en-GB"/>
    </w:rPr>
  </w:style>
  <w:style w:type="character" w:styleId="Hyperlink">
    <w:name w:val="Hyperlink"/>
    <w:basedOn w:val="DefaultParagraphFont"/>
    <w:uiPriority w:val="99"/>
    <w:unhideWhenUsed/>
    <w:rsid w:val="00CC0EF2"/>
    <w:rPr>
      <w:color w:val="0000FF"/>
      <w:u w:val="single"/>
    </w:rPr>
  </w:style>
  <w:style w:type="paragraph" w:customStyle="1" w:styleId="Default">
    <w:name w:val="Default"/>
    <w:rsid w:val="00CC0EF2"/>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B7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5C"/>
    <w:rPr>
      <w:rFonts w:ascii="Tahoma" w:hAnsi="Tahoma" w:cs="Tahoma"/>
      <w:sz w:val="16"/>
      <w:szCs w:val="16"/>
    </w:rPr>
  </w:style>
  <w:style w:type="paragraph" w:styleId="ListParagraph">
    <w:name w:val="List Paragraph"/>
    <w:basedOn w:val="Normal"/>
    <w:uiPriority w:val="34"/>
    <w:qFormat/>
    <w:rsid w:val="00F253CA"/>
    <w:pPr>
      <w:ind w:left="720"/>
      <w:contextualSpacing/>
    </w:pPr>
  </w:style>
</w:styles>
</file>

<file path=word/webSettings.xml><?xml version="1.0" encoding="utf-8"?>
<w:webSettings xmlns:r="http://schemas.openxmlformats.org/officeDocument/2006/relationships" xmlns:w="http://schemas.openxmlformats.org/wordprocessingml/2006/main">
  <w:divs>
    <w:div w:id="13269592">
      <w:bodyDiv w:val="1"/>
      <w:marLeft w:val="0"/>
      <w:marRight w:val="0"/>
      <w:marTop w:val="0"/>
      <w:marBottom w:val="0"/>
      <w:divBdr>
        <w:top w:val="none" w:sz="0" w:space="0" w:color="auto"/>
        <w:left w:val="none" w:sz="0" w:space="0" w:color="auto"/>
        <w:bottom w:val="none" w:sz="0" w:space="0" w:color="auto"/>
        <w:right w:val="none" w:sz="0" w:space="0" w:color="auto"/>
      </w:divBdr>
    </w:div>
    <w:div w:id="58869813">
      <w:bodyDiv w:val="1"/>
      <w:marLeft w:val="0"/>
      <w:marRight w:val="0"/>
      <w:marTop w:val="0"/>
      <w:marBottom w:val="0"/>
      <w:divBdr>
        <w:top w:val="none" w:sz="0" w:space="0" w:color="auto"/>
        <w:left w:val="none" w:sz="0" w:space="0" w:color="auto"/>
        <w:bottom w:val="none" w:sz="0" w:space="0" w:color="auto"/>
        <w:right w:val="none" w:sz="0" w:space="0" w:color="auto"/>
      </w:divBdr>
      <w:divsChild>
        <w:div w:id="1547570891">
          <w:marLeft w:val="0"/>
          <w:marRight w:val="0"/>
          <w:marTop w:val="0"/>
          <w:marBottom w:val="0"/>
          <w:divBdr>
            <w:top w:val="none" w:sz="0" w:space="0" w:color="auto"/>
            <w:left w:val="none" w:sz="0" w:space="0" w:color="auto"/>
            <w:bottom w:val="none" w:sz="0" w:space="0" w:color="auto"/>
            <w:right w:val="none" w:sz="0" w:space="0" w:color="auto"/>
          </w:divBdr>
          <w:divsChild>
            <w:div w:id="1967615877">
              <w:marLeft w:val="0"/>
              <w:marRight w:val="0"/>
              <w:marTop w:val="0"/>
              <w:marBottom w:val="0"/>
              <w:divBdr>
                <w:top w:val="none" w:sz="0" w:space="0" w:color="auto"/>
                <w:left w:val="none" w:sz="0" w:space="0" w:color="auto"/>
                <w:bottom w:val="none" w:sz="0" w:space="0" w:color="auto"/>
                <w:right w:val="none" w:sz="0" w:space="0" w:color="auto"/>
              </w:divBdr>
              <w:divsChild>
                <w:div w:id="1154684269">
                  <w:marLeft w:val="0"/>
                  <w:marRight w:val="0"/>
                  <w:marTop w:val="0"/>
                  <w:marBottom w:val="0"/>
                  <w:divBdr>
                    <w:top w:val="none" w:sz="0" w:space="0" w:color="auto"/>
                    <w:left w:val="none" w:sz="0" w:space="0" w:color="auto"/>
                    <w:bottom w:val="none" w:sz="0" w:space="0" w:color="auto"/>
                    <w:right w:val="none" w:sz="0" w:space="0" w:color="auto"/>
                  </w:divBdr>
                  <w:divsChild>
                    <w:div w:id="1774322733">
                      <w:marLeft w:val="0"/>
                      <w:marRight w:val="0"/>
                      <w:marTop w:val="0"/>
                      <w:marBottom w:val="0"/>
                      <w:divBdr>
                        <w:top w:val="none" w:sz="0" w:space="0" w:color="auto"/>
                        <w:left w:val="none" w:sz="0" w:space="0" w:color="auto"/>
                        <w:bottom w:val="none" w:sz="0" w:space="0" w:color="auto"/>
                        <w:right w:val="none" w:sz="0" w:space="0" w:color="auto"/>
                      </w:divBdr>
                      <w:divsChild>
                        <w:div w:id="15086258">
                          <w:marLeft w:val="0"/>
                          <w:marRight w:val="0"/>
                          <w:marTop w:val="0"/>
                          <w:marBottom w:val="0"/>
                          <w:divBdr>
                            <w:top w:val="none" w:sz="0" w:space="0" w:color="auto"/>
                            <w:left w:val="none" w:sz="0" w:space="0" w:color="auto"/>
                            <w:bottom w:val="none" w:sz="0" w:space="0" w:color="auto"/>
                            <w:right w:val="none" w:sz="0" w:space="0" w:color="auto"/>
                          </w:divBdr>
                          <w:divsChild>
                            <w:div w:id="1023097263">
                              <w:marLeft w:val="0"/>
                              <w:marRight w:val="0"/>
                              <w:marTop w:val="150"/>
                              <w:marBottom w:val="150"/>
                              <w:divBdr>
                                <w:top w:val="none" w:sz="0" w:space="0" w:color="auto"/>
                                <w:left w:val="none" w:sz="0" w:space="0" w:color="auto"/>
                                <w:bottom w:val="none" w:sz="0" w:space="0" w:color="auto"/>
                                <w:right w:val="none" w:sz="0" w:space="0" w:color="auto"/>
                              </w:divBdr>
                              <w:divsChild>
                                <w:div w:id="3736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636317">
      <w:bodyDiv w:val="1"/>
      <w:marLeft w:val="0"/>
      <w:marRight w:val="0"/>
      <w:marTop w:val="0"/>
      <w:marBottom w:val="0"/>
      <w:divBdr>
        <w:top w:val="none" w:sz="0" w:space="0" w:color="auto"/>
        <w:left w:val="none" w:sz="0" w:space="0" w:color="auto"/>
        <w:bottom w:val="none" w:sz="0" w:space="0" w:color="auto"/>
        <w:right w:val="none" w:sz="0" w:space="0" w:color="auto"/>
      </w:divBdr>
    </w:div>
    <w:div w:id="948701427">
      <w:bodyDiv w:val="1"/>
      <w:marLeft w:val="0"/>
      <w:marRight w:val="0"/>
      <w:marTop w:val="0"/>
      <w:marBottom w:val="0"/>
      <w:divBdr>
        <w:top w:val="none" w:sz="0" w:space="0" w:color="auto"/>
        <w:left w:val="none" w:sz="0" w:space="0" w:color="auto"/>
        <w:bottom w:val="none" w:sz="0" w:space="0" w:color="auto"/>
        <w:right w:val="none" w:sz="0" w:space="0" w:color="auto"/>
      </w:divBdr>
      <w:divsChild>
        <w:div w:id="1667511538">
          <w:marLeft w:val="0"/>
          <w:marRight w:val="0"/>
          <w:marTop w:val="0"/>
          <w:marBottom w:val="0"/>
          <w:divBdr>
            <w:top w:val="none" w:sz="0" w:space="0" w:color="auto"/>
            <w:left w:val="none" w:sz="0" w:space="0" w:color="auto"/>
            <w:bottom w:val="none" w:sz="0" w:space="0" w:color="auto"/>
            <w:right w:val="none" w:sz="0" w:space="0" w:color="auto"/>
          </w:divBdr>
          <w:divsChild>
            <w:div w:id="1601915061">
              <w:marLeft w:val="0"/>
              <w:marRight w:val="0"/>
              <w:marTop w:val="0"/>
              <w:marBottom w:val="0"/>
              <w:divBdr>
                <w:top w:val="none" w:sz="0" w:space="0" w:color="auto"/>
                <w:left w:val="none" w:sz="0" w:space="0" w:color="auto"/>
                <w:bottom w:val="none" w:sz="0" w:space="0" w:color="auto"/>
                <w:right w:val="none" w:sz="0" w:space="0" w:color="auto"/>
              </w:divBdr>
              <w:divsChild>
                <w:div w:id="825899315">
                  <w:marLeft w:val="0"/>
                  <w:marRight w:val="0"/>
                  <w:marTop w:val="0"/>
                  <w:marBottom w:val="0"/>
                  <w:divBdr>
                    <w:top w:val="none" w:sz="0" w:space="0" w:color="auto"/>
                    <w:left w:val="none" w:sz="0" w:space="0" w:color="auto"/>
                    <w:bottom w:val="none" w:sz="0" w:space="0" w:color="auto"/>
                    <w:right w:val="none" w:sz="0" w:space="0" w:color="auto"/>
                  </w:divBdr>
                  <w:divsChild>
                    <w:div w:id="196434715">
                      <w:marLeft w:val="0"/>
                      <w:marRight w:val="0"/>
                      <w:marTop w:val="0"/>
                      <w:marBottom w:val="0"/>
                      <w:divBdr>
                        <w:top w:val="none" w:sz="0" w:space="0" w:color="auto"/>
                        <w:left w:val="none" w:sz="0" w:space="0" w:color="auto"/>
                        <w:bottom w:val="none" w:sz="0" w:space="0" w:color="auto"/>
                        <w:right w:val="none" w:sz="0" w:space="0" w:color="auto"/>
                      </w:divBdr>
                      <w:divsChild>
                        <w:div w:id="1869372910">
                          <w:marLeft w:val="0"/>
                          <w:marRight w:val="0"/>
                          <w:marTop w:val="0"/>
                          <w:marBottom w:val="0"/>
                          <w:divBdr>
                            <w:top w:val="none" w:sz="0" w:space="0" w:color="auto"/>
                            <w:left w:val="none" w:sz="0" w:space="0" w:color="auto"/>
                            <w:bottom w:val="none" w:sz="0" w:space="0" w:color="auto"/>
                            <w:right w:val="none" w:sz="0" w:space="0" w:color="auto"/>
                          </w:divBdr>
                          <w:divsChild>
                            <w:div w:id="739257343">
                              <w:marLeft w:val="0"/>
                              <w:marRight w:val="0"/>
                              <w:marTop w:val="150"/>
                              <w:marBottom w:val="150"/>
                              <w:divBdr>
                                <w:top w:val="none" w:sz="0" w:space="0" w:color="auto"/>
                                <w:left w:val="none" w:sz="0" w:space="0" w:color="auto"/>
                                <w:bottom w:val="none" w:sz="0" w:space="0" w:color="auto"/>
                                <w:right w:val="none" w:sz="0" w:space="0" w:color="auto"/>
                              </w:divBdr>
                              <w:divsChild>
                                <w:div w:id="13022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834370">
      <w:bodyDiv w:val="1"/>
      <w:marLeft w:val="0"/>
      <w:marRight w:val="0"/>
      <w:marTop w:val="0"/>
      <w:marBottom w:val="0"/>
      <w:divBdr>
        <w:top w:val="none" w:sz="0" w:space="0" w:color="auto"/>
        <w:left w:val="none" w:sz="0" w:space="0" w:color="auto"/>
        <w:bottom w:val="none" w:sz="0" w:space="0" w:color="auto"/>
        <w:right w:val="none" w:sz="0" w:space="0" w:color="auto"/>
      </w:divBdr>
      <w:divsChild>
        <w:div w:id="1268343948">
          <w:marLeft w:val="0"/>
          <w:marRight w:val="0"/>
          <w:marTop w:val="0"/>
          <w:marBottom w:val="0"/>
          <w:divBdr>
            <w:top w:val="none" w:sz="0" w:space="0" w:color="auto"/>
            <w:left w:val="none" w:sz="0" w:space="0" w:color="auto"/>
            <w:bottom w:val="none" w:sz="0" w:space="0" w:color="auto"/>
            <w:right w:val="none" w:sz="0" w:space="0" w:color="auto"/>
          </w:divBdr>
          <w:divsChild>
            <w:div w:id="346441198">
              <w:marLeft w:val="0"/>
              <w:marRight w:val="0"/>
              <w:marTop w:val="0"/>
              <w:marBottom w:val="0"/>
              <w:divBdr>
                <w:top w:val="none" w:sz="0" w:space="0" w:color="auto"/>
                <w:left w:val="none" w:sz="0" w:space="0" w:color="auto"/>
                <w:bottom w:val="none" w:sz="0" w:space="0" w:color="auto"/>
                <w:right w:val="none" w:sz="0" w:space="0" w:color="auto"/>
              </w:divBdr>
              <w:divsChild>
                <w:div w:id="1259145164">
                  <w:marLeft w:val="0"/>
                  <w:marRight w:val="0"/>
                  <w:marTop w:val="0"/>
                  <w:marBottom w:val="0"/>
                  <w:divBdr>
                    <w:top w:val="none" w:sz="0" w:space="0" w:color="auto"/>
                    <w:left w:val="none" w:sz="0" w:space="0" w:color="auto"/>
                    <w:bottom w:val="none" w:sz="0" w:space="0" w:color="auto"/>
                    <w:right w:val="none" w:sz="0" w:space="0" w:color="auto"/>
                  </w:divBdr>
                  <w:divsChild>
                    <w:div w:id="1004091598">
                      <w:marLeft w:val="0"/>
                      <w:marRight w:val="0"/>
                      <w:marTop w:val="0"/>
                      <w:marBottom w:val="0"/>
                      <w:divBdr>
                        <w:top w:val="none" w:sz="0" w:space="0" w:color="auto"/>
                        <w:left w:val="none" w:sz="0" w:space="0" w:color="auto"/>
                        <w:bottom w:val="none" w:sz="0" w:space="0" w:color="auto"/>
                        <w:right w:val="none" w:sz="0" w:space="0" w:color="auto"/>
                      </w:divBdr>
                      <w:divsChild>
                        <w:div w:id="1127964850">
                          <w:marLeft w:val="0"/>
                          <w:marRight w:val="0"/>
                          <w:marTop w:val="0"/>
                          <w:marBottom w:val="0"/>
                          <w:divBdr>
                            <w:top w:val="none" w:sz="0" w:space="0" w:color="auto"/>
                            <w:left w:val="none" w:sz="0" w:space="0" w:color="auto"/>
                            <w:bottom w:val="none" w:sz="0" w:space="0" w:color="auto"/>
                            <w:right w:val="none" w:sz="0" w:space="0" w:color="auto"/>
                          </w:divBdr>
                          <w:divsChild>
                            <w:div w:id="1026367979">
                              <w:marLeft w:val="0"/>
                              <w:marRight w:val="0"/>
                              <w:marTop w:val="150"/>
                              <w:marBottom w:val="150"/>
                              <w:divBdr>
                                <w:top w:val="none" w:sz="0" w:space="0" w:color="auto"/>
                                <w:left w:val="none" w:sz="0" w:space="0" w:color="auto"/>
                                <w:bottom w:val="none" w:sz="0" w:space="0" w:color="auto"/>
                                <w:right w:val="none" w:sz="0" w:space="0" w:color="auto"/>
                              </w:divBdr>
                              <w:divsChild>
                                <w:div w:id="11846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tesat16.org/about/campaign-history/" TargetMode="External"/><Relationship Id="rId3" Type="http://schemas.openxmlformats.org/officeDocument/2006/relationships/settings" Target="settings.xml"/><Relationship Id="rId7" Type="http://schemas.openxmlformats.org/officeDocument/2006/relationships/hyperlink" Target="http://www.votesat1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CDF34D.3AAC158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rahchampion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Venessa Johns</cp:lastModifiedBy>
  <cp:revision>2</cp:revision>
  <cp:lastPrinted>2014-05-06T12:43:00Z</cp:lastPrinted>
  <dcterms:created xsi:type="dcterms:W3CDTF">2014-05-07T11:14:00Z</dcterms:created>
  <dcterms:modified xsi:type="dcterms:W3CDTF">2014-05-07T11:14:00Z</dcterms:modified>
</cp:coreProperties>
</file>