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3D" w:rsidRDefault="00D604DA" w:rsidP="0089227B">
      <w:pPr>
        <w:pStyle w:val="Heading1"/>
      </w:pPr>
      <w:bookmarkStart w:id="0" w:name="_Toc291834057"/>
      <w:proofErr w:type="spellStart"/>
      <w:r>
        <w:t>Celtis</w:t>
      </w:r>
      <w:proofErr w:type="spellEnd"/>
      <w:r>
        <w:t xml:space="preserve"> </w:t>
      </w:r>
      <w:r w:rsidR="00C6258F">
        <w:t>Place</w:t>
      </w:r>
      <w:r w:rsidR="00D07ADE">
        <w:t xml:space="preserve"> –</w:t>
      </w:r>
      <w:r w:rsidR="009C483D">
        <w:t xml:space="preserve"> FINISHES</w:t>
      </w:r>
      <w:bookmarkEnd w:id="0"/>
      <w:r w:rsidR="00D07ADE">
        <w:t xml:space="preserve"> SPECIFICATION</w:t>
      </w:r>
    </w:p>
    <w:p w:rsidR="009C483D" w:rsidRDefault="009C483D" w:rsidP="0089227B">
      <w:pPr>
        <w:pStyle w:val="Heading1"/>
      </w:pPr>
    </w:p>
    <w:p w:rsidR="009C483D" w:rsidRPr="006118E1" w:rsidRDefault="009C483D" w:rsidP="009C4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/>
          <w:sz w:val="22"/>
          <w:szCs w:val="22"/>
        </w:rPr>
      </w:pPr>
      <w:r w:rsidRPr="006118E1">
        <w:rPr>
          <w:rFonts w:cs="Arial"/>
          <w:b/>
          <w:sz w:val="22"/>
          <w:szCs w:val="22"/>
        </w:rPr>
        <w:t>GENERAL SPECIFICATION</w:t>
      </w:r>
      <w:bookmarkStart w:id="1" w:name="_GoBack"/>
      <w:bookmarkEnd w:id="1"/>
    </w:p>
    <w:p w:rsidR="009C483D" w:rsidRPr="006118E1" w:rsidRDefault="009C483D" w:rsidP="00071177">
      <w:pPr>
        <w:pStyle w:val="NoSpacing"/>
      </w:pPr>
    </w:p>
    <w:p w:rsidR="009C483D" w:rsidRPr="006118E1" w:rsidRDefault="0089227B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 specifications are</w:t>
      </w:r>
      <w:r w:rsidR="009C483D" w:rsidRPr="006118E1">
        <w:rPr>
          <w:rFonts w:cs="Arial"/>
          <w:sz w:val="22"/>
          <w:szCs w:val="22"/>
        </w:rPr>
        <w:t xml:space="preserve"> in accordance with Municipal requirements and National Building Regulations.</w:t>
      </w: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Any specification contained herein will take precedence o</w:t>
      </w:r>
      <w:r w:rsidR="0089227B">
        <w:rPr>
          <w:rFonts w:cs="Arial"/>
          <w:sz w:val="22"/>
          <w:szCs w:val="22"/>
        </w:rPr>
        <w:t>ver any prescribed notes on</w:t>
      </w:r>
      <w:r w:rsidRPr="006118E1">
        <w:rPr>
          <w:rFonts w:cs="Arial"/>
          <w:sz w:val="22"/>
          <w:szCs w:val="22"/>
        </w:rPr>
        <w:t xml:space="preserve"> drawings.</w:t>
      </w:r>
    </w:p>
    <w:p w:rsidR="009C483D" w:rsidRPr="006118E1" w:rsidRDefault="009C483D" w:rsidP="0089227B">
      <w:pPr>
        <w:pStyle w:val="NoSpacing"/>
      </w:pPr>
    </w:p>
    <w:p w:rsidR="009C483D" w:rsidRDefault="009C483D" w:rsidP="009C4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/>
          <w:sz w:val="22"/>
          <w:szCs w:val="22"/>
        </w:rPr>
      </w:pPr>
      <w:r w:rsidRPr="006118E1">
        <w:rPr>
          <w:rFonts w:cs="Arial"/>
          <w:b/>
          <w:sz w:val="22"/>
          <w:szCs w:val="22"/>
        </w:rPr>
        <w:t>PARKING BASEMENT</w:t>
      </w:r>
    </w:p>
    <w:p w:rsidR="00071177" w:rsidRPr="00DA191F" w:rsidRDefault="00071177" w:rsidP="00DA191F">
      <w:pPr>
        <w:pStyle w:val="NoSpacing"/>
      </w:pPr>
      <w:r w:rsidRPr="00DA191F">
        <w:t>NB. Parking is provided to comply with Municipal requirements.</w:t>
      </w:r>
    </w:p>
    <w:p w:rsidR="009C483D" w:rsidRPr="006118E1" w:rsidRDefault="009C483D" w:rsidP="0089227B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Foundations</w:t>
      </w:r>
    </w:p>
    <w:p w:rsid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 xml:space="preserve">Foundations as designed by the Structural </w:t>
      </w:r>
      <w:r w:rsidR="0089227B">
        <w:rPr>
          <w:rFonts w:cs="Arial"/>
          <w:sz w:val="22"/>
          <w:szCs w:val="22"/>
        </w:rPr>
        <w:t>Engineer.</w:t>
      </w:r>
    </w:p>
    <w:p w:rsidR="00DA191F" w:rsidRPr="00DA191F" w:rsidRDefault="00DA191F" w:rsidP="00DA191F">
      <w:pPr>
        <w:pStyle w:val="NoSpacing"/>
      </w:pPr>
    </w:p>
    <w:p w:rsidR="009C483D" w:rsidRPr="006118E1" w:rsidRDefault="00AF0F9A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Plinth</w:t>
      </w:r>
    </w:p>
    <w:p w:rsid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Concrete and brick retaining walls as designed by the Structural Engineer.</w:t>
      </w:r>
    </w:p>
    <w:p w:rsidR="00DA191F" w:rsidRPr="00DA191F" w:rsidRDefault="00DA191F" w:rsidP="00DA191F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Structure</w:t>
      </w:r>
    </w:p>
    <w:p w:rsidR="009C483D" w:rsidRPr="006118E1" w:rsidRDefault="00AF0F9A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structure has</w:t>
      </w:r>
      <w:r w:rsidR="009C483D" w:rsidRPr="006118E1">
        <w:rPr>
          <w:rFonts w:cs="Arial"/>
          <w:sz w:val="22"/>
          <w:szCs w:val="22"/>
        </w:rPr>
        <w:t xml:space="preserve"> be</w:t>
      </w:r>
      <w:r>
        <w:rPr>
          <w:rFonts w:cs="Arial"/>
          <w:sz w:val="22"/>
          <w:szCs w:val="22"/>
        </w:rPr>
        <w:t>en</w:t>
      </w:r>
      <w:r w:rsidR="009C483D" w:rsidRPr="006118E1">
        <w:rPr>
          <w:rFonts w:cs="Arial"/>
          <w:sz w:val="22"/>
          <w:szCs w:val="22"/>
        </w:rPr>
        <w:t xml:space="preserve"> designed by the Structural Engineer to achieve economical structural design.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Basemen</w:t>
      </w:r>
      <w:r w:rsidR="00AF0F9A">
        <w:rPr>
          <w:rFonts w:cs="Arial"/>
          <w:sz w:val="22"/>
          <w:szCs w:val="22"/>
        </w:rPr>
        <w:t>t height has</w:t>
      </w:r>
      <w:r w:rsidR="004F16C2">
        <w:rPr>
          <w:rFonts w:cs="Arial"/>
          <w:sz w:val="22"/>
          <w:szCs w:val="22"/>
        </w:rPr>
        <w:t xml:space="preserve"> a </w:t>
      </w:r>
      <w:r w:rsidR="00AF0F9A">
        <w:rPr>
          <w:rFonts w:cs="Arial"/>
          <w:sz w:val="22"/>
          <w:szCs w:val="22"/>
        </w:rPr>
        <w:t>minimum</w:t>
      </w:r>
      <w:r w:rsidR="00094D15">
        <w:rPr>
          <w:rFonts w:cs="Arial"/>
          <w:sz w:val="22"/>
          <w:szCs w:val="22"/>
        </w:rPr>
        <w:t xml:space="preserve"> of</w:t>
      </w:r>
      <w:r w:rsidR="009B38DF">
        <w:rPr>
          <w:rFonts w:cs="Arial"/>
          <w:sz w:val="22"/>
          <w:szCs w:val="22"/>
        </w:rPr>
        <w:t xml:space="preserve"> 2.8</w:t>
      </w:r>
      <w:r w:rsidRPr="006118E1">
        <w:rPr>
          <w:rFonts w:cs="Arial"/>
          <w:sz w:val="22"/>
          <w:szCs w:val="22"/>
        </w:rPr>
        <w:t xml:space="preserve"> metres measured to underside of the lowest</w:t>
      </w:r>
      <w:r w:rsidR="009B38DF">
        <w:rPr>
          <w:rFonts w:cs="Arial"/>
          <w:sz w:val="22"/>
          <w:szCs w:val="22"/>
        </w:rPr>
        <w:t xml:space="preserve"> services and 3.0</w:t>
      </w:r>
      <w:r w:rsidR="004F16C2">
        <w:rPr>
          <w:rFonts w:cs="Arial"/>
          <w:sz w:val="22"/>
          <w:szCs w:val="22"/>
        </w:rPr>
        <w:t>m for the gate</w:t>
      </w:r>
      <w:r w:rsidR="00094D15">
        <w:rPr>
          <w:rFonts w:cs="Arial"/>
          <w:sz w:val="22"/>
          <w:szCs w:val="22"/>
        </w:rPr>
        <w:t>.</w:t>
      </w:r>
    </w:p>
    <w:p w:rsidR="009C483D" w:rsidRDefault="00AF0F9A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Column spacing is to</w:t>
      </w:r>
      <w:r w:rsidR="009C483D" w:rsidRPr="006118E1">
        <w:rPr>
          <w:rFonts w:cs="Arial"/>
          <w:sz w:val="22"/>
          <w:szCs w:val="22"/>
        </w:rPr>
        <w:t xml:space="preserve"> Structural Engineer’s requirements for economic structural design.</w:t>
      </w:r>
    </w:p>
    <w:p w:rsidR="00DA191F" w:rsidRPr="00DA191F" w:rsidRDefault="00DA191F" w:rsidP="00DA191F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Roof coverings</w:t>
      </w:r>
    </w:p>
    <w:p w:rsidR="009C483D" w:rsidRPr="006118E1" w:rsidRDefault="00FE134B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Derbigum</w:t>
      </w:r>
      <w:proofErr w:type="spellEnd"/>
      <w:r w:rsidR="009C483D" w:rsidRPr="006118E1">
        <w:rPr>
          <w:rFonts w:cs="Arial"/>
          <w:sz w:val="22"/>
          <w:szCs w:val="22"/>
        </w:rPr>
        <w:t xml:space="preserve"> waterproofing system or equal with 10-year guarantee on graded screed to </w:t>
      </w:r>
      <w:r w:rsidR="00354A21">
        <w:rPr>
          <w:rFonts w:cs="Arial"/>
          <w:sz w:val="22"/>
          <w:szCs w:val="22"/>
        </w:rPr>
        <w:t>flat concrete</w:t>
      </w:r>
      <w:r w:rsidR="009C483D" w:rsidRPr="006118E1">
        <w:rPr>
          <w:rFonts w:cs="Arial"/>
          <w:sz w:val="22"/>
          <w:szCs w:val="22"/>
        </w:rPr>
        <w:t xml:space="preserve"> roof</w:t>
      </w:r>
      <w:r w:rsidR="00354A21">
        <w:rPr>
          <w:rFonts w:cs="Arial"/>
          <w:sz w:val="22"/>
          <w:szCs w:val="22"/>
        </w:rPr>
        <w:t xml:space="preserve"> </w:t>
      </w:r>
      <w:r w:rsidR="009C483D" w:rsidRPr="006118E1">
        <w:rPr>
          <w:rFonts w:cs="Arial"/>
          <w:sz w:val="22"/>
          <w:szCs w:val="22"/>
        </w:rPr>
        <w:t>s</w:t>
      </w:r>
      <w:r w:rsidR="00354A21">
        <w:rPr>
          <w:rFonts w:cs="Arial"/>
          <w:sz w:val="22"/>
          <w:szCs w:val="22"/>
        </w:rPr>
        <w:t>labs</w:t>
      </w:r>
      <w:r w:rsidR="009C483D" w:rsidRPr="006118E1">
        <w:rPr>
          <w:rFonts w:cs="Arial"/>
          <w:sz w:val="22"/>
          <w:szCs w:val="22"/>
        </w:rPr>
        <w:t xml:space="preserve"> over basement areas</w:t>
      </w:r>
      <w:r w:rsidR="00094D15">
        <w:rPr>
          <w:rFonts w:cs="Arial"/>
          <w:sz w:val="22"/>
          <w:szCs w:val="22"/>
        </w:rPr>
        <w:t>.</w:t>
      </w:r>
    </w:p>
    <w:p w:rsidR="009C483D" w:rsidRDefault="00094D15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Storm water drains hav</w:t>
      </w:r>
      <w:r w:rsidR="00DA191F">
        <w:rPr>
          <w:rFonts w:cs="Arial"/>
          <w:sz w:val="22"/>
          <w:szCs w:val="22"/>
        </w:rPr>
        <w:t>e been installed to drain storm-</w:t>
      </w:r>
      <w:r>
        <w:rPr>
          <w:rFonts w:cs="Arial"/>
          <w:sz w:val="22"/>
          <w:szCs w:val="22"/>
        </w:rPr>
        <w:t>water from</w:t>
      </w:r>
      <w:r w:rsidR="007F3BD4">
        <w:rPr>
          <w:rFonts w:cs="Arial"/>
          <w:sz w:val="22"/>
          <w:szCs w:val="22"/>
        </w:rPr>
        <w:t xml:space="preserve"> flat concrete</w:t>
      </w:r>
      <w:r>
        <w:rPr>
          <w:rFonts w:cs="Arial"/>
          <w:sz w:val="22"/>
          <w:szCs w:val="22"/>
        </w:rPr>
        <w:t xml:space="preserve"> roofs over basement areas</w:t>
      </w:r>
      <w:r w:rsidR="009C483D" w:rsidRPr="006118E1">
        <w:rPr>
          <w:rFonts w:cs="Arial"/>
          <w:sz w:val="22"/>
          <w:szCs w:val="22"/>
        </w:rPr>
        <w:t>.</w:t>
      </w:r>
    </w:p>
    <w:p w:rsidR="00DA191F" w:rsidRPr="00DA191F" w:rsidRDefault="00DA191F" w:rsidP="00DA191F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External walling</w:t>
      </w:r>
    </w:p>
    <w:p w:rsidR="009C483D" w:rsidRDefault="009C483D" w:rsidP="00094D15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Brick</w:t>
      </w:r>
      <w:r w:rsidRPr="006118E1">
        <w:rPr>
          <w:rFonts w:cs="Arial"/>
          <w:sz w:val="22"/>
          <w:szCs w:val="22"/>
        </w:rPr>
        <w:t xml:space="preserve"> wa</w:t>
      </w:r>
      <w:r w:rsidR="00094D15">
        <w:rPr>
          <w:rFonts w:cs="Arial"/>
          <w:sz w:val="22"/>
          <w:szCs w:val="22"/>
        </w:rPr>
        <w:t>ll</w:t>
      </w:r>
      <w:r w:rsidR="009B38DF">
        <w:rPr>
          <w:rFonts w:cs="Arial"/>
          <w:sz w:val="22"/>
          <w:szCs w:val="22"/>
        </w:rPr>
        <w:t>s</w:t>
      </w:r>
      <w:r w:rsidR="00094D15">
        <w:rPr>
          <w:rFonts w:cs="Arial"/>
          <w:sz w:val="22"/>
          <w:szCs w:val="22"/>
        </w:rPr>
        <w:t xml:space="preserve"> finished</w:t>
      </w:r>
      <w:r w:rsidRPr="006118E1">
        <w:rPr>
          <w:rFonts w:cs="Arial"/>
          <w:sz w:val="22"/>
          <w:szCs w:val="22"/>
        </w:rPr>
        <w:t xml:space="preserve"> with plaste</w:t>
      </w:r>
      <w:r w:rsidR="00B5322E">
        <w:rPr>
          <w:rFonts w:cs="Arial"/>
          <w:sz w:val="22"/>
          <w:szCs w:val="22"/>
        </w:rPr>
        <w:t>r and paint</w:t>
      </w:r>
      <w:r w:rsidRPr="006118E1">
        <w:rPr>
          <w:rFonts w:cs="Arial"/>
          <w:sz w:val="22"/>
          <w:szCs w:val="22"/>
        </w:rPr>
        <w:t>.</w:t>
      </w:r>
    </w:p>
    <w:p w:rsidR="00B5322E" w:rsidRPr="007F3BD4" w:rsidRDefault="00B5322E" w:rsidP="007F3BD4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 w:rsidRPr="007F3BD4">
        <w:rPr>
          <w:sz w:val="22"/>
          <w:szCs w:val="22"/>
        </w:rPr>
        <w:t>Face brick</w:t>
      </w:r>
      <w:r w:rsidR="00E24E6D">
        <w:rPr>
          <w:sz w:val="22"/>
          <w:szCs w:val="22"/>
        </w:rPr>
        <w:t xml:space="preserve"> cladding</w:t>
      </w:r>
      <w:r w:rsidRPr="007F3BD4">
        <w:rPr>
          <w:sz w:val="22"/>
          <w:szCs w:val="22"/>
        </w:rPr>
        <w:t xml:space="preserve"> as per architect’s design. </w:t>
      </w:r>
    </w:p>
    <w:p w:rsidR="008E31C4" w:rsidRDefault="001B151C" w:rsidP="007F3BD4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 w:rsidRPr="007F3BD4">
        <w:rPr>
          <w:sz w:val="22"/>
          <w:szCs w:val="22"/>
        </w:rPr>
        <w:t>Feature entrance wall with Riven cladding.</w:t>
      </w:r>
    </w:p>
    <w:p w:rsidR="00D75468" w:rsidRDefault="00D75468" w:rsidP="00A61482">
      <w:pPr>
        <w:pStyle w:val="NoSpacing"/>
      </w:pPr>
    </w:p>
    <w:p w:rsidR="00D75468" w:rsidRPr="006118E1" w:rsidRDefault="00D75468" w:rsidP="00D75468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Internal wall finishes</w:t>
      </w:r>
    </w:p>
    <w:p w:rsidR="00D75468" w:rsidRPr="009F4E63" w:rsidRDefault="00D75468" w:rsidP="00D75468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Brick</w:t>
      </w:r>
      <w:r w:rsidRPr="006118E1">
        <w:rPr>
          <w:rFonts w:cs="Arial"/>
          <w:sz w:val="22"/>
          <w:szCs w:val="22"/>
        </w:rPr>
        <w:t xml:space="preserve"> wa</w:t>
      </w:r>
      <w:r>
        <w:rPr>
          <w:rFonts w:cs="Arial"/>
          <w:sz w:val="22"/>
          <w:szCs w:val="22"/>
        </w:rPr>
        <w:t>lls finished</w:t>
      </w:r>
      <w:r w:rsidRPr="006118E1">
        <w:rPr>
          <w:rFonts w:cs="Arial"/>
          <w:sz w:val="22"/>
          <w:szCs w:val="22"/>
        </w:rPr>
        <w:t xml:space="preserve"> with plaste</w:t>
      </w:r>
      <w:r>
        <w:rPr>
          <w:rFonts w:cs="Arial"/>
          <w:sz w:val="22"/>
          <w:szCs w:val="22"/>
        </w:rPr>
        <w:t>r and paint</w:t>
      </w:r>
      <w:r w:rsidRPr="006118E1">
        <w:rPr>
          <w:rFonts w:cs="Arial"/>
          <w:sz w:val="22"/>
          <w:szCs w:val="22"/>
        </w:rPr>
        <w:t>.</w:t>
      </w:r>
    </w:p>
    <w:p w:rsidR="00D75468" w:rsidRPr="00354A21" w:rsidRDefault="00D75468" w:rsidP="00D75468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Concrete columns painted white with a white dado to 1.1m high.</w:t>
      </w:r>
    </w:p>
    <w:p w:rsidR="00DA191F" w:rsidRPr="00B5322E" w:rsidRDefault="00DA191F" w:rsidP="00A61482">
      <w:pPr>
        <w:pStyle w:val="NoSpacing"/>
      </w:pPr>
    </w:p>
    <w:p w:rsidR="009C483D" w:rsidRPr="00762976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762976">
        <w:rPr>
          <w:rFonts w:cs="Arial"/>
          <w:sz w:val="22"/>
          <w:szCs w:val="22"/>
          <w:u w:val="single"/>
        </w:rPr>
        <w:t>Internal divisions</w:t>
      </w:r>
    </w:p>
    <w:p w:rsidR="009C483D" w:rsidRPr="00762976" w:rsidRDefault="00D75468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762976">
        <w:rPr>
          <w:rFonts w:cs="Arial"/>
          <w:sz w:val="22"/>
          <w:szCs w:val="22"/>
        </w:rPr>
        <w:t>Imported German powder-coated aluminium windows and doors at Main entrance and Garage entrance.</w:t>
      </w:r>
    </w:p>
    <w:p w:rsidR="009C483D" w:rsidRDefault="00762976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762976">
        <w:rPr>
          <w:rFonts w:cs="Arial"/>
          <w:sz w:val="22"/>
          <w:szCs w:val="22"/>
        </w:rPr>
        <w:t>Internal d</w:t>
      </w:r>
      <w:r w:rsidR="009C483D" w:rsidRPr="00762976">
        <w:rPr>
          <w:rFonts w:cs="Arial"/>
          <w:sz w:val="22"/>
          <w:szCs w:val="22"/>
        </w:rPr>
        <w:t xml:space="preserve">oors </w:t>
      </w:r>
      <w:r w:rsidRPr="00762976">
        <w:rPr>
          <w:rFonts w:cs="Arial"/>
          <w:sz w:val="22"/>
          <w:szCs w:val="22"/>
        </w:rPr>
        <w:t>to core areas are</w:t>
      </w:r>
      <w:r w:rsidR="009C483D" w:rsidRPr="00762976">
        <w:rPr>
          <w:rFonts w:cs="Arial"/>
          <w:sz w:val="22"/>
          <w:szCs w:val="22"/>
        </w:rPr>
        <w:t xml:space="preserve"> painted semisolid</w:t>
      </w:r>
      <w:r w:rsidR="00354A21">
        <w:rPr>
          <w:rFonts w:cs="Arial"/>
          <w:sz w:val="22"/>
          <w:szCs w:val="22"/>
        </w:rPr>
        <w:t xml:space="preserve"> M</w:t>
      </w:r>
      <w:r w:rsidRPr="00762976">
        <w:rPr>
          <w:rFonts w:cs="Arial"/>
          <w:sz w:val="22"/>
          <w:szCs w:val="22"/>
        </w:rPr>
        <w:t xml:space="preserve">asonite doors in light weight </w:t>
      </w:r>
      <w:proofErr w:type="spellStart"/>
      <w:r w:rsidRPr="00762976">
        <w:rPr>
          <w:rFonts w:cs="Arial"/>
          <w:sz w:val="22"/>
          <w:szCs w:val="22"/>
        </w:rPr>
        <w:t>alluminium</w:t>
      </w:r>
      <w:proofErr w:type="spellEnd"/>
      <w:r w:rsidR="009C483D" w:rsidRPr="00762976">
        <w:rPr>
          <w:rFonts w:cs="Arial"/>
          <w:sz w:val="22"/>
          <w:szCs w:val="22"/>
        </w:rPr>
        <w:t xml:space="preserve"> doorframes.</w:t>
      </w:r>
    </w:p>
    <w:p w:rsidR="00762976" w:rsidRPr="00762976" w:rsidRDefault="00762976" w:rsidP="00762976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Ironmongery is of</w:t>
      </w:r>
      <w:r w:rsidRPr="00762976">
        <w:rPr>
          <w:rFonts w:cs="Arial"/>
          <w:sz w:val="22"/>
          <w:szCs w:val="22"/>
        </w:rPr>
        <w:t xml:space="preserve"> </w:t>
      </w:r>
      <w:proofErr w:type="spellStart"/>
      <w:r w:rsidRPr="00762976">
        <w:rPr>
          <w:rFonts w:cs="Arial"/>
          <w:sz w:val="22"/>
          <w:szCs w:val="22"/>
        </w:rPr>
        <w:t>Dorma</w:t>
      </w:r>
      <w:proofErr w:type="spellEnd"/>
      <w:r w:rsidR="00817D16">
        <w:rPr>
          <w:rFonts w:cs="Arial"/>
          <w:sz w:val="22"/>
          <w:szCs w:val="22"/>
        </w:rPr>
        <w:t xml:space="preserve"> quality</w:t>
      </w:r>
      <w:r w:rsidRPr="00762976">
        <w:rPr>
          <w:rFonts w:cs="Arial"/>
          <w:sz w:val="22"/>
          <w:szCs w:val="22"/>
        </w:rPr>
        <w:t xml:space="preserve"> or other</w:t>
      </w:r>
      <w:r w:rsidR="00817D16">
        <w:rPr>
          <w:rFonts w:cs="Arial"/>
          <w:sz w:val="22"/>
          <w:szCs w:val="22"/>
        </w:rPr>
        <w:t xml:space="preserve"> equal</w:t>
      </w:r>
      <w:r w:rsidRPr="00762976">
        <w:rPr>
          <w:rFonts w:cs="Arial"/>
          <w:sz w:val="22"/>
          <w:szCs w:val="22"/>
        </w:rPr>
        <w:t xml:space="preserve"> locally manufactured ironmongery.</w:t>
      </w:r>
    </w:p>
    <w:p w:rsidR="00DA191F" w:rsidRPr="00DA191F" w:rsidRDefault="00DA191F" w:rsidP="00DA191F">
      <w:pPr>
        <w:pStyle w:val="NoSpacing"/>
        <w:rPr>
          <w:highlight w:val="yellow"/>
        </w:rPr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Floor finishes</w:t>
      </w:r>
    </w:p>
    <w:p w:rsid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Concrete to basement floor</w:t>
      </w:r>
      <w:r w:rsidR="00201055">
        <w:rPr>
          <w:rFonts w:cs="Arial"/>
          <w:sz w:val="22"/>
          <w:szCs w:val="22"/>
        </w:rPr>
        <w:t>.</w:t>
      </w:r>
    </w:p>
    <w:p w:rsidR="00201055" w:rsidRPr="00201055" w:rsidRDefault="00201055" w:rsidP="00201055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Flamed granite floor tiles to Main entrance and Parking entrance of building.</w:t>
      </w:r>
    </w:p>
    <w:p w:rsidR="009C483D" w:rsidRDefault="009B38DF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Parking bays are</w:t>
      </w:r>
      <w:r w:rsidR="009C483D" w:rsidRPr="006118E1">
        <w:rPr>
          <w:rFonts w:cs="Arial"/>
          <w:sz w:val="22"/>
          <w:szCs w:val="22"/>
        </w:rPr>
        <w:t xml:space="preserve"> demarcated using high quality road marking paint.</w:t>
      </w:r>
    </w:p>
    <w:p w:rsidR="00201055" w:rsidRPr="00201055" w:rsidRDefault="00201055" w:rsidP="00201055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Ceilings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 xml:space="preserve">Underside of basement </w:t>
      </w:r>
      <w:r>
        <w:rPr>
          <w:rFonts w:cs="Arial"/>
          <w:sz w:val="22"/>
          <w:szCs w:val="22"/>
        </w:rPr>
        <w:t>smooth concrete</w:t>
      </w:r>
      <w:r w:rsidR="00295CD9">
        <w:rPr>
          <w:rFonts w:cs="Arial"/>
          <w:sz w:val="22"/>
          <w:szCs w:val="22"/>
        </w:rPr>
        <w:t>.</w:t>
      </w:r>
    </w:p>
    <w:p w:rsidR="009C483D" w:rsidRPr="00DA191F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  <w:highlight w:val="yellow"/>
        </w:rPr>
      </w:pPr>
      <w:r w:rsidRPr="00DA191F">
        <w:rPr>
          <w:rFonts w:cs="Arial"/>
          <w:sz w:val="22"/>
          <w:szCs w:val="22"/>
          <w:highlight w:val="yellow"/>
        </w:rPr>
        <w:t>Exposed pipes shall be painted with colour coded enamel paint</w:t>
      </w:r>
      <w:r w:rsidR="00DA191F">
        <w:rPr>
          <w:rFonts w:cs="Arial"/>
          <w:sz w:val="22"/>
          <w:szCs w:val="22"/>
          <w:highlight w:val="yellow"/>
        </w:rPr>
        <w:t>.</w:t>
      </w:r>
    </w:p>
    <w:p w:rsidR="009C483D" w:rsidRPr="00DA191F" w:rsidRDefault="009C483D" w:rsidP="00DA191F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Electrical installation</w:t>
      </w:r>
    </w:p>
    <w:p w:rsid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Baseme</w:t>
      </w:r>
      <w:r w:rsidR="00004BBB">
        <w:rPr>
          <w:rFonts w:cs="Arial"/>
          <w:sz w:val="22"/>
          <w:szCs w:val="22"/>
        </w:rPr>
        <w:t>nt lighting – Energy efficient</w:t>
      </w:r>
      <w:r w:rsidRPr="006118E1">
        <w:rPr>
          <w:rFonts w:cs="Arial"/>
          <w:sz w:val="22"/>
          <w:szCs w:val="22"/>
        </w:rPr>
        <w:t xml:space="preserve"> open channel type fluorescent fittings to provide a lighting level of </w:t>
      </w:r>
      <w:r w:rsidRPr="00004BBB">
        <w:rPr>
          <w:rFonts w:cs="Arial"/>
          <w:sz w:val="22"/>
          <w:szCs w:val="22"/>
          <w:highlight w:val="yellow"/>
        </w:rPr>
        <w:t>50 LUX</w:t>
      </w:r>
      <w:r w:rsidR="00A61482">
        <w:rPr>
          <w:rFonts w:cs="Arial"/>
          <w:sz w:val="22"/>
          <w:szCs w:val="22"/>
        </w:rPr>
        <w:t xml:space="preserve"> average</w:t>
      </w:r>
      <w:r w:rsidRPr="006118E1">
        <w:rPr>
          <w:rFonts w:cs="Arial"/>
          <w:sz w:val="22"/>
          <w:szCs w:val="22"/>
        </w:rPr>
        <w:t>.</w:t>
      </w:r>
    </w:p>
    <w:p w:rsidR="00DA191F" w:rsidRDefault="00DA191F" w:rsidP="00DA191F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Future dedicated plug points for charging of electric motorised motor cars.</w:t>
      </w:r>
    </w:p>
    <w:p w:rsidR="00DA191F" w:rsidRPr="00DA191F" w:rsidRDefault="00DA191F" w:rsidP="00DA191F">
      <w:pPr>
        <w:pStyle w:val="ListParagraph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Fire services</w:t>
      </w:r>
    </w:p>
    <w:p w:rsidR="009C483D" w:rsidRDefault="00201055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Hose reels, </w:t>
      </w:r>
      <w:r w:rsidR="00024463">
        <w:rPr>
          <w:rFonts w:cs="Arial"/>
          <w:sz w:val="22"/>
          <w:szCs w:val="22"/>
        </w:rPr>
        <w:t>hydrants and</w:t>
      </w:r>
      <w:r w:rsidR="009C483D" w:rsidRPr="006118E1">
        <w:rPr>
          <w:rFonts w:cs="Arial"/>
          <w:sz w:val="22"/>
          <w:szCs w:val="22"/>
        </w:rPr>
        <w:t xml:space="preserve"> fire extinguishers provided to Municipal requirements</w:t>
      </w:r>
      <w:r w:rsidR="00DA191F">
        <w:rPr>
          <w:rFonts w:cs="Arial"/>
          <w:sz w:val="22"/>
          <w:szCs w:val="22"/>
        </w:rPr>
        <w:t>.</w:t>
      </w:r>
    </w:p>
    <w:p w:rsidR="00DA191F" w:rsidRPr="00DA191F" w:rsidRDefault="00DA191F" w:rsidP="00DA191F">
      <w:pPr>
        <w:pStyle w:val="NoSpacing"/>
      </w:pPr>
    </w:p>
    <w:p w:rsidR="009C483D" w:rsidRPr="006118E1" w:rsidRDefault="00004BBB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Gates and fencing</w:t>
      </w:r>
    </w:p>
    <w:p w:rsidR="009C483D" w:rsidRDefault="00004BBB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Motorised b</w:t>
      </w:r>
      <w:r w:rsidR="009C483D" w:rsidRPr="006118E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sement sliding gates with access control.</w:t>
      </w:r>
    </w:p>
    <w:p w:rsidR="00004BBB" w:rsidRDefault="00004BBB" w:rsidP="00004BBB">
      <w:pPr>
        <w:pStyle w:val="NoSpacing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Security fencing </w:t>
      </w:r>
      <w:r w:rsidR="00071177">
        <w:rPr>
          <w:sz w:val="22"/>
          <w:szCs w:val="22"/>
        </w:rPr>
        <w:t>with controlled access pedestrian gates.</w:t>
      </w:r>
    </w:p>
    <w:p w:rsidR="00DA191F" w:rsidRPr="00004BBB" w:rsidRDefault="00DA191F" w:rsidP="00DA191F">
      <w:pPr>
        <w:pStyle w:val="NoSpacing"/>
        <w:ind w:left="851"/>
        <w:rPr>
          <w:sz w:val="22"/>
          <w:szCs w:val="22"/>
        </w:rPr>
      </w:pPr>
    </w:p>
    <w:p w:rsidR="009C483D" w:rsidRPr="006118E1" w:rsidRDefault="00A61482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Stairs, b</w:t>
      </w:r>
      <w:r w:rsidR="00071177">
        <w:rPr>
          <w:rFonts w:cs="Arial"/>
          <w:sz w:val="22"/>
          <w:szCs w:val="22"/>
          <w:u w:val="single"/>
        </w:rPr>
        <w:t>alustrades and hand-rails</w:t>
      </w:r>
    </w:p>
    <w:p w:rsidR="009C483D" w:rsidRDefault="00071177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Architecturally designed p</w:t>
      </w:r>
      <w:r w:rsidR="00004BBB">
        <w:rPr>
          <w:rFonts w:cs="Arial"/>
          <w:sz w:val="22"/>
          <w:szCs w:val="22"/>
        </w:rPr>
        <w:t>ainted mild steel f</w:t>
      </w:r>
      <w:r w:rsidR="009F4E63">
        <w:rPr>
          <w:rFonts w:cs="Arial"/>
          <w:sz w:val="22"/>
          <w:szCs w:val="22"/>
        </w:rPr>
        <w:t>ire escape s</w:t>
      </w:r>
      <w:r w:rsidR="009C483D" w:rsidRPr="006118E1">
        <w:rPr>
          <w:rFonts w:cs="Arial"/>
          <w:sz w:val="22"/>
          <w:szCs w:val="22"/>
        </w:rPr>
        <w:t>tair</w:t>
      </w:r>
      <w:r w:rsidR="00A61482">
        <w:rPr>
          <w:rFonts w:cs="Arial"/>
          <w:sz w:val="22"/>
          <w:szCs w:val="22"/>
        </w:rPr>
        <w:t xml:space="preserve"> case and</w:t>
      </w:r>
      <w:r w:rsidR="009C483D" w:rsidRPr="006118E1">
        <w:rPr>
          <w:rFonts w:cs="Arial"/>
          <w:sz w:val="22"/>
          <w:szCs w:val="22"/>
        </w:rPr>
        <w:t xml:space="preserve"> balustrade</w:t>
      </w:r>
      <w:r w:rsidR="00A61482">
        <w:rPr>
          <w:rFonts w:cs="Arial"/>
          <w:sz w:val="22"/>
          <w:szCs w:val="22"/>
        </w:rPr>
        <w:t>s</w:t>
      </w:r>
      <w:r w:rsidR="009C483D" w:rsidRPr="006118E1">
        <w:rPr>
          <w:rFonts w:cs="Arial"/>
          <w:sz w:val="22"/>
          <w:szCs w:val="22"/>
        </w:rPr>
        <w:t>.</w:t>
      </w:r>
    </w:p>
    <w:p w:rsidR="00071177" w:rsidRPr="00071177" w:rsidRDefault="00071177" w:rsidP="00071177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Stainless steel hand-rail for paraplegic ramp as per regulation.</w:t>
      </w:r>
    </w:p>
    <w:p w:rsidR="009C483D" w:rsidRPr="00295CD9" w:rsidRDefault="009C483D" w:rsidP="005E0ADE">
      <w:pPr>
        <w:pStyle w:val="Heading1"/>
      </w:pPr>
    </w:p>
    <w:p w:rsidR="009C483D" w:rsidRPr="006118E1" w:rsidRDefault="009C483D" w:rsidP="009C4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/>
          <w:sz w:val="22"/>
          <w:szCs w:val="22"/>
        </w:rPr>
      </w:pPr>
      <w:r w:rsidRPr="006118E1">
        <w:rPr>
          <w:rFonts w:cs="Arial"/>
          <w:b/>
          <w:sz w:val="22"/>
          <w:szCs w:val="22"/>
        </w:rPr>
        <w:t>OFFICE FLOORS</w:t>
      </w:r>
    </w:p>
    <w:p w:rsidR="009C483D" w:rsidRPr="006118E1" w:rsidRDefault="009C483D" w:rsidP="00AF0F9A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Structure</w:t>
      </w:r>
    </w:p>
    <w:p w:rsidR="009C483D" w:rsidRPr="00532568" w:rsidRDefault="00DA191F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532568">
        <w:rPr>
          <w:rFonts w:cs="Arial"/>
          <w:sz w:val="22"/>
          <w:szCs w:val="22"/>
        </w:rPr>
        <w:t>The structure</w:t>
      </w:r>
      <w:r w:rsidR="00532568">
        <w:rPr>
          <w:rFonts w:cs="Arial"/>
          <w:sz w:val="22"/>
          <w:szCs w:val="22"/>
        </w:rPr>
        <w:t xml:space="preserve"> made</w:t>
      </w:r>
      <w:r w:rsidR="00532568" w:rsidRPr="00532568">
        <w:rPr>
          <w:rFonts w:cs="Arial"/>
          <w:sz w:val="22"/>
          <w:szCs w:val="22"/>
        </w:rPr>
        <w:t xml:space="preserve"> of reinforced</w:t>
      </w:r>
      <w:r w:rsidR="00532568">
        <w:rPr>
          <w:rFonts w:cs="Arial"/>
          <w:sz w:val="22"/>
          <w:szCs w:val="22"/>
        </w:rPr>
        <w:t xml:space="preserve"> concrete -</w:t>
      </w:r>
      <w:r w:rsidR="00532568" w:rsidRPr="00532568">
        <w:rPr>
          <w:rFonts w:cs="Arial"/>
          <w:sz w:val="22"/>
          <w:szCs w:val="22"/>
        </w:rPr>
        <w:t xml:space="preserve"> floor slabs, columns, down/up-stand beams, ring beams and roof slabs</w:t>
      </w:r>
      <w:r w:rsidR="00532568">
        <w:rPr>
          <w:rFonts w:cs="Arial"/>
          <w:sz w:val="22"/>
          <w:szCs w:val="22"/>
        </w:rPr>
        <w:t xml:space="preserve"> -</w:t>
      </w:r>
      <w:r w:rsidRPr="00532568">
        <w:rPr>
          <w:rFonts w:cs="Arial"/>
          <w:sz w:val="22"/>
          <w:szCs w:val="22"/>
        </w:rPr>
        <w:t xml:space="preserve"> has</w:t>
      </w:r>
      <w:r w:rsidR="009C483D" w:rsidRPr="00532568">
        <w:rPr>
          <w:rFonts w:cs="Arial"/>
          <w:sz w:val="22"/>
          <w:szCs w:val="22"/>
        </w:rPr>
        <w:t xml:space="preserve"> be</w:t>
      </w:r>
      <w:r w:rsidRPr="00532568">
        <w:rPr>
          <w:rFonts w:cs="Arial"/>
          <w:sz w:val="22"/>
          <w:szCs w:val="22"/>
        </w:rPr>
        <w:t>en</w:t>
      </w:r>
      <w:r w:rsidR="009C483D" w:rsidRPr="00532568">
        <w:rPr>
          <w:rFonts w:cs="Arial"/>
          <w:sz w:val="22"/>
          <w:szCs w:val="22"/>
        </w:rPr>
        <w:t xml:space="preserve"> designed by the Structural Engineer to achieve economical structural design.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Floor loading to office floors shall be designed to carry</w:t>
      </w:r>
      <w:r w:rsidR="00FE134B">
        <w:rPr>
          <w:rFonts w:cs="Arial"/>
          <w:sz w:val="22"/>
          <w:szCs w:val="22"/>
        </w:rPr>
        <w:t xml:space="preserve"> live loads of</w:t>
      </w:r>
      <w:r w:rsidRPr="006118E1">
        <w:rPr>
          <w:rFonts w:cs="Arial"/>
          <w:sz w:val="22"/>
          <w:szCs w:val="22"/>
        </w:rPr>
        <w:t xml:space="preserve"> </w:t>
      </w:r>
      <w:r w:rsidRPr="00FE134B">
        <w:rPr>
          <w:rFonts w:cs="Arial"/>
          <w:sz w:val="22"/>
          <w:szCs w:val="22"/>
        </w:rPr>
        <w:t>2.5kN/m2</w:t>
      </w:r>
      <w:r w:rsidR="00295CD9">
        <w:rPr>
          <w:rFonts w:cs="Arial"/>
          <w:sz w:val="22"/>
          <w:szCs w:val="22"/>
        </w:rPr>
        <w:t>.</w:t>
      </w:r>
    </w:p>
    <w:p w:rsidR="009C483D" w:rsidRDefault="00532568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Column spacing is</w:t>
      </w:r>
      <w:r w:rsidR="009C483D" w:rsidRPr="006118E1">
        <w:rPr>
          <w:rFonts w:cs="Arial"/>
          <w:sz w:val="22"/>
          <w:szCs w:val="22"/>
        </w:rPr>
        <w:t xml:space="preserve"> to Structural Engineer’s requirements for economic structural design.</w:t>
      </w:r>
    </w:p>
    <w:p w:rsidR="00532568" w:rsidRPr="00532568" w:rsidRDefault="00532568" w:rsidP="00532568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External walling</w:t>
      </w:r>
    </w:p>
    <w:p w:rsidR="00201055" w:rsidRDefault="00201055" w:rsidP="00201055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Brick</w:t>
      </w:r>
      <w:r w:rsidRPr="006118E1">
        <w:rPr>
          <w:rFonts w:cs="Arial"/>
          <w:sz w:val="22"/>
          <w:szCs w:val="22"/>
        </w:rPr>
        <w:t xml:space="preserve"> wa</w:t>
      </w:r>
      <w:r>
        <w:rPr>
          <w:rFonts w:cs="Arial"/>
          <w:sz w:val="22"/>
          <w:szCs w:val="22"/>
        </w:rPr>
        <w:t>lls finished</w:t>
      </w:r>
      <w:r w:rsidRPr="006118E1">
        <w:rPr>
          <w:rFonts w:cs="Arial"/>
          <w:sz w:val="22"/>
          <w:szCs w:val="22"/>
        </w:rPr>
        <w:t xml:space="preserve"> with plaste</w:t>
      </w:r>
      <w:r>
        <w:rPr>
          <w:rFonts w:cs="Arial"/>
          <w:sz w:val="22"/>
          <w:szCs w:val="22"/>
        </w:rPr>
        <w:t>r and paint</w:t>
      </w:r>
      <w:r w:rsidRPr="006118E1">
        <w:rPr>
          <w:rFonts w:cs="Arial"/>
          <w:sz w:val="22"/>
          <w:szCs w:val="22"/>
        </w:rPr>
        <w:t>.</w:t>
      </w:r>
    </w:p>
    <w:p w:rsidR="009C483D" w:rsidRPr="006118E1" w:rsidRDefault="00201055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7F3BD4">
        <w:rPr>
          <w:sz w:val="22"/>
          <w:szCs w:val="22"/>
        </w:rPr>
        <w:t>Face brick panels as per architect’s design.</w:t>
      </w:r>
    </w:p>
    <w:p w:rsidR="009C483D" w:rsidRPr="006118E1" w:rsidRDefault="00201055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Exposed concrete facades treated with exterior quality projection plaster renderings to achieve off-shutter finish.</w:t>
      </w:r>
    </w:p>
    <w:p w:rsidR="009C483D" w:rsidRDefault="00024463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Imported German powder</w:t>
      </w:r>
      <w:r w:rsidR="004E5037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coated aluminium</w:t>
      </w:r>
      <w:r w:rsidR="009C483D" w:rsidRPr="006118E1">
        <w:rPr>
          <w:rFonts w:cs="Arial"/>
          <w:sz w:val="22"/>
          <w:szCs w:val="22"/>
        </w:rPr>
        <w:t xml:space="preserve"> windows and doors to external e</w:t>
      </w:r>
      <w:r>
        <w:rPr>
          <w:rFonts w:cs="Arial"/>
          <w:sz w:val="22"/>
          <w:szCs w:val="22"/>
        </w:rPr>
        <w:t>levations. Safety glass provided as</w:t>
      </w:r>
      <w:r w:rsidR="009C483D" w:rsidRPr="006118E1">
        <w:rPr>
          <w:rFonts w:cs="Arial"/>
          <w:sz w:val="22"/>
          <w:szCs w:val="22"/>
        </w:rPr>
        <w:t xml:space="preserve"> required by National Building Regulations</w:t>
      </w:r>
      <w:r>
        <w:rPr>
          <w:rFonts w:cs="Arial"/>
          <w:sz w:val="22"/>
          <w:szCs w:val="22"/>
        </w:rPr>
        <w:t>.</w:t>
      </w:r>
    </w:p>
    <w:p w:rsidR="008F2CFD" w:rsidRPr="008F2CFD" w:rsidRDefault="008F2CFD" w:rsidP="00247A8B">
      <w:pPr>
        <w:pStyle w:val="NoSpacing"/>
      </w:pPr>
    </w:p>
    <w:p w:rsidR="008F2CFD" w:rsidRPr="006118E1" w:rsidRDefault="008F2CFD" w:rsidP="008F2CF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lastRenderedPageBreak/>
        <w:t>Internal wall finishes</w:t>
      </w:r>
    </w:p>
    <w:p w:rsidR="008F2CFD" w:rsidRPr="008F2CFD" w:rsidRDefault="004E5037" w:rsidP="008F2CFD">
      <w:pPr>
        <w:numPr>
          <w:ilvl w:val="0"/>
          <w:numId w:val="2"/>
        </w:numPr>
        <w:tabs>
          <w:tab w:val="left" w:pos="1418"/>
        </w:tabs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</w:t>
      </w:r>
      <w:r w:rsidR="008F2CFD" w:rsidRPr="006118E1">
        <w:rPr>
          <w:rFonts w:cs="Arial"/>
          <w:sz w:val="22"/>
          <w:szCs w:val="22"/>
        </w:rPr>
        <w:t xml:space="preserve"> wa</w:t>
      </w:r>
      <w:r w:rsidR="008F2CFD">
        <w:rPr>
          <w:rFonts w:cs="Arial"/>
          <w:sz w:val="22"/>
          <w:szCs w:val="22"/>
        </w:rPr>
        <w:t>lls finished</w:t>
      </w:r>
      <w:r w:rsidR="008F2CFD" w:rsidRPr="006118E1">
        <w:rPr>
          <w:rFonts w:cs="Arial"/>
          <w:sz w:val="22"/>
          <w:szCs w:val="22"/>
        </w:rPr>
        <w:t xml:space="preserve"> with</w:t>
      </w:r>
      <w:r w:rsidR="008F2CFD">
        <w:rPr>
          <w:rFonts w:cs="Arial"/>
          <w:sz w:val="22"/>
          <w:szCs w:val="22"/>
        </w:rPr>
        <w:t xml:space="preserve"> 2 coats</w:t>
      </w:r>
      <w:r w:rsidR="008F2CFD" w:rsidRPr="006118E1">
        <w:rPr>
          <w:rFonts w:cs="Arial"/>
          <w:sz w:val="22"/>
          <w:szCs w:val="22"/>
        </w:rPr>
        <w:t xml:space="preserve"> plaste</w:t>
      </w:r>
      <w:r w:rsidR="008F2CFD">
        <w:rPr>
          <w:rFonts w:cs="Arial"/>
          <w:sz w:val="22"/>
          <w:szCs w:val="22"/>
        </w:rPr>
        <w:t>r and 3 coats PVA paint</w:t>
      </w:r>
      <w:r w:rsidR="008F2CFD" w:rsidRPr="006118E1">
        <w:rPr>
          <w:rFonts w:cs="Arial"/>
          <w:sz w:val="22"/>
          <w:szCs w:val="22"/>
        </w:rPr>
        <w:t>.</w:t>
      </w:r>
    </w:p>
    <w:p w:rsidR="008F2CFD" w:rsidRPr="006118E1" w:rsidRDefault="008F2CFD" w:rsidP="008F2CF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Tiled w</w:t>
      </w:r>
      <w:r w:rsidRPr="006118E1">
        <w:rPr>
          <w:rFonts w:cs="Arial"/>
          <w:sz w:val="22"/>
          <w:szCs w:val="22"/>
        </w:rPr>
        <w:t>all</w:t>
      </w:r>
      <w:r>
        <w:rPr>
          <w:rFonts w:cs="Arial"/>
          <w:sz w:val="22"/>
          <w:szCs w:val="22"/>
        </w:rPr>
        <w:t>s rendered with 1 coat plaster.</w:t>
      </w:r>
    </w:p>
    <w:p w:rsidR="008F2CFD" w:rsidRDefault="00295CD9" w:rsidP="008F2CF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Toilets –</w:t>
      </w:r>
      <w:r w:rsidR="008F2CFD">
        <w:rPr>
          <w:rFonts w:cs="Arial"/>
          <w:sz w:val="22"/>
          <w:szCs w:val="22"/>
        </w:rPr>
        <w:t xml:space="preserve"> T</w:t>
      </w:r>
      <w:r>
        <w:rPr>
          <w:rFonts w:cs="Arial"/>
          <w:sz w:val="22"/>
          <w:szCs w:val="22"/>
        </w:rPr>
        <w:t>il</w:t>
      </w:r>
      <w:r w:rsidR="008F2CFD" w:rsidRPr="006118E1">
        <w:rPr>
          <w:rFonts w:cs="Arial"/>
          <w:sz w:val="22"/>
          <w:szCs w:val="22"/>
        </w:rPr>
        <w:t>e</w:t>
      </w:r>
      <w:r w:rsidR="008F2CFD">
        <w:rPr>
          <w:rFonts w:cs="Arial"/>
          <w:sz w:val="22"/>
          <w:szCs w:val="22"/>
        </w:rPr>
        <w:t>d</w:t>
      </w:r>
      <w:r w:rsidR="008F2CFD" w:rsidRPr="006118E1">
        <w:rPr>
          <w:rFonts w:cs="Arial"/>
          <w:sz w:val="22"/>
          <w:szCs w:val="22"/>
        </w:rPr>
        <w:t xml:space="preserve"> full height</w:t>
      </w:r>
      <w:r>
        <w:rPr>
          <w:rFonts w:cs="Arial"/>
          <w:sz w:val="22"/>
          <w:szCs w:val="22"/>
        </w:rPr>
        <w:t xml:space="preserve"> with</w:t>
      </w:r>
      <w:r w:rsidR="008F2CFD">
        <w:rPr>
          <w:rFonts w:cs="Arial"/>
          <w:sz w:val="22"/>
          <w:szCs w:val="22"/>
        </w:rPr>
        <w:t xml:space="preserve"> Porcelain tiles and</w:t>
      </w:r>
      <w:r>
        <w:rPr>
          <w:rFonts w:cs="Arial"/>
          <w:sz w:val="22"/>
          <w:szCs w:val="22"/>
        </w:rPr>
        <w:t xml:space="preserve"> decorative Mosaic</w:t>
      </w:r>
      <w:r w:rsidR="008F2CFD">
        <w:rPr>
          <w:rFonts w:cs="Arial"/>
          <w:sz w:val="22"/>
          <w:szCs w:val="22"/>
        </w:rPr>
        <w:t xml:space="preserve"> feature</w:t>
      </w:r>
      <w:r>
        <w:rPr>
          <w:rFonts w:cs="Arial"/>
          <w:sz w:val="22"/>
          <w:szCs w:val="22"/>
        </w:rPr>
        <w:t>s (</w:t>
      </w:r>
      <w:r w:rsidR="002F589D">
        <w:rPr>
          <w:rFonts w:cs="Arial"/>
          <w:sz w:val="22"/>
          <w:szCs w:val="22"/>
        </w:rPr>
        <w:t xml:space="preserve">installed </w:t>
      </w:r>
      <w:r w:rsidR="00E24E6D">
        <w:rPr>
          <w:rFonts w:cs="Arial"/>
          <w:sz w:val="22"/>
          <w:szCs w:val="22"/>
        </w:rPr>
        <w:t>at R35</w:t>
      </w:r>
      <w:r w:rsidR="002F589D">
        <w:rPr>
          <w:rFonts w:cs="Arial"/>
          <w:sz w:val="22"/>
          <w:szCs w:val="22"/>
        </w:rPr>
        <w:t>0/m²</w:t>
      </w:r>
      <w:r w:rsidR="008F2CFD" w:rsidRPr="006118E1">
        <w:rPr>
          <w:rFonts w:cs="Arial"/>
          <w:sz w:val="22"/>
          <w:szCs w:val="22"/>
        </w:rPr>
        <w:t>).</w:t>
      </w:r>
    </w:p>
    <w:p w:rsidR="002F589D" w:rsidRPr="002F589D" w:rsidRDefault="002F589D" w:rsidP="002F589D">
      <w:pPr>
        <w:pStyle w:val="ListParagraph"/>
        <w:numPr>
          <w:ilvl w:val="0"/>
          <w:numId w:val="6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Kitchens – Mosaic splash-back</w:t>
      </w:r>
      <w:r w:rsidR="00E24E6D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fitted kitchen units. </w:t>
      </w:r>
    </w:p>
    <w:p w:rsidR="004E5037" w:rsidRDefault="002F589D" w:rsidP="004E5037">
      <w:pPr>
        <w:pStyle w:val="ListParagraph"/>
        <w:numPr>
          <w:ilvl w:val="0"/>
          <w:numId w:val="6"/>
        </w:numPr>
        <w:tabs>
          <w:tab w:val="left" w:pos="1418"/>
        </w:tabs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4E5037">
        <w:rPr>
          <w:rFonts w:cs="Arial"/>
          <w:sz w:val="22"/>
          <w:szCs w:val="22"/>
        </w:rPr>
        <w:t>Stairs and lobbies – Brick walls finished with 2 coats plaster and 3 coats PVA paint.</w:t>
      </w:r>
    </w:p>
    <w:p w:rsidR="00024463" w:rsidRPr="004E5037" w:rsidRDefault="004E5037" w:rsidP="004E5037">
      <w:pPr>
        <w:pStyle w:val="ListParagraph"/>
        <w:numPr>
          <w:ilvl w:val="0"/>
          <w:numId w:val="6"/>
        </w:numPr>
        <w:tabs>
          <w:tab w:val="left" w:pos="1418"/>
        </w:tabs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4E5037">
        <w:rPr>
          <w:rFonts w:cs="Arial"/>
          <w:sz w:val="22"/>
          <w:szCs w:val="22"/>
        </w:rPr>
        <w:t>Lobbies have a tiled decorative feature wall to Architects design.</w:t>
      </w:r>
    </w:p>
    <w:p w:rsidR="00024463" w:rsidRPr="00024463" w:rsidRDefault="00024463" w:rsidP="00295CD9">
      <w:pPr>
        <w:pStyle w:val="NoSpacing"/>
      </w:pPr>
    </w:p>
    <w:p w:rsidR="009C483D" w:rsidRPr="00247A8B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247A8B">
        <w:rPr>
          <w:rFonts w:cs="Arial"/>
          <w:sz w:val="22"/>
          <w:szCs w:val="22"/>
          <w:u w:val="single"/>
        </w:rPr>
        <w:t>Internal divisions</w:t>
      </w:r>
    </w:p>
    <w:p w:rsidR="00CD678F" w:rsidRDefault="00CD678F" w:rsidP="00CD678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247A8B">
        <w:rPr>
          <w:rFonts w:cs="Arial"/>
          <w:sz w:val="22"/>
          <w:szCs w:val="22"/>
        </w:rPr>
        <w:t>Internal doors to core areas are painted semi</w:t>
      </w:r>
      <w:r w:rsidR="00A61482">
        <w:rPr>
          <w:rFonts w:cs="Arial"/>
          <w:sz w:val="22"/>
          <w:szCs w:val="22"/>
        </w:rPr>
        <w:t>-</w:t>
      </w:r>
      <w:r w:rsidRPr="00247A8B">
        <w:rPr>
          <w:rFonts w:cs="Arial"/>
          <w:sz w:val="22"/>
          <w:szCs w:val="22"/>
        </w:rPr>
        <w:t>solid</w:t>
      </w:r>
      <w:r w:rsidR="00247A8B" w:rsidRPr="00247A8B">
        <w:rPr>
          <w:rFonts w:cs="Arial"/>
          <w:sz w:val="22"/>
          <w:szCs w:val="22"/>
        </w:rPr>
        <w:t xml:space="preserve"> M</w:t>
      </w:r>
      <w:r w:rsidRPr="00247A8B">
        <w:rPr>
          <w:rFonts w:cs="Arial"/>
          <w:sz w:val="22"/>
          <w:szCs w:val="22"/>
        </w:rPr>
        <w:t>asonite doors in light weight</w:t>
      </w:r>
      <w:r w:rsidRPr="00762976">
        <w:rPr>
          <w:rFonts w:cs="Arial"/>
          <w:sz w:val="22"/>
          <w:szCs w:val="22"/>
        </w:rPr>
        <w:t xml:space="preserve"> </w:t>
      </w:r>
      <w:proofErr w:type="spellStart"/>
      <w:r w:rsidRPr="00762976">
        <w:rPr>
          <w:rFonts w:cs="Arial"/>
          <w:sz w:val="22"/>
          <w:szCs w:val="22"/>
        </w:rPr>
        <w:t>alluminium</w:t>
      </w:r>
      <w:proofErr w:type="spellEnd"/>
      <w:r w:rsidRPr="00762976">
        <w:rPr>
          <w:rFonts w:cs="Arial"/>
          <w:sz w:val="22"/>
          <w:szCs w:val="22"/>
        </w:rPr>
        <w:t xml:space="preserve"> doorframes.</w:t>
      </w:r>
    </w:p>
    <w:p w:rsidR="009C483D" w:rsidRPr="00247A8B" w:rsidRDefault="00CD678F" w:rsidP="00CD678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247A8B">
        <w:rPr>
          <w:rFonts w:cs="Arial"/>
          <w:sz w:val="22"/>
          <w:szCs w:val="22"/>
        </w:rPr>
        <w:t xml:space="preserve">Ironmongery is of </w:t>
      </w:r>
      <w:proofErr w:type="spellStart"/>
      <w:r w:rsidRPr="00247A8B">
        <w:rPr>
          <w:rFonts w:cs="Arial"/>
          <w:sz w:val="22"/>
          <w:szCs w:val="22"/>
        </w:rPr>
        <w:t>Dorma</w:t>
      </w:r>
      <w:proofErr w:type="spellEnd"/>
      <w:r w:rsidRPr="00247A8B">
        <w:rPr>
          <w:rFonts w:cs="Arial"/>
          <w:sz w:val="22"/>
          <w:szCs w:val="22"/>
        </w:rPr>
        <w:t xml:space="preserve"> quality or other equal locally manufactured ironmongery.</w:t>
      </w:r>
    </w:p>
    <w:p w:rsidR="009C483D" w:rsidRPr="00247A8B" w:rsidRDefault="00247A8B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247A8B">
        <w:rPr>
          <w:rFonts w:cs="Arial"/>
          <w:sz w:val="22"/>
          <w:szCs w:val="22"/>
        </w:rPr>
        <w:t>Toilet cubicles are fitted with painted</w:t>
      </w:r>
      <w:r w:rsidR="009C483D" w:rsidRPr="00247A8B">
        <w:rPr>
          <w:rFonts w:cs="Arial"/>
          <w:sz w:val="22"/>
          <w:szCs w:val="22"/>
        </w:rPr>
        <w:t xml:space="preserve"> se</w:t>
      </w:r>
      <w:r w:rsidRPr="00247A8B">
        <w:rPr>
          <w:rFonts w:cs="Arial"/>
          <w:sz w:val="22"/>
          <w:szCs w:val="22"/>
        </w:rPr>
        <w:t>misolid M</w:t>
      </w:r>
      <w:r w:rsidR="009C483D" w:rsidRPr="00247A8B">
        <w:rPr>
          <w:rFonts w:cs="Arial"/>
          <w:sz w:val="22"/>
          <w:szCs w:val="22"/>
        </w:rPr>
        <w:t xml:space="preserve">asonite </w:t>
      </w:r>
      <w:r w:rsidRPr="00247A8B">
        <w:rPr>
          <w:rFonts w:cs="Arial"/>
          <w:sz w:val="22"/>
          <w:szCs w:val="22"/>
        </w:rPr>
        <w:t>doors</w:t>
      </w:r>
      <w:r w:rsidR="009C483D" w:rsidRPr="00247A8B">
        <w:rPr>
          <w:rFonts w:cs="Arial"/>
          <w:sz w:val="22"/>
          <w:szCs w:val="22"/>
        </w:rPr>
        <w:t xml:space="preserve"> with WC indicator bolts</w:t>
      </w:r>
      <w:r w:rsidRPr="00247A8B">
        <w:rPr>
          <w:rFonts w:cs="Arial"/>
          <w:sz w:val="22"/>
          <w:szCs w:val="22"/>
        </w:rPr>
        <w:t xml:space="preserve"> and coat hooks.</w:t>
      </w:r>
      <w:r w:rsidR="009C483D" w:rsidRPr="00247A8B">
        <w:rPr>
          <w:rFonts w:cs="Arial"/>
          <w:sz w:val="22"/>
          <w:szCs w:val="22"/>
        </w:rPr>
        <w:t xml:space="preserve"> </w:t>
      </w:r>
    </w:p>
    <w:p w:rsidR="009C483D" w:rsidRPr="00CD678F" w:rsidRDefault="00CD678F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CD678F">
        <w:rPr>
          <w:rFonts w:cs="Arial"/>
          <w:sz w:val="22"/>
          <w:szCs w:val="22"/>
        </w:rPr>
        <w:t>Fire doors and frames have</w:t>
      </w:r>
      <w:r w:rsidR="009C483D" w:rsidRPr="00CD678F">
        <w:rPr>
          <w:rFonts w:cs="Arial"/>
          <w:sz w:val="22"/>
          <w:szCs w:val="22"/>
        </w:rPr>
        <w:t xml:space="preserve"> be</w:t>
      </w:r>
      <w:r w:rsidRPr="00CD678F">
        <w:rPr>
          <w:rFonts w:cs="Arial"/>
          <w:sz w:val="22"/>
          <w:szCs w:val="22"/>
        </w:rPr>
        <w:t>en</w:t>
      </w:r>
      <w:r w:rsidR="009C483D" w:rsidRPr="00CD678F">
        <w:rPr>
          <w:rFonts w:cs="Arial"/>
          <w:sz w:val="22"/>
          <w:szCs w:val="22"/>
        </w:rPr>
        <w:t xml:space="preserve"> provided to Fire Department requirements.</w:t>
      </w:r>
    </w:p>
    <w:p w:rsidR="009C483D" w:rsidRDefault="009C483D" w:rsidP="00247A8B">
      <w:pPr>
        <w:pStyle w:val="NoSpacing"/>
        <w:rPr>
          <w:highlight w:val="yellow"/>
        </w:rPr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Floor finishes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Power</w:t>
      </w:r>
      <w:r w:rsidR="00E24E6D">
        <w:rPr>
          <w:rFonts w:cs="Arial"/>
          <w:sz w:val="22"/>
          <w:szCs w:val="22"/>
        </w:rPr>
        <w:t>-floated concrete slabs in office areas (TI Allowance: carpet R ?,?/m2 or tile R ?,?/m2)</w:t>
      </w:r>
    </w:p>
    <w:p w:rsidR="009C483D" w:rsidRDefault="009C483D" w:rsidP="00E24E6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Toilets –</w:t>
      </w:r>
      <w:r w:rsidR="0087387C">
        <w:rPr>
          <w:rFonts w:cs="Arial"/>
          <w:sz w:val="22"/>
          <w:szCs w:val="22"/>
        </w:rPr>
        <w:t xml:space="preserve"> tiled with</w:t>
      </w:r>
      <w:r w:rsidRPr="006118E1">
        <w:rPr>
          <w:rFonts w:cs="Arial"/>
          <w:sz w:val="22"/>
          <w:szCs w:val="22"/>
        </w:rPr>
        <w:t xml:space="preserve"> porcelain tiles </w:t>
      </w:r>
      <w:r w:rsidR="00E24E6D">
        <w:rPr>
          <w:rFonts w:cs="Arial"/>
          <w:sz w:val="22"/>
          <w:szCs w:val="22"/>
        </w:rPr>
        <w:t>(installed at R350/m²</w:t>
      </w:r>
      <w:r w:rsidRPr="006118E1">
        <w:rPr>
          <w:rFonts w:cs="Arial"/>
          <w:sz w:val="22"/>
          <w:szCs w:val="22"/>
        </w:rPr>
        <w:t>)</w:t>
      </w:r>
    </w:p>
    <w:p w:rsidR="00A82509" w:rsidRPr="00A82509" w:rsidRDefault="00A61482" w:rsidP="00A82509">
      <w:pPr>
        <w:pStyle w:val="NoSpacing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Internal stairwell finished with polished granite.</w:t>
      </w:r>
    </w:p>
    <w:p w:rsid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External walkways and balco</w:t>
      </w:r>
      <w:r w:rsidR="00D75468">
        <w:rPr>
          <w:rFonts w:cs="Arial"/>
          <w:sz w:val="22"/>
          <w:szCs w:val="22"/>
        </w:rPr>
        <w:t xml:space="preserve">nies tiled with </w:t>
      </w:r>
      <w:r w:rsidRPr="006118E1">
        <w:rPr>
          <w:rFonts w:cs="Arial"/>
          <w:sz w:val="22"/>
          <w:szCs w:val="22"/>
        </w:rPr>
        <w:t>porcelain tiles</w:t>
      </w:r>
      <w:r w:rsidR="00D75468">
        <w:rPr>
          <w:rFonts w:cs="Arial"/>
          <w:sz w:val="22"/>
          <w:szCs w:val="22"/>
        </w:rPr>
        <w:t xml:space="preserve"> on cement screed and torch-on waterproofing</w:t>
      </w:r>
      <w:r w:rsidRPr="006118E1">
        <w:rPr>
          <w:rFonts w:cs="Arial"/>
          <w:sz w:val="22"/>
          <w:szCs w:val="22"/>
        </w:rPr>
        <w:t>.</w:t>
      </w:r>
    </w:p>
    <w:p w:rsidR="00354A21" w:rsidRPr="00354A21" w:rsidRDefault="00354A21" w:rsidP="00354A21">
      <w:pPr>
        <w:pStyle w:val="NoSpacing"/>
      </w:pPr>
    </w:p>
    <w:p w:rsidR="009C483D" w:rsidRPr="002C1DE5" w:rsidRDefault="009C483D" w:rsidP="002C1DE5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2C1DE5">
        <w:rPr>
          <w:rFonts w:cs="Arial"/>
          <w:sz w:val="22"/>
          <w:szCs w:val="22"/>
          <w:u w:val="single"/>
        </w:rPr>
        <w:t>Ceilings</w:t>
      </w:r>
    </w:p>
    <w:p w:rsidR="009C483D" w:rsidRDefault="002C1DE5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areas and lobbies – 600x600</w:t>
      </w:r>
      <w:r w:rsidR="009C483D" w:rsidRPr="006118E1">
        <w:rPr>
          <w:rFonts w:cs="Arial"/>
          <w:sz w:val="22"/>
          <w:szCs w:val="22"/>
        </w:rPr>
        <w:t xml:space="preserve"> suspended ceiling</w:t>
      </w:r>
      <w:r>
        <w:rPr>
          <w:rFonts w:cs="Arial"/>
          <w:sz w:val="22"/>
          <w:szCs w:val="22"/>
        </w:rPr>
        <w:t xml:space="preserve"> tiles</w:t>
      </w:r>
      <w:r w:rsidR="009C483D" w:rsidRPr="006118E1">
        <w:rPr>
          <w:rFonts w:cs="Arial"/>
          <w:sz w:val="22"/>
          <w:szCs w:val="22"/>
        </w:rPr>
        <w:t xml:space="preserve"> in exposed tee grid</w:t>
      </w:r>
      <w:r>
        <w:rPr>
          <w:rFonts w:cs="Arial"/>
          <w:sz w:val="22"/>
          <w:szCs w:val="22"/>
        </w:rPr>
        <w:t xml:space="preserve"> within painted plastered ceiling border detail to Architects design.</w:t>
      </w:r>
    </w:p>
    <w:p w:rsidR="002C1DE5" w:rsidRDefault="002C1DE5" w:rsidP="002C1DE5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Common areas, kitchens and toilets – 600x600 suspended ceiling tiles in exposed tee grid.</w:t>
      </w:r>
    </w:p>
    <w:p w:rsidR="00354A21" w:rsidRPr="006118E1" w:rsidRDefault="00354A21" w:rsidP="00354A21">
      <w:pPr>
        <w:pStyle w:val="NoSpacing"/>
      </w:pPr>
    </w:p>
    <w:p w:rsidR="00354A21" w:rsidRPr="006118E1" w:rsidRDefault="00354A21" w:rsidP="00354A21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Roof coverings</w:t>
      </w:r>
    </w:p>
    <w:p w:rsidR="00354A21" w:rsidRDefault="00354A21" w:rsidP="00354A21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Chromadeck</w:t>
      </w:r>
      <w:proofErr w:type="spellEnd"/>
      <w:r>
        <w:rPr>
          <w:rFonts w:cs="Arial"/>
          <w:sz w:val="22"/>
          <w:szCs w:val="22"/>
        </w:rPr>
        <w:t xml:space="preserve"> roof sheeting and accessories on timber trusses to engineers details.</w:t>
      </w:r>
    </w:p>
    <w:p w:rsidR="00354A21" w:rsidRDefault="00FE134B" w:rsidP="00354A21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Derbigum</w:t>
      </w:r>
      <w:proofErr w:type="spellEnd"/>
      <w:r w:rsidR="00354A21" w:rsidRPr="006118E1">
        <w:rPr>
          <w:rFonts w:cs="Arial"/>
          <w:sz w:val="22"/>
          <w:szCs w:val="22"/>
        </w:rPr>
        <w:t xml:space="preserve"> waterproofing system or equal with 10-year guarantee on graded screed to </w:t>
      </w:r>
      <w:r w:rsidR="00354A21">
        <w:rPr>
          <w:rFonts w:cs="Arial"/>
          <w:sz w:val="22"/>
          <w:szCs w:val="22"/>
        </w:rPr>
        <w:t>flat concrete</w:t>
      </w:r>
      <w:r w:rsidR="00354A21" w:rsidRPr="006118E1">
        <w:rPr>
          <w:rFonts w:cs="Arial"/>
          <w:sz w:val="22"/>
          <w:szCs w:val="22"/>
        </w:rPr>
        <w:t xml:space="preserve"> roof</w:t>
      </w:r>
      <w:r w:rsidR="00354A21">
        <w:rPr>
          <w:rFonts w:cs="Arial"/>
          <w:sz w:val="22"/>
          <w:szCs w:val="22"/>
        </w:rPr>
        <w:t xml:space="preserve"> </w:t>
      </w:r>
      <w:r w:rsidR="00354A21" w:rsidRPr="006118E1">
        <w:rPr>
          <w:rFonts w:cs="Arial"/>
          <w:sz w:val="22"/>
          <w:szCs w:val="22"/>
        </w:rPr>
        <w:t>s</w:t>
      </w:r>
      <w:r w:rsidR="00354A21">
        <w:rPr>
          <w:rFonts w:cs="Arial"/>
          <w:sz w:val="22"/>
          <w:szCs w:val="22"/>
        </w:rPr>
        <w:t>labs</w:t>
      </w:r>
      <w:r>
        <w:rPr>
          <w:rFonts w:cs="Arial"/>
          <w:sz w:val="22"/>
          <w:szCs w:val="22"/>
        </w:rPr>
        <w:t xml:space="preserve"> over offices</w:t>
      </w:r>
      <w:r w:rsidR="00354A21">
        <w:rPr>
          <w:rFonts w:cs="Arial"/>
          <w:sz w:val="22"/>
          <w:szCs w:val="22"/>
        </w:rPr>
        <w:t>.</w:t>
      </w:r>
    </w:p>
    <w:p w:rsidR="001960FE" w:rsidRPr="001960FE" w:rsidRDefault="001960FE" w:rsidP="001960FE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Storm water drains have been installed to drain storm-water from flat concrete roofs</w:t>
      </w:r>
      <w:r w:rsidRPr="006118E1">
        <w:rPr>
          <w:rFonts w:cs="Arial"/>
          <w:sz w:val="22"/>
          <w:szCs w:val="22"/>
        </w:rPr>
        <w:t>.</w:t>
      </w:r>
    </w:p>
    <w:p w:rsidR="00354A21" w:rsidRPr="00FE134B" w:rsidRDefault="00FE134B" w:rsidP="00354A21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Feature steel structure roof covering over atrium designed by structural engineer.</w:t>
      </w:r>
    </w:p>
    <w:p w:rsidR="00354A21" w:rsidRPr="00354A21" w:rsidRDefault="00354A21" w:rsidP="00FE134B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Atrium</w:t>
      </w:r>
    </w:p>
    <w:p w:rsidR="009C483D" w:rsidRDefault="00FE134B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Naturally lit and ventilated atrium.</w:t>
      </w:r>
    </w:p>
    <w:p w:rsidR="00FC3D19" w:rsidRPr="00FC3D19" w:rsidRDefault="00FC3D19" w:rsidP="00FC3D19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Brick</w:t>
      </w:r>
      <w:r w:rsidRPr="006118E1">
        <w:rPr>
          <w:rFonts w:cs="Arial"/>
          <w:sz w:val="22"/>
          <w:szCs w:val="22"/>
        </w:rPr>
        <w:t xml:space="preserve"> wa</w:t>
      </w:r>
      <w:r>
        <w:rPr>
          <w:rFonts w:cs="Arial"/>
          <w:sz w:val="22"/>
          <w:szCs w:val="22"/>
        </w:rPr>
        <w:t>lls finished</w:t>
      </w:r>
      <w:r w:rsidRPr="006118E1">
        <w:rPr>
          <w:rFonts w:cs="Arial"/>
          <w:sz w:val="22"/>
          <w:szCs w:val="22"/>
        </w:rPr>
        <w:t xml:space="preserve"> with plaste</w:t>
      </w:r>
      <w:r>
        <w:rPr>
          <w:rFonts w:cs="Arial"/>
          <w:sz w:val="22"/>
          <w:szCs w:val="22"/>
        </w:rPr>
        <w:t>r and paint</w:t>
      </w:r>
      <w:r w:rsidRPr="006118E1">
        <w:rPr>
          <w:rFonts w:cs="Arial"/>
          <w:sz w:val="22"/>
          <w:szCs w:val="22"/>
        </w:rPr>
        <w:t>.</w:t>
      </w:r>
    </w:p>
    <w:p w:rsidR="00FC3D19" w:rsidRPr="00FC3D19" w:rsidRDefault="00FC3D19" w:rsidP="00FC3D19">
      <w:pPr>
        <w:pStyle w:val="NoSpacing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Floors tiled with </w:t>
      </w:r>
      <w:r w:rsidRPr="006118E1">
        <w:rPr>
          <w:rFonts w:cs="Arial"/>
          <w:sz w:val="22"/>
          <w:szCs w:val="22"/>
        </w:rPr>
        <w:t>porcelain tiles</w:t>
      </w:r>
      <w:r>
        <w:rPr>
          <w:rFonts w:cs="Arial"/>
          <w:sz w:val="22"/>
          <w:szCs w:val="22"/>
        </w:rPr>
        <w:t xml:space="preserve"> on cement screed and </w:t>
      </w:r>
      <w:proofErr w:type="spellStart"/>
      <w:r>
        <w:rPr>
          <w:rFonts w:cs="Arial"/>
          <w:sz w:val="22"/>
          <w:szCs w:val="22"/>
        </w:rPr>
        <w:t>Derbigum</w:t>
      </w:r>
      <w:proofErr w:type="spellEnd"/>
      <w:r>
        <w:rPr>
          <w:rFonts w:cs="Arial"/>
          <w:sz w:val="22"/>
          <w:szCs w:val="22"/>
        </w:rPr>
        <w:t xml:space="preserve"> waterproofing</w:t>
      </w:r>
      <w:r w:rsidRPr="006118E1">
        <w:rPr>
          <w:rFonts w:cs="Arial"/>
          <w:sz w:val="22"/>
          <w:szCs w:val="22"/>
        </w:rPr>
        <w:t>.</w:t>
      </w:r>
    </w:p>
    <w:p w:rsidR="009C483D" w:rsidRPr="006118E1" w:rsidRDefault="009C483D" w:rsidP="00AF0F9A">
      <w:pPr>
        <w:pStyle w:val="NoSpacing"/>
      </w:pPr>
    </w:p>
    <w:p w:rsidR="009C483D" w:rsidRPr="006118E1" w:rsidRDefault="00FC3D19" w:rsidP="009C4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ELECTRICAL INSTALLATION</w:t>
      </w:r>
    </w:p>
    <w:p w:rsidR="009C483D" w:rsidRPr="006118E1" w:rsidRDefault="009C483D" w:rsidP="00AF0F9A">
      <w:pPr>
        <w:pStyle w:val="NoSpacing"/>
      </w:pPr>
    </w:p>
    <w:p w:rsidR="009C483D" w:rsidRPr="00FC3D19" w:rsidRDefault="00FC3D19" w:rsidP="00FC3D19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External</w:t>
      </w:r>
      <w:r w:rsidR="0087387C">
        <w:rPr>
          <w:rFonts w:cs="Arial"/>
          <w:sz w:val="22"/>
          <w:szCs w:val="22"/>
          <w:u w:val="single"/>
        </w:rPr>
        <w:t xml:space="preserve"> lighting</w:t>
      </w:r>
    </w:p>
    <w:p w:rsidR="009C483D" w:rsidRDefault="00096B23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F</w:t>
      </w:r>
      <w:r w:rsidR="009C483D" w:rsidRPr="006118E1">
        <w:rPr>
          <w:rFonts w:cs="Arial"/>
          <w:sz w:val="22"/>
          <w:szCs w:val="22"/>
        </w:rPr>
        <w:t>loo</w:t>
      </w:r>
      <w:r>
        <w:rPr>
          <w:rFonts w:cs="Arial"/>
          <w:sz w:val="22"/>
          <w:szCs w:val="22"/>
        </w:rPr>
        <w:t>dlights positioned</w:t>
      </w:r>
      <w:r w:rsidR="009C483D" w:rsidRPr="006118E1">
        <w:rPr>
          <w:rFonts w:cs="Arial"/>
          <w:sz w:val="22"/>
          <w:szCs w:val="22"/>
        </w:rPr>
        <w:t xml:space="preserve"> to generally illuminate external areas</w:t>
      </w:r>
      <w:r>
        <w:rPr>
          <w:rFonts w:cs="Arial"/>
          <w:sz w:val="22"/>
          <w:szCs w:val="22"/>
        </w:rPr>
        <w:t xml:space="preserve"> operated by time switch</w:t>
      </w:r>
      <w:r w:rsidR="009C483D" w:rsidRPr="006118E1">
        <w:rPr>
          <w:rFonts w:cs="Arial"/>
          <w:sz w:val="22"/>
          <w:szCs w:val="22"/>
        </w:rPr>
        <w:t>.</w:t>
      </w:r>
    </w:p>
    <w:p w:rsidR="00096B23" w:rsidRDefault="00096B23" w:rsidP="00096B23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Designer recessed LED </w:t>
      </w:r>
      <w:proofErr w:type="spellStart"/>
      <w:r>
        <w:rPr>
          <w:sz w:val="22"/>
          <w:szCs w:val="22"/>
        </w:rPr>
        <w:t>downlighters</w:t>
      </w:r>
      <w:proofErr w:type="spellEnd"/>
      <w:r>
        <w:rPr>
          <w:sz w:val="22"/>
          <w:szCs w:val="22"/>
        </w:rPr>
        <w:t xml:space="preserve"> in bulkheads at Main entrance operated by time switch.</w:t>
      </w:r>
    </w:p>
    <w:p w:rsidR="00096B23" w:rsidRDefault="00096B23" w:rsidP="00096B23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 w:rsidRPr="00096B23">
        <w:rPr>
          <w:sz w:val="22"/>
          <w:szCs w:val="22"/>
        </w:rPr>
        <w:t>Wall mounted lights at fire escape stairs</w:t>
      </w:r>
      <w:r>
        <w:rPr>
          <w:sz w:val="22"/>
          <w:szCs w:val="22"/>
        </w:rPr>
        <w:t xml:space="preserve"> operated by time switch.</w:t>
      </w:r>
    </w:p>
    <w:p w:rsidR="0087387C" w:rsidRPr="00096B23" w:rsidRDefault="0087387C" w:rsidP="0087387C">
      <w:pPr>
        <w:pStyle w:val="NoSpacing"/>
      </w:pPr>
    </w:p>
    <w:p w:rsidR="009C483D" w:rsidRPr="00A173AB" w:rsidRDefault="009C483D" w:rsidP="00A173AB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9C483D">
        <w:rPr>
          <w:rFonts w:cs="Arial"/>
          <w:sz w:val="22"/>
          <w:szCs w:val="22"/>
          <w:u w:val="single"/>
        </w:rPr>
        <w:t>Basement parking</w:t>
      </w:r>
      <w:r w:rsidR="0087387C">
        <w:rPr>
          <w:rFonts w:cs="Arial"/>
          <w:sz w:val="22"/>
          <w:szCs w:val="22"/>
          <w:u w:val="single"/>
        </w:rPr>
        <w:t xml:space="preserve"> lighting</w:t>
      </w:r>
    </w:p>
    <w:p w:rsid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Commercial open channel fluorescent luminaries (</w:t>
      </w:r>
      <w:r w:rsidRPr="00AA2408">
        <w:rPr>
          <w:rFonts w:cs="Arial"/>
          <w:sz w:val="22"/>
          <w:szCs w:val="22"/>
          <w:highlight w:val="yellow"/>
        </w:rPr>
        <w:t>2 x 58W</w:t>
      </w:r>
      <w:r w:rsidRPr="006118E1">
        <w:rPr>
          <w:rFonts w:cs="Arial"/>
          <w:sz w:val="22"/>
          <w:szCs w:val="22"/>
        </w:rPr>
        <w:t xml:space="preserve">) providing </w:t>
      </w:r>
      <w:r w:rsidRPr="00AA2408">
        <w:rPr>
          <w:rFonts w:cs="Arial"/>
          <w:sz w:val="22"/>
          <w:szCs w:val="22"/>
          <w:highlight w:val="yellow"/>
        </w:rPr>
        <w:t>50</w:t>
      </w:r>
      <w:r w:rsidR="0087387C" w:rsidRPr="00AA2408">
        <w:rPr>
          <w:rFonts w:cs="Arial"/>
          <w:sz w:val="22"/>
          <w:szCs w:val="22"/>
          <w:highlight w:val="yellow"/>
        </w:rPr>
        <w:t xml:space="preserve"> LUX</w:t>
      </w:r>
      <w:r w:rsidR="0087387C">
        <w:rPr>
          <w:rFonts w:cs="Arial"/>
          <w:sz w:val="22"/>
          <w:szCs w:val="22"/>
        </w:rPr>
        <w:t xml:space="preserve"> average.</w:t>
      </w:r>
    </w:p>
    <w:p w:rsidR="0087387C" w:rsidRPr="0087387C" w:rsidRDefault="0087387C" w:rsidP="0087387C">
      <w:pPr>
        <w:pStyle w:val="NoSpacing"/>
      </w:pPr>
    </w:p>
    <w:p w:rsidR="009C483D" w:rsidRPr="006118E1" w:rsidRDefault="001B6031" w:rsidP="00481E44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Internal lighting</w:t>
      </w:r>
    </w:p>
    <w:p w:rsidR="009C483D" w:rsidRDefault="001B6031" w:rsidP="00A173AB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Hyundai T5 energy efficient lights have</w:t>
      </w:r>
      <w:r w:rsidR="009C483D" w:rsidRPr="006118E1">
        <w:rPr>
          <w:rFonts w:cs="Arial"/>
          <w:sz w:val="22"/>
          <w:szCs w:val="22"/>
        </w:rPr>
        <w:t xml:space="preserve"> be</w:t>
      </w:r>
      <w:r w:rsidR="000A604C">
        <w:rPr>
          <w:rFonts w:cs="Arial"/>
          <w:sz w:val="22"/>
          <w:szCs w:val="22"/>
        </w:rPr>
        <w:t>en</w:t>
      </w:r>
      <w:r w:rsidR="009C483D" w:rsidRPr="006118E1">
        <w:rPr>
          <w:rFonts w:cs="Arial"/>
          <w:sz w:val="22"/>
          <w:szCs w:val="22"/>
        </w:rPr>
        <w:t xml:space="preserve"> provided in the entrances, lobbies</w:t>
      </w:r>
      <w:r>
        <w:rPr>
          <w:rFonts w:cs="Arial"/>
          <w:sz w:val="22"/>
          <w:szCs w:val="22"/>
        </w:rPr>
        <w:t>, office areas, passages, kitchens</w:t>
      </w:r>
      <w:r w:rsidR="009C483D" w:rsidRPr="006118E1">
        <w:rPr>
          <w:rFonts w:cs="Arial"/>
          <w:sz w:val="22"/>
          <w:szCs w:val="22"/>
        </w:rPr>
        <w:t xml:space="preserve"> and toilets.</w:t>
      </w:r>
    </w:p>
    <w:p w:rsidR="001B6031" w:rsidRPr="001B6031" w:rsidRDefault="001B6031" w:rsidP="001B6031">
      <w:pPr>
        <w:pStyle w:val="NoSpacing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Passage, kitchen and toilet lights operated by motion sensors</w:t>
      </w:r>
      <w:r w:rsidR="00A82509">
        <w:rPr>
          <w:sz w:val="22"/>
          <w:szCs w:val="22"/>
        </w:rPr>
        <w:t xml:space="preserve"> for better energy efficiency.</w:t>
      </w:r>
    </w:p>
    <w:p w:rsidR="0087387C" w:rsidRPr="0087387C" w:rsidRDefault="0087387C" w:rsidP="0087387C">
      <w:pPr>
        <w:pStyle w:val="NoSpacing"/>
      </w:pPr>
    </w:p>
    <w:p w:rsidR="0087387C" w:rsidRPr="006118E1" w:rsidRDefault="0087387C" w:rsidP="0087387C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Power-skirting</w:t>
      </w:r>
      <w:r w:rsidRPr="006118E1">
        <w:rPr>
          <w:rFonts w:cs="Arial"/>
          <w:sz w:val="22"/>
          <w:szCs w:val="22"/>
          <w:u w:val="single"/>
        </w:rPr>
        <w:t xml:space="preserve"> (office areas)</w:t>
      </w:r>
    </w:p>
    <w:p w:rsidR="0087387C" w:rsidRPr="006118E1" w:rsidRDefault="0087387C" w:rsidP="0087387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P</w:t>
      </w:r>
      <w:r w:rsidR="00AA2408">
        <w:rPr>
          <w:rFonts w:cs="Arial"/>
          <w:sz w:val="22"/>
          <w:szCs w:val="22"/>
        </w:rPr>
        <w:t>erimeter 2</w:t>
      </w:r>
      <w:r>
        <w:rPr>
          <w:rFonts w:cs="Arial"/>
          <w:sz w:val="22"/>
          <w:szCs w:val="22"/>
        </w:rPr>
        <w:t>-compartment</w:t>
      </w:r>
      <w:r w:rsidR="00AA2408">
        <w:rPr>
          <w:rFonts w:cs="Arial"/>
          <w:sz w:val="22"/>
          <w:szCs w:val="22"/>
        </w:rPr>
        <w:t xml:space="preserve"> trunking supplied</w:t>
      </w:r>
      <w:r w:rsidR="00BE11B3">
        <w:rPr>
          <w:rFonts w:cs="Arial"/>
          <w:sz w:val="22"/>
          <w:szCs w:val="22"/>
        </w:rPr>
        <w:t>. Each station consist</w:t>
      </w:r>
      <w:r w:rsidR="00AA2408">
        <w:rPr>
          <w:rFonts w:cs="Arial"/>
          <w:sz w:val="22"/>
          <w:szCs w:val="22"/>
        </w:rPr>
        <w:t xml:space="preserve"> 1 x 16Amp Dedicated </w:t>
      </w:r>
      <w:r w:rsidR="00BE11B3">
        <w:rPr>
          <w:rFonts w:cs="Arial"/>
          <w:sz w:val="22"/>
          <w:szCs w:val="22"/>
        </w:rPr>
        <w:t>Red plug</w:t>
      </w:r>
      <w:r w:rsidR="00AA2408">
        <w:rPr>
          <w:rFonts w:cs="Arial"/>
          <w:sz w:val="22"/>
          <w:szCs w:val="22"/>
        </w:rPr>
        <w:t xml:space="preserve"> outlet, 1 x 16Amp standard white </w:t>
      </w:r>
      <w:r w:rsidR="00BE11B3">
        <w:rPr>
          <w:rFonts w:cs="Arial"/>
          <w:sz w:val="22"/>
          <w:szCs w:val="22"/>
        </w:rPr>
        <w:t>plug</w:t>
      </w:r>
      <w:r w:rsidR="00AA2408">
        <w:rPr>
          <w:rFonts w:cs="Arial"/>
          <w:sz w:val="22"/>
          <w:szCs w:val="22"/>
        </w:rPr>
        <w:t xml:space="preserve"> outlet and 1 x Telephone/Data blank outlet cover.</w:t>
      </w:r>
    </w:p>
    <w:p w:rsidR="0087387C" w:rsidRPr="0087387C" w:rsidRDefault="0087387C" w:rsidP="0087387C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 xml:space="preserve">Mains </w:t>
      </w:r>
      <w:proofErr w:type="spellStart"/>
      <w:r w:rsidRPr="006118E1">
        <w:rPr>
          <w:rFonts w:cs="Arial"/>
          <w:sz w:val="22"/>
          <w:szCs w:val="22"/>
          <w:u w:val="single"/>
        </w:rPr>
        <w:t>earthing</w:t>
      </w:r>
      <w:proofErr w:type="spellEnd"/>
      <w:r w:rsidRPr="006118E1">
        <w:rPr>
          <w:rFonts w:cs="Arial"/>
          <w:sz w:val="22"/>
          <w:szCs w:val="22"/>
          <w:u w:val="single"/>
        </w:rPr>
        <w:t xml:space="preserve"> &amp; lightning protection</w:t>
      </w:r>
    </w:p>
    <w:p w:rsidR="009C483D" w:rsidRPr="00BE11B3" w:rsidRDefault="001B6031" w:rsidP="00481E44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 xml:space="preserve">Mains </w:t>
      </w:r>
      <w:proofErr w:type="spellStart"/>
      <w:r>
        <w:rPr>
          <w:rFonts w:cs="Arial"/>
          <w:sz w:val="22"/>
          <w:szCs w:val="22"/>
        </w:rPr>
        <w:t>earthing</w:t>
      </w:r>
      <w:proofErr w:type="spellEnd"/>
      <w:r>
        <w:rPr>
          <w:rFonts w:cs="Arial"/>
          <w:sz w:val="22"/>
          <w:szCs w:val="22"/>
        </w:rPr>
        <w:t xml:space="preserve"> has</w:t>
      </w:r>
      <w:r w:rsidR="009C483D" w:rsidRPr="006118E1">
        <w:rPr>
          <w:rFonts w:cs="Arial"/>
          <w:sz w:val="22"/>
          <w:szCs w:val="22"/>
        </w:rPr>
        <w:t xml:space="preserve"> be</w:t>
      </w:r>
      <w:r>
        <w:rPr>
          <w:rFonts w:cs="Arial"/>
          <w:sz w:val="22"/>
          <w:szCs w:val="22"/>
        </w:rPr>
        <w:t>en</w:t>
      </w:r>
      <w:r w:rsidR="009C483D" w:rsidRPr="006118E1">
        <w:rPr>
          <w:rFonts w:cs="Arial"/>
          <w:sz w:val="22"/>
          <w:szCs w:val="22"/>
        </w:rPr>
        <w:t xml:space="preserve"> provided as per supply authority requirements.  </w:t>
      </w:r>
      <w:r w:rsidR="009C483D" w:rsidRPr="00A82509">
        <w:rPr>
          <w:rFonts w:cs="Arial"/>
          <w:sz w:val="22"/>
          <w:szCs w:val="22"/>
          <w:highlight w:val="yellow"/>
        </w:rPr>
        <w:t xml:space="preserve">Lighting protection to SANS 0313 will be provided.  Surge protection will be provided on the main distribution </w:t>
      </w:r>
      <w:r w:rsidR="009C483D" w:rsidRPr="00BE11B3">
        <w:rPr>
          <w:rFonts w:cs="Arial"/>
          <w:sz w:val="22"/>
          <w:szCs w:val="22"/>
          <w:highlight w:val="yellow"/>
        </w:rPr>
        <w:t>board only.</w:t>
      </w:r>
    </w:p>
    <w:p w:rsidR="009C483D" w:rsidRPr="006118E1" w:rsidRDefault="009C483D" w:rsidP="00AF0F9A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Access control &amp; security</w:t>
      </w:r>
    </w:p>
    <w:p w:rsid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 xml:space="preserve">Allowance made for </w:t>
      </w:r>
      <w:proofErr w:type="spellStart"/>
      <w:r w:rsidRPr="006118E1">
        <w:rPr>
          <w:rFonts w:cs="Arial"/>
          <w:sz w:val="22"/>
          <w:szCs w:val="22"/>
        </w:rPr>
        <w:t>wireways</w:t>
      </w:r>
      <w:proofErr w:type="spellEnd"/>
      <w:r w:rsidRPr="006118E1">
        <w:rPr>
          <w:rFonts w:cs="Arial"/>
          <w:sz w:val="22"/>
          <w:szCs w:val="22"/>
        </w:rPr>
        <w:t xml:space="preserve"> to main entrance doors.</w:t>
      </w:r>
    </w:p>
    <w:p w:rsidR="00AA2408" w:rsidRPr="00AA2408" w:rsidRDefault="00AA2408" w:rsidP="00BE11B3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Voice &amp; data reticulation</w:t>
      </w:r>
    </w:p>
    <w:p w:rsidR="009C483D" w:rsidRP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9C483D">
        <w:rPr>
          <w:rFonts w:cs="Arial"/>
          <w:sz w:val="22"/>
          <w:szCs w:val="22"/>
        </w:rPr>
        <w:t xml:space="preserve">Allowance made for conduit links from </w:t>
      </w:r>
      <w:proofErr w:type="spellStart"/>
      <w:proofErr w:type="gramStart"/>
      <w:r w:rsidRPr="009C483D">
        <w:rPr>
          <w:rFonts w:cs="Arial"/>
          <w:sz w:val="22"/>
          <w:szCs w:val="22"/>
        </w:rPr>
        <w:t>powerskirting</w:t>
      </w:r>
      <w:proofErr w:type="spellEnd"/>
      <w:r w:rsidRPr="009C483D">
        <w:rPr>
          <w:rFonts w:cs="Arial"/>
          <w:sz w:val="22"/>
          <w:szCs w:val="22"/>
        </w:rPr>
        <w:t xml:space="preserve">  to</w:t>
      </w:r>
      <w:proofErr w:type="gramEnd"/>
      <w:r w:rsidRPr="009C483D">
        <w:rPr>
          <w:rFonts w:cs="Arial"/>
          <w:sz w:val="22"/>
          <w:szCs w:val="22"/>
        </w:rPr>
        <w:t xml:space="preserve"> ceiling void only.</w:t>
      </w:r>
    </w:p>
    <w:p w:rsidR="009C483D" w:rsidRPr="00424E02" w:rsidRDefault="009C483D" w:rsidP="00AF0F9A">
      <w:pPr>
        <w:pStyle w:val="NoSpacing"/>
      </w:pPr>
    </w:p>
    <w:p w:rsidR="009C483D" w:rsidRPr="006118E1" w:rsidRDefault="009C483D" w:rsidP="009C4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/>
          <w:sz w:val="22"/>
          <w:szCs w:val="22"/>
        </w:rPr>
      </w:pPr>
      <w:r w:rsidRPr="006118E1">
        <w:rPr>
          <w:rFonts w:cs="Arial"/>
          <w:b/>
          <w:sz w:val="22"/>
          <w:szCs w:val="22"/>
        </w:rPr>
        <w:t>PLUMBING AND DRAINAGE</w:t>
      </w:r>
    </w:p>
    <w:p w:rsidR="009C483D" w:rsidRPr="006118E1" w:rsidRDefault="009C483D" w:rsidP="00AF0F9A">
      <w:pPr>
        <w:pStyle w:val="NoSpacing"/>
      </w:pPr>
    </w:p>
    <w:p w:rsidR="00346F7F" w:rsidRDefault="00A173AB" w:rsidP="00346F7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Granite vanities with </w:t>
      </w:r>
      <w:proofErr w:type="spellStart"/>
      <w:r>
        <w:rPr>
          <w:rFonts w:cs="Arial"/>
          <w:sz w:val="22"/>
          <w:szCs w:val="22"/>
        </w:rPr>
        <w:t>Grohe</w:t>
      </w:r>
      <w:proofErr w:type="spellEnd"/>
      <w:r>
        <w:rPr>
          <w:rFonts w:cs="Arial"/>
          <w:sz w:val="22"/>
          <w:szCs w:val="22"/>
        </w:rPr>
        <w:t xml:space="preserve"> mixers have been provided in toilets</w:t>
      </w:r>
      <w:r w:rsidR="009C483D" w:rsidRPr="006118E1">
        <w:rPr>
          <w:rFonts w:cs="Arial"/>
          <w:sz w:val="22"/>
          <w:szCs w:val="22"/>
        </w:rPr>
        <w:t>.</w:t>
      </w:r>
    </w:p>
    <w:p w:rsidR="00A173AB" w:rsidRDefault="00A173AB" w:rsidP="00A173AB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Standard Vaal or equ</w:t>
      </w:r>
      <w:r>
        <w:rPr>
          <w:rFonts w:cs="Arial"/>
          <w:sz w:val="22"/>
          <w:szCs w:val="22"/>
        </w:rPr>
        <w:t>al white range close couple toilets</w:t>
      </w:r>
      <w:r w:rsidRPr="006118E1">
        <w:rPr>
          <w:rFonts w:cs="Arial"/>
          <w:sz w:val="22"/>
          <w:szCs w:val="22"/>
        </w:rPr>
        <w:t xml:space="preserve"> provided</w:t>
      </w:r>
      <w:r>
        <w:rPr>
          <w:rFonts w:cs="Arial"/>
          <w:sz w:val="22"/>
          <w:szCs w:val="22"/>
        </w:rPr>
        <w:t xml:space="preserve"> in all cubicles</w:t>
      </w:r>
      <w:r w:rsidRPr="006118E1">
        <w:rPr>
          <w:rFonts w:cs="Arial"/>
          <w:sz w:val="22"/>
          <w:szCs w:val="22"/>
        </w:rPr>
        <w:t>.</w:t>
      </w:r>
    </w:p>
    <w:p w:rsidR="00346F7F" w:rsidRPr="00A173AB" w:rsidRDefault="00A173AB" w:rsidP="00A173AB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 w:rsidRPr="00A173AB">
        <w:rPr>
          <w:sz w:val="22"/>
          <w:szCs w:val="22"/>
        </w:rPr>
        <w:t>Paraplegic toilets provided on all floors with paraplegic fixtures to Municipal requirements.</w:t>
      </w:r>
    </w:p>
    <w:p w:rsidR="009C483D" w:rsidRPr="006118E1" w:rsidRDefault="00481E44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Geyser connected to heat pump has</w:t>
      </w:r>
      <w:r w:rsidR="009C483D" w:rsidRPr="006118E1">
        <w:rPr>
          <w:rFonts w:cs="Arial"/>
          <w:sz w:val="22"/>
          <w:szCs w:val="22"/>
        </w:rPr>
        <w:t xml:space="preserve"> be</w:t>
      </w:r>
      <w:r>
        <w:rPr>
          <w:rFonts w:cs="Arial"/>
          <w:sz w:val="22"/>
          <w:szCs w:val="22"/>
        </w:rPr>
        <w:t>en installed</w:t>
      </w:r>
      <w:r w:rsidR="009C483D" w:rsidRPr="006118E1">
        <w:rPr>
          <w:rFonts w:cs="Arial"/>
          <w:sz w:val="22"/>
          <w:szCs w:val="22"/>
        </w:rPr>
        <w:t xml:space="preserve"> and sized to supply toilets</w:t>
      </w:r>
      <w:r>
        <w:rPr>
          <w:rFonts w:cs="Arial"/>
          <w:sz w:val="22"/>
          <w:szCs w:val="22"/>
        </w:rPr>
        <w:t xml:space="preserve"> and kitchens</w:t>
      </w:r>
      <w:r w:rsidR="009C483D" w:rsidRPr="006118E1">
        <w:rPr>
          <w:rFonts w:cs="Arial"/>
          <w:sz w:val="22"/>
          <w:szCs w:val="22"/>
        </w:rPr>
        <w:t>.</w:t>
      </w:r>
    </w:p>
    <w:p w:rsidR="009C483D" w:rsidRPr="006118E1" w:rsidRDefault="009C483D" w:rsidP="00AF0F9A">
      <w:pPr>
        <w:pStyle w:val="NoSpacing"/>
      </w:pPr>
    </w:p>
    <w:p w:rsidR="009C483D" w:rsidRPr="006118E1" w:rsidRDefault="009C483D" w:rsidP="009C4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/>
          <w:sz w:val="22"/>
          <w:szCs w:val="22"/>
        </w:rPr>
      </w:pPr>
      <w:r w:rsidRPr="006118E1">
        <w:rPr>
          <w:rFonts w:cs="Arial"/>
          <w:b/>
          <w:sz w:val="22"/>
          <w:szCs w:val="22"/>
        </w:rPr>
        <w:t>FIRE SERVICES</w:t>
      </w:r>
    </w:p>
    <w:p w:rsidR="009C483D" w:rsidRPr="006118E1" w:rsidRDefault="009C483D" w:rsidP="00AF0F9A">
      <w:pPr>
        <w:pStyle w:val="NoSpacing"/>
      </w:pPr>
    </w:p>
    <w:p w:rsidR="00346F7F" w:rsidRPr="00346F7F" w:rsidRDefault="009C483D" w:rsidP="00346F7F">
      <w:pPr>
        <w:pStyle w:val="ListParagraph"/>
        <w:numPr>
          <w:ilvl w:val="0"/>
          <w:numId w:val="8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87080C">
        <w:rPr>
          <w:rFonts w:cs="Arial"/>
          <w:sz w:val="22"/>
          <w:szCs w:val="22"/>
        </w:rPr>
        <w:t>Hose ree</w:t>
      </w:r>
      <w:r w:rsidR="005E0ADE" w:rsidRPr="0087080C">
        <w:rPr>
          <w:rFonts w:cs="Arial"/>
          <w:sz w:val="22"/>
          <w:szCs w:val="22"/>
        </w:rPr>
        <w:t>ls, fire hydrants and</w:t>
      </w:r>
      <w:r w:rsidRPr="0087080C">
        <w:rPr>
          <w:rFonts w:cs="Arial"/>
          <w:sz w:val="22"/>
          <w:szCs w:val="22"/>
        </w:rPr>
        <w:t xml:space="preserve"> fire extinguishers</w:t>
      </w:r>
      <w:r w:rsidR="00481E44">
        <w:rPr>
          <w:rFonts w:cs="Arial"/>
          <w:sz w:val="22"/>
          <w:szCs w:val="22"/>
        </w:rPr>
        <w:t xml:space="preserve"> are</w:t>
      </w:r>
      <w:r w:rsidRPr="0087080C">
        <w:rPr>
          <w:rFonts w:cs="Arial"/>
          <w:sz w:val="22"/>
          <w:szCs w:val="22"/>
        </w:rPr>
        <w:t xml:space="preserve"> provided</w:t>
      </w:r>
      <w:r w:rsidR="005E0ADE" w:rsidRPr="0087080C">
        <w:rPr>
          <w:rFonts w:cs="Arial"/>
          <w:sz w:val="22"/>
          <w:szCs w:val="22"/>
        </w:rPr>
        <w:t xml:space="preserve"> on all floors</w:t>
      </w:r>
      <w:r w:rsidRPr="0087080C">
        <w:rPr>
          <w:rFonts w:cs="Arial"/>
          <w:sz w:val="22"/>
          <w:szCs w:val="22"/>
        </w:rPr>
        <w:t xml:space="preserve"> to Municipal requirements</w:t>
      </w:r>
      <w:r w:rsidR="005E0ADE" w:rsidRPr="0087080C">
        <w:rPr>
          <w:rFonts w:cs="Arial"/>
          <w:sz w:val="22"/>
          <w:szCs w:val="22"/>
        </w:rPr>
        <w:t>.</w:t>
      </w:r>
    </w:p>
    <w:p w:rsidR="009C483D" w:rsidRPr="006118E1" w:rsidRDefault="009C483D" w:rsidP="00AF0F9A">
      <w:pPr>
        <w:pStyle w:val="NoSpacing"/>
      </w:pPr>
    </w:p>
    <w:p w:rsidR="009C483D" w:rsidRPr="006118E1" w:rsidRDefault="009C483D" w:rsidP="009C4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/>
          <w:sz w:val="22"/>
          <w:szCs w:val="22"/>
        </w:rPr>
      </w:pPr>
      <w:r w:rsidRPr="006118E1">
        <w:rPr>
          <w:rFonts w:cs="Arial"/>
          <w:b/>
          <w:sz w:val="22"/>
          <w:szCs w:val="22"/>
        </w:rPr>
        <w:t>HVAC INSTALLATION</w:t>
      </w:r>
    </w:p>
    <w:p w:rsidR="009C483D" w:rsidRPr="006118E1" w:rsidRDefault="009C483D" w:rsidP="00AF0F9A">
      <w:pPr>
        <w:pStyle w:val="NoSpacing"/>
      </w:pPr>
    </w:p>
    <w:p w:rsidR="0087080C" w:rsidRDefault="005E0ADE" w:rsidP="0087080C">
      <w:pPr>
        <w:pStyle w:val="ListParagraph"/>
        <w:numPr>
          <w:ilvl w:val="0"/>
          <w:numId w:val="7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87080C">
        <w:rPr>
          <w:rFonts w:cs="Arial"/>
          <w:sz w:val="22"/>
          <w:szCs w:val="22"/>
        </w:rPr>
        <w:t>A central ducted energy efficient air-conditioning system has</w:t>
      </w:r>
      <w:r w:rsidR="009C483D" w:rsidRPr="0087080C">
        <w:rPr>
          <w:rFonts w:cs="Arial"/>
          <w:sz w:val="22"/>
          <w:szCs w:val="22"/>
        </w:rPr>
        <w:t xml:space="preserve"> be</w:t>
      </w:r>
      <w:r w:rsidRPr="0087080C">
        <w:rPr>
          <w:rFonts w:cs="Arial"/>
          <w:sz w:val="22"/>
          <w:szCs w:val="22"/>
        </w:rPr>
        <w:t>en installed in each open plan offices and lobbies</w:t>
      </w:r>
      <w:r w:rsidR="0087080C">
        <w:rPr>
          <w:rFonts w:cs="Arial"/>
          <w:sz w:val="22"/>
          <w:szCs w:val="22"/>
        </w:rPr>
        <w:t>,</w:t>
      </w:r>
      <w:r w:rsidR="0087080C" w:rsidRPr="0087080C">
        <w:rPr>
          <w:rFonts w:cs="Arial"/>
          <w:sz w:val="22"/>
          <w:szCs w:val="22"/>
        </w:rPr>
        <w:t xml:space="preserve"> with </w:t>
      </w:r>
      <w:r w:rsidRPr="0087080C">
        <w:rPr>
          <w:rFonts w:cs="Arial"/>
          <w:sz w:val="22"/>
          <w:szCs w:val="22"/>
        </w:rPr>
        <w:t>diffusers</w:t>
      </w:r>
      <w:r w:rsidR="0087080C" w:rsidRPr="0087080C">
        <w:rPr>
          <w:rFonts w:cs="Arial"/>
          <w:sz w:val="22"/>
          <w:szCs w:val="22"/>
        </w:rPr>
        <w:t xml:space="preserve"> positioned</w:t>
      </w:r>
      <w:r w:rsidRPr="0087080C">
        <w:rPr>
          <w:rFonts w:cs="Arial"/>
          <w:sz w:val="22"/>
          <w:szCs w:val="22"/>
        </w:rPr>
        <w:t xml:space="preserve"> to</w:t>
      </w:r>
      <w:r w:rsidR="0087080C" w:rsidRPr="0087080C">
        <w:rPr>
          <w:rFonts w:cs="Arial"/>
          <w:sz w:val="22"/>
          <w:szCs w:val="22"/>
        </w:rPr>
        <w:t xml:space="preserve"> adequately ventilate</w:t>
      </w:r>
      <w:r w:rsidR="0087080C">
        <w:rPr>
          <w:rFonts w:cs="Arial"/>
          <w:sz w:val="22"/>
          <w:szCs w:val="22"/>
        </w:rPr>
        <w:t xml:space="preserve"> environment. Should tenant require </w:t>
      </w:r>
      <w:proofErr w:type="gramStart"/>
      <w:r w:rsidR="0087080C">
        <w:rPr>
          <w:rFonts w:cs="Arial"/>
          <w:sz w:val="22"/>
          <w:szCs w:val="22"/>
        </w:rPr>
        <w:t>to do</w:t>
      </w:r>
      <w:proofErr w:type="gramEnd"/>
      <w:r w:rsidR="0087080C">
        <w:rPr>
          <w:rFonts w:cs="Arial"/>
          <w:sz w:val="22"/>
          <w:szCs w:val="22"/>
        </w:rPr>
        <w:t xml:space="preserve"> partitioning and will need extra diffusers for new offices, this will be at the tenant cost.</w:t>
      </w:r>
    </w:p>
    <w:p w:rsidR="009C483D" w:rsidRPr="0087080C" w:rsidRDefault="0087080C" w:rsidP="0087080C">
      <w:pPr>
        <w:pStyle w:val="ListParagraph"/>
        <w:numPr>
          <w:ilvl w:val="0"/>
          <w:numId w:val="7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481E44">
        <w:rPr>
          <w:rFonts w:cs="Arial"/>
          <w:sz w:val="22"/>
          <w:szCs w:val="22"/>
        </w:rPr>
        <w:t>Mechanical extraction is provided in all kitchens and toilets to Municipal requirements.</w:t>
      </w:r>
    </w:p>
    <w:p w:rsidR="009C483D" w:rsidRPr="009C483D" w:rsidRDefault="009C483D" w:rsidP="00AF0F9A">
      <w:pPr>
        <w:pStyle w:val="NoSpacing"/>
      </w:pPr>
    </w:p>
    <w:p w:rsidR="009C483D" w:rsidRPr="006118E1" w:rsidRDefault="00A82509" w:rsidP="009C4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FIXTURES &amp; </w:t>
      </w:r>
      <w:r w:rsidR="009C483D" w:rsidRPr="006118E1">
        <w:rPr>
          <w:rFonts w:cs="Arial"/>
          <w:b/>
          <w:sz w:val="22"/>
          <w:szCs w:val="22"/>
        </w:rPr>
        <w:t>SUNDRIES</w:t>
      </w:r>
    </w:p>
    <w:p w:rsidR="009C483D" w:rsidRPr="006118E1" w:rsidRDefault="009C483D" w:rsidP="00AF0F9A">
      <w:pPr>
        <w:pStyle w:val="NoSpacing"/>
      </w:pPr>
    </w:p>
    <w:p w:rsidR="000A604C" w:rsidRPr="000A604C" w:rsidRDefault="009C483D" w:rsidP="000A604C">
      <w:pPr>
        <w:spacing w:line="360" w:lineRule="auto"/>
        <w:ind w:firstLine="567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The following</w:t>
      </w:r>
      <w:r w:rsidR="000A604C">
        <w:rPr>
          <w:rFonts w:cs="Arial"/>
          <w:sz w:val="22"/>
          <w:szCs w:val="22"/>
        </w:rPr>
        <w:t xml:space="preserve"> fixtures and</w:t>
      </w:r>
      <w:r w:rsidRPr="006118E1">
        <w:rPr>
          <w:rFonts w:cs="Arial"/>
          <w:sz w:val="22"/>
          <w:szCs w:val="22"/>
        </w:rPr>
        <w:t xml:space="preserve"> sundry items are provided:-</w:t>
      </w:r>
    </w:p>
    <w:p w:rsid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Emergency signage as required</w:t>
      </w:r>
      <w:r w:rsidR="000A604C">
        <w:rPr>
          <w:rFonts w:cs="Arial"/>
          <w:sz w:val="22"/>
          <w:szCs w:val="22"/>
        </w:rPr>
        <w:t>.</w:t>
      </w:r>
    </w:p>
    <w:p w:rsidR="000A604C" w:rsidRPr="000A604C" w:rsidRDefault="000A604C" w:rsidP="000A604C">
      <w:pPr>
        <w:pStyle w:val="NoSpacing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12 </w:t>
      </w:r>
      <w:proofErr w:type="gramStart"/>
      <w:r>
        <w:rPr>
          <w:sz w:val="22"/>
          <w:szCs w:val="22"/>
        </w:rPr>
        <w:t>persons</w:t>
      </w:r>
      <w:proofErr w:type="gramEnd"/>
      <w:r>
        <w:rPr>
          <w:sz w:val="22"/>
          <w:szCs w:val="22"/>
        </w:rPr>
        <w:t xml:space="preserve"> passenger lift by Schindler.</w:t>
      </w:r>
    </w:p>
    <w:p w:rsidR="000A604C" w:rsidRPr="000A604C" w:rsidRDefault="000A604C" w:rsidP="000A604C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Upmarket kitchen units.</w:t>
      </w:r>
    </w:p>
    <w:p w:rsidR="009C483D" w:rsidRPr="006118E1" w:rsidRDefault="00A173AB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Mirrors over vanity slabs</w:t>
      </w:r>
      <w:r w:rsidR="009C483D" w:rsidRPr="006118E1">
        <w:rPr>
          <w:rFonts w:cs="Arial"/>
          <w:sz w:val="22"/>
          <w:szCs w:val="22"/>
        </w:rPr>
        <w:t>.</w:t>
      </w:r>
    </w:p>
    <w:p w:rsidR="009C483D" w:rsidRDefault="001B6031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Soap dispensers, </w:t>
      </w:r>
      <w:r w:rsidR="009C483D" w:rsidRPr="006118E1">
        <w:rPr>
          <w:rFonts w:cs="Arial"/>
          <w:sz w:val="22"/>
          <w:szCs w:val="22"/>
        </w:rPr>
        <w:t>toilet roll holders</w:t>
      </w:r>
      <w:r>
        <w:rPr>
          <w:rFonts w:cs="Arial"/>
          <w:sz w:val="22"/>
          <w:szCs w:val="22"/>
        </w:rPr>
        <w:t xml:space="preserve"> and electric hand dryers.</w:t>
      </w:r>
    </w:p>
    <w:p w:rsidR="00A82509" w:rsidRPr="00A82509" w:rsidRDefault="00A82509" w:rsidP="00A82509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Stainless steel balustrading in stairwell to Architects design.</w:t>
      </w:r>
    </w:p>
    <w:p w:rsid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Walkway</w:t>
      </w:r>
      <w:r w:rsidR="00A82509">
        <w:rPr>
          <w:rFonts w:cs="Arial"/>
          <w:sz w:val="22"/>
          <w:szCs w:val="22"/>
        </w:rPr>
        <w:t>s and balconies balustrades</w:t>
      </w:r>
      <w:r w:rsidRPr="006118E1">
        <w:rPr>
          <w:rFonts w:cs="Arial"/>
          <w:sz w:val="22"/>
          <w:szCs w:val="22"/>
        </w:rPr>
        <w:t xml:space="preserve"> to Architect’s design</w:t>
      </w:r>
      <w:r w:rsidR="001B6031">
        <w:rPr>
          <w:rFonts w:cs="Arial"/>
          <w:sz w:val="22"/>
          <w:szCs w:val="22"/>
        </w:rPr>
        <w:t>.</w:t>
      </w:r>
    </w:p>
    <w:p w:rsidR="00A61482" w:rsidRPr="00A61482" w:rsidRDefault="00A61482" w:rsidP="00A61482">
      <w:pPr>
        <w:pStyle w:val="ListParagraph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Shade netting in rear outside parking area.</w:t>
      </w:r>
    </w:p>
    <w:p w:rsidR="00A82509" w:rsidRPr="00A82509" w:rsidRDefault="000A604C" w:rsidP="00A82509">
      <w:pPr>
        <w:pStyle w:val="NoSpacing"/>
        <w:numPr>
          <w:ilvl w:val="0"/>
          <w:numId w:val="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Refuse bin enclosure.</w:t>
      </w:r>
    </w:p>
    <w:p w:rsidR="009C483D" w:rsidRPr="006118E1" w:rsidRDefault="009C483D" w:rsidP="00AF0F9A">
      <w:pPr>
        <w:pStyle w:val="NoSpacing"/>
      </w:pPr>
    </w:p>
    <w:p w:rsidR="009C483D" w:rsidRPr="006118E1" w:rsidRDefault="009C483D" w:rsidP="009C4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/>
          <w:sz w:val="22"/>
          <w:szCs w:val="22"/>
        </w:rPr>
      </w:pPr>
      <w:r w:rsidRPr="006118E1">
        <w:rPr>
          <w:rFonts w:cs="Arial"/>
          <w:b/>
          <w:sz w:val="22"/>
          <w:szCs w:val="22"/>
        </w:rPr>
        <w:t>EXTERNAL WORKS</w:t>
      </w:r>
    </w:p>
    <w:p w:rsidR="009C483D" w:rsidRPr="00A61482" w:rsidRDefault="009C483D" w:rsidP="00A61482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Paving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Interlocking block paving to roads and parking areas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Kerbs provided to Engineer’s requirements</w:t>
      </w:r>
    </w:p>
    <w:p w:rsidR="009C483D" w:rsidRPr="006118E1" w:rsidRDefault="00AF0F9A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 meter paved apron</w:t>
      </w:r>
      <w:r w:rsidR="009C483D" w:rsidRPr="006118E1">
        <w:rPr>
          <w:rFonts w:cs="Arial"/>
          <w:sz w:val="22"/>
          <w:szCs w:val="22"/>
        </w:rPr>
        <w:t xml:space="preserve"> provided to sides of building for water run-off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Parking bays shall be demarcated using a high quality road marking paint.</w:t>
      </w:r>
    </w:p>
    <w:p w:rsidR="009C483D" w:rsidRPr="006118E1" w:rsidRDefault="009C483D" w:rsidP="00A61482">
      <w:pPr>
        <w:pStyle w:val="NoSpacing"/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Landscaping</w:t>
      </w:r>
    </w:p>
    <w:p w:rsidR="009C483D" w:rsidRP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9C483D">
        <w:rPr>
          <w:rFonts w:cs="Arial"/>
          <w:sz w:val="22"/>
          <w:szCs w:val="22"/>
        </w:rPr>
        <w:t>Landscaping will be provided over the whole site</w:t>
      </w:r>
    </w:p>
    <w:p w:rsidR="009C483D" w:rsidRPr="00424E02" w:rsidRDefault="009C483D" w:rsidP="00A61482">
      <w:pPr>
        <w:pStyle w:val="NoSpacing"/>
      </w:pPr>
    </w:p>
    <w:p w:rsidR="009C483D" w:rsidRPr="00481E44" w:rsidRDefault="009C483D" w:rsidP="009C4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/>
          <w:sz w:val="22"/>
          <w:szCs w:val="22"/>
          <w:highlight w:val="yellow"/>
        </w:rPr>
      </w:pPr>
      <w:r w:rsidRPr="00481E44">
        <w:rPr>
          <w:rFonts w:cs="Arial"/>
          <w:b/>
          <w:sz w:val="22"/>
          <w:szCs w:val="22"/>
          <w:highlight w:val="yellow"/>
        </w:rPr>
        <w:t>ENHANCEMENT ALLOWANCE</w:t>
      </w:r>
    </w:p>
    <w:p w:rsidR="009C483D" w:rsidRPr="006118E1" w:rsidRDefault="009C483D" w:rsidP="00A61482">
      <w:pPr>
        <w:pStyle w:val="NoSpacing"/>
      </w:pPr>
    </w:p>
    <w:p w:rsidR="009C483D" w:rsidRPr="00481E44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  <w:highlight w:val="yellow"/>
        </w:rPr>
      </w:pPr>
      <w:r w:rsidRPr="00481E44">
        <w:rPr>
          <w:rFonts w:cs="Arial"/>
          <w:sz w:val="22"/>
          <w:szCs w:val="22"/>
          <w:highlight w:val="yellow"/>
        </w:rPr>
        <w:t>A specific allowance of R</w:t>
      </w:r>
      <w:r w:rsidR="00BB452C" w:rsidRPr="00481E44">
        <w:rPr>
          <w:rFonts w:cs="Arial"/>
          <w:sz w:val="22"/>
          <w:szCs w:val="22"/>
          <w:highlight w:val="yellow"/>
        </w:rPr>
        <w:t>1100</w:t>
      </w:r>
      <w:r w:rsidRPr="00481E44">
        <w:rPr>
          <w:rFonts w:cs="Arial"/>
          <w:sz w:val="22"/>
          <w:szCs w:val="22"/>
          <w:highlight w:val="yellow"/>
        </w:rPr>
        <w:t>/m² is provided for enhancement of the above specification and to include for such items as carpets, air-conditioning and window blinds, partitioning, wall finishes, internal doors etc.</w:t>
      </w:r>
    </w:p>
    <w:p w:rsidR="009C483D" w:rsidRPr="006118E1" w:rsidRDefault="009C483D" w:rsidP="009C483D">
      <w:pPr>
        <w:spacing w:line="360" w:lineRule="auto"/>
        <w:jc w:val="both"/>
        <w:rPr>
          <w:rFonts w:cs="Arial"/>
          <w:sz w:val="22"/>
          <w:szCs w:val="22"/>
        </w:rPr>
      </w:pPr>
    </w:p>
    <w:p w:rsidR="009C483D" w:rsidRPr="006118E1" w:rsidRDefault="009C483D" w:rsidP="009C4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cs="Arial"/>
          <w:b/>
          <w:sz w:val="22"/>
          <w:szCs w:val="22"/>
        </w:rPr>
      </w:pPr>
      <w:r w:rsidRPr="006118E1">
        <w:rPr>
          <w:rFonts w:cs="Arial"/>
          <w:b/>
          <w:sz w:val="22"/>
          <w:szCs w:val="22"/>
        </w:rPr>
        <w:t>EXCLUSIONS (UNLESS REQUIRED BY LOCAL AUTHORITY)</w:t>
      </w:r>
    </w:p>
    <w:p w:rsidR="009C483D" w:rsidRPr="006118E1" w:rsidRDefault="009C483D" w:rsidP="009C483D">
      <w:pPr>
        <w:spacing w:line="360" w:lineRule="auto"/>
        <w:jc w:val="both"/>
        <w:rPr>
          <w:rFonts w:cs="Arial"/>
          <w:sz w:val="22"/>
          <w:szCs w:val="22"/>
        </w:rPr>
      </w:pPr>
    </w:p>
    <w:p w:rsidR="009C483D" w:rsidRPr="006118E1" w:rsidRDefault="009C483D" w:rsidP="009C483D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sz w:val="22"/>
          <w:szCs w:val="22"/>
          <w:u w:val="single"/>
        </w:rPr>
      </w:pPr>
      <w:r w:rsidRPr="006118E1">
        <w:rPr>
          <w:rFonts w:cs="Arial"/>
          <w:sz w:val="22"/>
          <w:szCs w:val="22"/>
          <w:u w:val="single"/>
        </w:rPr>
        <w:t>The following items are specifically EXCLUDED</w:t>
      </w:r>
    </w:p>
    <w:p w:rsidR="009C483D" w:rsidRPr="006118E1" w:rsidRDefault="009C483D" w:rsidP="009C483D">
      <w:pPr>
        <w:spacing w:line="360" w:lineRule="auto"/>
        <w:jc w:val="both"/>
        <w:rPr>
          <w:rFonts w:cs="Arial"/>
          <w:sz w:val="22"/>
          <w:szCs w:val="22"/>
        </w:rPr>
      </w:pP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Tenants fittings and furniture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Sprinkler fire protection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Security system – over and above what is described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Refuse compactors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Corporate signage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Intercom system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Telephone and PAQBX systems (with the exception of conduits)</w:t>
      </w:r>
    </w:p>
    <w:p w:rsidR="009C483D" w:rsidRPr="006118E1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</w:rPr>
      </w:pPr>
      <w:r w:rsidRPr="006118E1">
        <w:rPr>
          <w:rFonts w:cs="Arial"/>
          <w:sz w:val="22"/>
          <w:szCs w:val="22"/>
        </w:rPr>
        <w:t>Computer data cabling installation and power conditioning equipment for computers.</w:t>
      </w:r>
    </w:p>
    <w:p w:rsidR="009C483D" w:rsidRPr="009C483D" w:rsidRDefault="009C483D" w:rsidP="009C483D">
      <w:pPr>
        <w:numPr>
          <w:ilvl w:val="0"/>
          <w:numId w:val="2"/>
        </w:numPr>
        <w:spacing w:line="360" w:lineRule="auto"/>
        <w:ind w:left="851" w:hanging="284"/>
        <w:jc w:val="both"/>
      </w:pPr>
      <w:r w:rsidRPr="009C483D">
        <w:rPr>
          <w:rFonts w:cs="Arial"/>
          <w:sz w:val="22"/>
          <w:szCs w:val="22"/>
        </w:rPr>
        <w:t>Occupancy certificate for the completed office installation.</w:t>
      </w:r>
    </w:p>
    <w:sectPr w:rsidR="009C483D" w:rsidRPr="009C483D" w:rsidSect="00A61482">
      <w:headerReference w:type="default" r:id="rId9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B7" w:rsidRDefault="009D22B7" w:rsidP="001F41DB">
      <w:r>
        <w:separator/>
      </w:r>
    </w:p>
  </w:endnote>
  <w:endnote w:type="continuationSeparator" w:id="0">
    <w:p w:rsidR="009D22B7" w:rsidRDefault="009D22B7" w:rsidP="001F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B7" w:rsidRDefault="009D22B7" w:rsidP="001F41DB">
      <w:r>
        <w:separator/>
      </w:r>
    </w:p>
  </w:footnote>
  <w:footnote w:type="continuationSeparator" w:id="0">
    <w:p w:rsidR="009D22B7" w:rsidRDefault="009D22B7" w:rsidP="001F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B3" w:rsidRPr="001F41DB" w:rsidRDefault="00BE11B3" w:rsidP="001F41DB">
    <w:pPr>
      <w:pStyle w:val="Header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772"/>
    <w:multiLevelType w:val="hybridMultilevel"/>
    <w:tmpl w:val="81CAB4D2"/>
    <w:lvl w:ilvl="0" w:tplc="0F80F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3F23"/>
    <w:multiLevelType w:val="hybridMultilevel"/>
    <w:tmpl w:val="A16C2634"/>
    <w:lvl w:ilvl="0" w:tplc="BB68053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904AAB"/>
    <w:multiLevelType w:val="hybridMultilevel"/>
    <w:tmpl w:val="8A1253F0"/>
    <w:lvl w:ilvl="0" w:tplc="BB6805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E570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54269C"/>
    <w:multiLevelType w:val="hybridMultilevel"/>
    <w:tmpl w:val="3BD26DDA"/>
    <w:lvl w:ilvl="0" w:tplc="0F80F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8614A"/>
    <w:multiLevelType w:val="hybridMultilevel"/>
    <w:tmpl w:val="45789864"/>
    <w:lvl w:ilvl="0" w:tplc="1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EDE3742"/>
    <w:multiLevelType w:val="hybridMultilevel"/>
    <w:tmpl w:val="9D8A6110"/>
    <w:lvl w:ilvl="0" w:tplc="BB680538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7B937FBC"/>
    <w:multiLevelType w:val="hybridMultilevel"/>
    <w:tmpl w:val="F66E6818"/>
    <w:lvl w:ilvl="0" w:tplc="D53E2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F39AA"/>
    <w:multiLevelType w:val="hybridMultilevel"/>
    <w:tmpl w:val="DA720036"/>
    <w:lvl w:ilvl="0" w:tplc="BB68053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3D"/>
    <w:rsid w:val="00004BBB"/>
    <w:rsid w:val="00024463"/>
    <w:rsid w:val="00071177"/>
    <w:rsid w:val="00094D15"/>
    <w:rsid w:val="00095AE0"/>
    <w:rsid w:val="00096B23"/>
    <w:rsid w:val="000A604C"/>
    <w:rsid w:val="001674F9"/>
    <w:rsid w:val="001960FE"/>
    <w:rsid w:val="001B151C"/>
    <w:rsid w:val="001B6031"/>
    <w:rsid w:val="001F41DB"/>
    <w:rsid w:val="00201055"/>
    <w:rsid w:val="00247A8B"/>
    <w:rsid w:val="00295CD9"/>
    <w:rsid w:val="002B2F16"/>
    <w:rsid w:val="002C1DE5"/>
    <w:rsid w:val="002F589D"/>
    <w:rsid w:val="0030479F"/>
    <w:rsid w:val="00346F7F"/>
    <w:rsid w:val="00354A21"/>
    <w:rsid w:val="00454A9B"/>
    <w:rsid w:val="00481E44"/>
    <w:rsid w:val="004E5037"/>
    <w:rsid w:val="004F16C2"/>
    <w:rsid w:val="00532568"/>
    <w:rsid w:val="005E0ADE"/>
    <w:rsid w:val="006E3D10"/>
    <w:rsid w:val="00706D03"/>
    <w:rsid w:val="00762976"/>
    <w:rsid w:val="007F3BD4"/>
    <w:rsid w:val="00817D16"/>
    <w:rsid w:val="0087080C"/>
    <w:rsid w:val="0087387C"/>
    <w:rsid w:val="0089227B"/>
    <w:rsid w:val="008E31C4"/>
    <w:rsid w:val="008F2CFD"/>
    <w:rsid w:val="009B38DF"/>
    <w:rsid w:val="009C483D"/>
    <w:rsid w:val="009D22B7"/>
    <w:rsid w:val="009F4E63"/>
    <w:rsid w:val="00A173AB"/>
    <w:rsid w:val="00A61482"/>
    <w:rsid w:val="00A82509"/>
    <w:rsid w:val="00AA2408"/>
    <w:rsid w:val="00AF0F9A"/>
    <w:rsid w:val="00B5322E"/>
    <w:rsid w:val="00BB452C"/>
    <w:rsid w:val="00BE11B3"/>
    <w:rsid w:val="00C6258F"/>
    <w:rsid w:val="00CC7979"/>
    <w:rsid w:val="00CD678F"/>
    <w:rsid w:val="00D07ADE"/>
    <w:rsid w:val="00D272A8"/>
    <w:rsid w:val="00D604DA"/>
    <w:rsid w:val="00D64EF1"/>
    <w:rsid w:val="00D75468"/>
    <w:rsid w:val="00D8619B"/>
    <w:rsid w:val="00DA191F"/>
    <w:rsid w:val="00E24E6D"/>
    <w:rsid w:val="00F663F1"/>
    <w:rsid w:val="00FC3D19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354A21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483D"/>
    <w:pPr>
      <w:spacing w:line="360" w:lineRule="auto"/>
      <w:jc w:val="center"/>
      <w:outlineLvl w:val="0"/>
    </w:pPr>
    <w:rPr>
      <w:b/>
      <w:bCs w:val="0"/>
      <w:sz w:val="28"/>
      <w:u w:val="single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83D"/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DMSLINEX2">
    <w:name w:val="DMSLINEX2"/>
    <w:basedOn w:val="Normal"/>
    <w:rsid w:val="009C483D"/>
    <w:pPr>
      <w:spacing w:line="480" w:lineRule="auto"/>
      <w:jc w:val="both"/>
    </w:pPr>
    <w:rPr>
      <w:bCs w:val="0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9C483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4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DB"/>
    <w:rPr>
      <w:rFonts w:ascii="Arial" w:eastAsia="Times New Roman" w:hAnsi="Arial" w:cs="Times New Roman"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4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DB"/>
    <w:rPr>
      <w:rFonts w:ascii="Arial" w:eastAsia="Times New Roman" w:hAnsi="Arial" w:cs="Times New Roman"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B"/>
    <w:rPr>
      <w:rFonts w:ascii="Tahoma" w:eastAsia="Times New Roman" w:hAnsi="Tahoma" w:cs="Tahoma"/>
      <w:bCs/>
      <w:sz w:val="16"/>
      <w:szCs w:val="16"/>
      <w:lang w:val="en-GB"/>
    </w:rPr>
  </w:style>
  <w:style w:type="paragraph" w:styleId="NoSpacing">
    <w:name w:val="No Spacing"/>
    <w:uiPriority w:val="1"/>
    <w:qFormat/>
    <w:rsid w:val="0089227B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3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354A21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483D"/>
    <w:pPr>
      <w:spacing w:line="360" w:lineRule="auto"/>
      <w:jc w:val="center"/>
      <w:outlineLvl w:val="0"/>
    </w:pPr>
    <w:rPr>
      <w:b/>
      <w:bCs w:val="0"/>
      <w:sz w:val="28"/>
      <w:u w:val="single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83D"/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DMSLINEX2">
    <w:name w:val="DMSLINEX2"/>
    <w:basedOn w:val="Normal"/>
    <w:rsid w:val="009C483D"/>
    <w:pPr>
      <w:spacing w:line="480" w:lineRule="auto"/>
      <w:jc w:val="both"/>
    </w:pPr>
    <w:rPr>
      <w:bCs w:val="0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9C483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4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DB"/>
    <w:rPr>
      <w:rFonts w:ascii="Arial" w:eastAsia="Times New Roman" w:hAnsi="Arial" w:cs="Times New Roman"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4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DB"/>
    <w:rPr>
      <w:rFonts w:ascii="Arial" w:eastAsia="Times New Roman" w:hAnsi="Arial" w:cs="Times New Roman"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B"/>
    <w:rPr>
      <w:rFonts w:ascii="Tahoma" w:eastAsia="Times New Roman" w:hAnsi="Tahoma" w:cs="Tahoma"/>
      <w:bCs/>
      <w:sz w:val="16"/>
      <w:szCs w:val="16"/>
      <w:lang w:val="en-GB"/>
    </w:rPr>
  </w:style>
  <w:style w:type="paragraph" w:styleId="NoSpacing">
    <w:name w:val="No Spacing"/>
    <w:uiPriority w:val="1"/>
    <w:qFormat/>
    <w:rsid w:val="0089227B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9A53-F787-4D96-AE39-FB830353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Cumming</dc:creator>
  <cp:lastModifiedBy>Sashnee Naidoo</cp:lastModifiedBy>
  <cp:revision>3</cp:revision>
  <cp:lastPrinted>2012-11-30T10:43:00Z</cp:lastPrinted>
  <dcterms:created xsi:type="dcterms:W3CDTF">2013-01-21T12:52:00Z</dcterms:created>
  <dcterms:modified xsi:type="dcterms:W3CDTF">2013-02-04T10:29:00Z</dcterms:modified>
</cp:coreProperties>
</file>