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6B1B7" w14:textId="77777777" w:rsidR="005759F3" w:rsidRDefault="00141AA3">
      <w:pPr>
        <w:jc w:val="center"/>
      </w:pPr>
      <w:r>
        <w:rPr>
          <w:noProof/>
        </w:rPr>
        <w:drawing>
          <wp:inline distT="0" distB="0" distL="0" distR="0" wp14:anchorId="63FAD836" wp14:editId="29457AC4">
            <wp:extent cx="2389079" cy="899406"/>
            <wp:effectExtent l="0" t="0" r="0" b="0"/>
            <wp:docPr id="10" name="image1.png" descr="Image result for bold theater"/>
            <wp:cNvGraphicFramePr/>
            <a:graphic xmlns:a="http://schemas.openxmlformats.org/drawingml/2006/main">
              <a:graphicData uri="http://schemas.openxmlformats.org/drawingml/2006/picture">
                <pic:pic xmlns:pic="http://schemas.openxmlformats.org/drawingml/2006/picture">
                  <pic:nvPicPr>
                    <pic:cNvPr id="0" name="image1.png" descr="Image result for bold theater"/>
                    <pic:cNvPicPr preferRelativeResize="0"/>
                  </pic:nvPicPr>
                  <pic:blipFill>
                    <a:blip r:embed="rId8"/>
                    <a:srcRect/>
                    <a:stretch>
                      <a:fillRect/>
                    </a:stretch>
                  </pic:blipFill>
                  <pic:spPr>
                    <a:xfrm>
                      <a:off x="0" y="0"/>
                      <a:ext cx="2389079" cy="899406"/>
                    </a:xfrm>
                    <a:prstGeom prst="rect">
                      <a:avLst/>
                    </a:prstGeom>
                    <a:ln/>
                  </pic:spPr>
                </pic:pic>
              </a:graphicData>
            </a:graphic>
          </wp:inline>
        </w:drawing>
      </w:r>
    </w:p>
    <w:p w14:paraId="024C82FD" w14:textId="77777777" w:rsidR="005759F3" w:rsidRDefault="005759F3">
      <w:pPr>
        <w:jc w:val="center"/>
      </w:pPr>
    </w:p>
    <w:p w14:paraId="4C49DEA7" w14:textId="77777777" w:rsidR="005759F3" w:rsidRDefault="00141AA3">
      <w:pPr>
        <w:jc w:val="center"/>
        <w:rPr>
          <w:rFonts w:ascii="Twentieth Century" w:eastAsia="Twentieth Century" w:hAnsi="Twentieth Century" w:cs="Twentieth Century"/>
          <w:b/>
          <w:color w:val="212529"/>
          <w:sz w:val="32"/>
          <w:szCs w:val="32"/>
          <w:highlight w:val="white"/>
        </w:rPr>
      </w:pPr>
      <w:r>
        <w:rPr>
          <w:rFonts w:ascii="Twentieth Century" w:eastAsia="Twentieth Century" w:hAnsi="Twentieth Century" w:cs="Twentieth Century"/>
          <w:b/>
          <w:color w:val="212529"/>
          <w:sz w:val="32"/>
          <w:szCs w:val="32"/>
          <w:highlight w:val="white"/>
        </w:rPr>
        <w:t xml:space="preserve">NORTHERN STAGE ANNOUNCES 2021 RECIPIENTS OF THE </w:t>
      </w:r>
    </w:p>
    <w:p w14:paraId="48EF9618" w14:textId="77777777" w:rsidR="005759F3" w:rsidRDefault="00141AA3">
      <w:pPr>
        <w:jc w:val="center"/>
        <w:rPr>
          <w:rFonts w:ascii="Twentieth Century" w:eastAsia="Twentieth Century" w:hAnsi="Twentieth Century" w:cs="Twentieth Century"/>
          <w:b/>
          <w:color w:val="212529"/>
          <w:sz w:val="44"/>
          <w:szCs w:val="44"/>
          <w:highlight w:val="white"/>
        </w:rPr>
      </w:pPr>
      <w:r>
        <w:rPr>
          <w:rFonts w:ascii="Twentieth Century" w:eastAsia="Twentieth Century" w:hAnsi="Twentieth Century" w:cs="Twentieth Century"/>
          <w:b/>
          <w:color w:val="212529"/>
          <w:sz w:val="44"/>
          <w:szCs w:val="44"/>
          <w:highlight w:val="white"/>
        </w:rPr>
        <w:t>BOLD THEATER WOMEN’S LEADERSHIP CIRCLE GRANT</w:t>
      </w:r>
    </w:p>
    <w:p w14:paraId="2A5DF701" w14:textId="77777777" w:rsidR="005759F3" w:rsidRDefault="00141AA3">
      <w:pPr>
        <w:jc w:val="center"/>
        <w:rPr>
          <w:rFonts w:ascii="Twentieth Century" w:eastAsia="Twentieth Century" w:hAnsi="Twentieth Century" w:cs="Twentieth Century"/>
          <w:b/>
          <w:color w:val="212529"/>
          <w:sz w:val="32"/>
          <w:szCs w:val="32"/>
          <w:highlight w:val="white"/>
        </w:rPr>
      </w:pPr>
      <w:r>
        <w:rPr>
          <w:rFonts w:ascii="Twentieth Century" w:eastAsia="Twentieth Century" w:hAnsi="Twentieth Century" w:cs="Twentieth Century"/>
          <w:b/>
          <w:color w:val="212529"/>
          <w:sz w:val="32"/>
          <w:szCs w:val="32"/>
          <w:highlight w:val="white"/>
        </w:rPr>
        <w:t xml:space="preserve">EXPANDING THE GROUNDBREAKING PROGRAM </w:t>
      </w:r>
    </w:p>
    <w:p w14:paraId="71D9A47F" w14:textId="77777777" w:rsidR="005759F3" w:rsidRDefault="00141AA3">
      <w:pPr>
        <w:jc w:val="center"/>
        <w:rPr>
          <w:rFonts w:ascii="Twentieth Century" w:eastAsia="Twentieth Century" w:hAnsi="Twentieth Century" w:cs="Twentieth Century"/>
          <w:b/>
          <w:color w:val="212529"/>
          <w:sz w:val="32"/>
          <w:szCs w:val="32"/>
          <w:highlight w:val="white"/>
        </w:rPr>
      </w:pPr>
      <w:r>
        <w:rPr>
          <w:rFonts w:ascii="Twentieth Century" w:eastAsia="Twentieth Century" w:hAnsi="Twentieth Century" w:cs="Twentieth Century"/>
          <w:b/>
          <w:color w:val="212529"/>
          <w:sz w:val="32"/>
          <w:szCs w:val="32"/>
          <w:highlight w:val="white"/>
        </w:rPr>
        <w:t>WITH TWO NEW ARTISTIC DIRECTORS</w:t>
      </w:r>
    </w:p>
    <w:p w14:paraId="458892C0" w14:textId="77777777" w:rsidR="005759F3" w:rsidRDefault="005759F3">
      <w:pPr>
        <w:jc w:val="center"/>
        <w:rPr>
          <w:rFonts w:ascii="Twentieth Century" w:eastAsia="Twentieth Century" w:hAnsi="Twentieth Century" w:cs="Twentieth Century"/>
          <w:b/>
          <w:color w:val="212529"/>
          <w:sz w:val="32"/>
          <w:szCs w:val="32"/>
          <w:highlight w:val="white"/>
        </w:rPr>
      </w:pPr>
    </w:p>
    <w:p w14:paraId="237297E8" w14:textId="77777777" w:rsidR="005759F3" w:rsidRDefault="00141AA3">
      <w:pPr>
        <w:ind w:left="-180" w:right="-360"/>
        <w:jc w:val="center"/>
        <w:rPr>
          <w:rFonts w:ascii="Twentieth Century" w:eastAsia="Twentieth Century" w:hAnsi="Twentieth Century" w:cs="Twentieth Century"/>
          <w:b/>
          <w:color w:val="212529"/>
          <w:sz w:val="40"/>
          <w:szCs w:val="40"/>
          <w:highlight w:val="white"/>
        </w:rPr>
      </w:pPr>
      <w:r>
        <w:rPr>
          <w:rFonts w:ascii="Twentieth Century" w:eastAsia="Twentieth Century" w:hAnsi="Twentieth Century" w:cs="Twentieth Century"/>
          <w:b/>
          <w:color w:val="212529"/>
          <w:sz w:val="40"/>
          <w:szCs w:val="40"/>
          <w:highlight w:val="white"/>
        </w:rPr>
        <w:t xml:space="preserve">COHORT 2 NOW TOTALING $3.5 MILLION IN GRANTS </w:t>
      </w:r>
    </w:p>
    <w:p w14:paraId="7E3A760B" w14:textId="77777777" w:rsidR="005759F3" w:rsidRDefault="00141AA3">
      <w:pPr>
        <w:jc w:val="center"/>
        <w:rPr>
          <w:rFonts w:ascii="Twentieth Century" w:eastAsia="Twentieth Century" w:hAnsi="Twentieth Century" w:cs="Twentieth Century"/>
          <w:b/>
          <w:color w:val="212529"/>
          <w:sz w:val="36"/>
          <w:szCs w:val="36"/>
          <w:highlight w:val="white"/>
        </w:rPr>
      </w:pPr>
      <w:r>
        <w:rPr>
          <w:rFonts w:ascii="Twentieth Century" w:eastAsia="Twentieth Century" w:hAnsi="Twentieth Century" w:cs="Twentieth Century"/>
          <w:b/>
          <w:color w:val="212529"/>
          <w:sz w:val="36"/>
          <w:szCs w:val="36"/>
          <w:highlight w:val="white"/>
        </w:rPr>
        <w:t xml:space="preserve">FOR EIGHT DIFFERENT WOMEN-LED THEATERS </w:t>
      </w:r>
    </w:p>
    <w:p w14:paraId="23CF913D" w14:textId="77777777" w:rsidR="005759F3" w:rsidRDefault="00141AA3">
      <w:pPr>
        <w:jc w:val="center"/>
        <w:rPr>
          <w:rFonts w:ascii="Twentieth Century" w:eastAsia="Twentieth Century" w:hAnsi="Twentieth Century" w:cs="Twentieth Century"/>
          <w:b/>
          <w:color w:val="212529"/>
          <w:sz w:val="32"/>
          <w:szCs w:val="32"/>
          <w:highlight w:val="white"/>
        </w:rPr>
      </w:pPr>
      <w:r>
        <w:rPr>
          <w:rFonts w:ascii="Twentieth Century" w:eastAsia="Twentieth Century" w:hAnsi="Twentieth Century" w:cs="Twentieth Century"/>
          <w:b/>
          <w:noProof/>
          <w:color w:val="212529"/>
          <w:sz w:val="32"/>
          <w:szCs w:val="32"/>
          <w:highlight w:val="white"/>
        </w:rPr>
        <w:drawing>
          <wp:inline distT="0" distB="0" distL="0" distR="0" wp14:anchorId="6983814D" wp14:editId="7504477A">
            <wp:extent cx="3008567" cy="2047497"/>
            <wp:effectExtent l="0" t="0" r="0" b="0"/>
            <wp:docPr id="11" name="image2.png" descr="A picture containing person, in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person, indoor&#10;&#10;Description automatically generated"/>
                    <pic:cNvPicPr preferRelativeResize="0"/>
                  </pic:nvPicPr>
                  <pic:blipFill>
                    <a:blip r:embed="rId9"/>
                    <a:srcRect/>
                    <a:stretch>
                      <a:fillRect/>
                    </a:stretch>
                  </pic:blipFill>
                  <pic:spPr>
                    <a:xfrm>
                      <a:off x="0" y="0"/>
                      <a:ext cx="3008567" cy="2047497"/>
                    </a:xfrm>
                    <a:prstGeom prst="rect">
                      <a:avLst/>
                    </a:prstGeom>
                    <a:ln/>
                  </pic:spPr>
                </pic:pic>
              </a:graphicData>
            </a:graphic>
          </wp:inline>
        </w:drawing>
      </w:r>
    </w:p>
    <w:p w14:paraId="6D0393C5" w14:textId="77777777" w:rsidR="005759F3" w:rsidRDefault="00141AA3">
      <w:pPr>
        <w:jc w:val="center"/>
        <w:rPr>
          <w:rFonts w:ascii="Twentieth Century" w:eastAsia="Twentieth Century" w:hAnsi="Twentieth Century" w:cs="Twentieth Century"/>
          <w:i/>
          <w:color w:val="212529"/>
          <w:sz w:val="18"/>
          <w:szCs w:val="18"/>
          <w:highlight w:val="white"/>
        </w:rPr>
      </w:pPr>
      <w:r>
        <w:rPr>
          <w:rFonts w:ascii="Twentieth Century" w:eastAsia="Twentieth Century" w:hAnsi="Twentieth Century" w:cs="Twentieth Century"/>
          <w:i/>
          <w:color w:val="212529"/>
          <w:sz w:val="18"/>
          <w:szCs w:val="18"/>
          <w:highlight w:val="white"/>
        </w:rPr>
        <w:t xml:space="preserve">                                Nataki Garrett of Oregon Shakespeare Festival (left) and Maria Manuela </w:t>
      </w:r>
      <w:proofErr w:type="spellStart"/>
      <w:r>
        <w:rPr>
          <w:rFonts w:ascii="Twentieth Century" w:eastAsia="Twentieth Century" w:hAnsi="Twentieth Century" w:cs="Twentieth Century"/>
          <w:i/>
          <w:color w:val="212529"/>
          <w:sz w:val="18"/>
          <w:szCs w:val="18"/>
          <w:highlight w:val="white"/>
        </w:rPr>
        <w:t>Goyanes</w:t>
      </w:r>
      <w:proofErr w:type="spellEnd"/>
      <w:r>
        <w:rPr>
          <w:rFonts w:ascii="Twentieth Century" w:eastAsia="Twentieth Century" w:hAnsi="Twentieth Century" w:cs="Twentieth Century"/>
          <w:i/>
          <w:color w:val="212529"/>
          <w:sz w:val="18"/>
          <w:szCs w:val="18"/>
          <w:highlight w:val="white"/>
        </w:rPr>
        <w:t xml:space="preserve"> of Woolly Mammoth Theatre Company (right)</w:t>
      </w:r>
    </w:p>
    <w:p w14:paraId="3D48D8C3" w14:textId="77777777" w:rsidR="005759F3" w:rsidRDefault="005759F3">
      <w:pPr>
        <w:jc w:val="center"/>
        <w:rPr>
          <w:rFonts w:ascii="Twentieth Century" w:eastAsia="Twentieth Century" w:hAnsi="Twentieth Century" w:cs="Twentieth Century"/>
          <w:b/>
          <w:color w:val="212529"/>
          <w:sz w:val="28"/>
          <w:szCs w:val="28"/>
          <w:highlight w:val="white"/>
        </w:rPr>
      </w:pPr>
    </w:p>
    <w:p w14:paraId="2EB095C5" w14:textId="77777777" w:rsidR="005759F3" w:rsidRDefault="00141AA3">
      <w:pPr>
        <w:jc w:val="center"/>
        <w:rPr>
          <w:rFonts w:ascii="Twentieth Century" w:eastAsia="Twentieth Century" w:hAnsi="Twentieth Century" w:cs="Twentieth Century"/>
          <w:b/>
          <w:color w:val="212529"/>
          <w:sz w:val="26"/>
          <w:szCs w:val="26"/>
          <w:highlight w:val="white"/>
        </w:rPr>
      </w:pPr>
      <w:r>
        <w:rPr>
          <w:rFonts w:ascii="Twentieth Century" w:eastAsia="Twentieth Century" w:hAnsi="Twentieth Century" w:cs="Twentieth Century"/>
          <w:b/>
          <w:color w:val="212529"/>
          <w:sz w:val="26"/>
          <w:szCs w:val="26"/>
          <w:highlight w:val="white"/>
        </w:rPr>
        <w:t>NATAKI GARRETT, ARTISTIC DIRECTOR OF OREGON SHAKESPEARE FESTIVAL &amp;</w:t>
      </w:r>
    </w:p>
    <w:p w14:paraId="476E73BE" w14:textId="77777777" w:rsidR="005759F3" w:rsidRDefault="00141AA3">
      <w:pPr>
        <w:jc w:val="center"/>
        <w:rPr>
          <w:rFonts w:ascii="Twentieth Century" w:eastAsia="Twentieth Century" w:hAnsi="Twentieth Century" w:cs="Twentieth Century"/>
          <w:b/>
          <w:color w:val="212529"/>
          <w:sz w:val="26"/>
          <w:szCs w:val="26"/>
          <w:highlight w:val="white"/>
        </w:rPr>
      </w:pPr>
      <w:r>
        <w:rPr>
          <w:rFonts w:ascii="Twentieth Century" w:eastAsia="Twentieth Century" w:hAnsi="Twentieth Century" w:cs="Twentieth Century"/>
          <w:b/>
          <w:color w:val="212529"/>
          <w:sz w:val="26"/>
          <w:szCs w:val="26"/>
          <w:highlight w:val="white"/>
        </w:rPr>
        <w:t>MARIA MANUELA GOYANES, ARTISTIC DIRECTOR OF WOOLLY MAMMOTH THEATRE COMPANY</w:t>
      </w:r>
    </w:p>
    <w:p w14:paraId="735B1D4E" w14:textId="77777777" w:rsidR="005759F3" w:rsidRDefault="00141AA3">
      <w:pPr>
        <w:jc w:val="center"/>
        <w:rPr>
          <w:rFonts w:ascii="Twentieth Century" w:eastAsia="Twentieth Century" w:hAnsi="Twentieth Century" w:cs="Twentieth Century"/>
          <w:b/>
          <w:color w:val="212529"/>
          <w:sz w:val="26"/>
          <w:szCs w:val="26"/>
          <w:highlight w:val="white"/>
        </w:rPr>
      </w:pPr>
      <w:r>
        <w:rPr>
          <w:rFonts w:ascii="Twentieth Century" w:eastAsia="Twentieth Century" w:hAnsi="Twentieth Century" w:cs="Twentieth Century"/>
          <w:b/>
          <w:color w:val="212529"/>
          <w:sz w:val="26"/>
          <w:szCs w:val="26"/>
          <w:highlight w:val="white"/>
        </w:rPr>
        <w:t xml:space="preserve">JOIN SIX CONTINUING BOLD COHORT MEMBERS: </w:t>
      </w:r>
    </w:p>
    <w:p w14:paraId="09803F03" w14:textId="77777777" w:rsidR="005759F3" w:rsidRDefault="005759F3">
      <w:pPr>
        <w:jc w:val="center"/>
        <w:rPr>
          <w:rFonts w:ascii="Twentieth Century" w:eastAsia="Twentieth Century" w:hAnsi="Twentieth Century" w:cs="Twentieth Century"/>
          <w:b/>
          <w:color w:val="212529"/>
          <w:sz w:val="10"/>
          <w:szCs w:val="10"/>
          <w:highlight w:val="white"/>
        </w:rPr>
      </w:pPr>
    </w:p>
    <w:p w14:paraId="17FE0B5E" w14:textId="77777777" w:rsidR="005759F3" w:rsidRDefault="00141AA3">
      <w:pPr>
        <w:jc w:val="center"/>
        <w:rPr>
          <w:rFonts w:ascii="Twentieth Century" w:eastAsia="Twentieth Century" w:hAnsi="Twentieth Century" w:cs="Twentieth Century"/>
          <w:b/>
          <w:sz w:val="28"/>
          <w:szCs w:val="28"/>
          <w:highlight w:val="white"/>
        </w:rPr>
      </w:pPr>
      <w:r>
        <w:rPr>
          <w:rFonts w:ascii="Twentieth Century" w:eastAsia="Twentieth Century" w:hAnsi="Twentieth Century" w:cs="Twentieth Century"/>
          <w:b/>
          <w:color w:val="212529"/>
          <w:sz w:val="28"/>
          <w:szCs w:val="28"/>
          <w:highlight w:val="white"/>
        </w:rPr>
        <w:t xml:space="preserve">ALLIANCE THEATRE (Susan Booth), THE ENSEMBLE THEATRE (Eileen J. Morris), </w:t>
      </w:r>
      <w:r>
        <w:rPr>
          <w:rFonts w:ascii="Twentieth Century" w:eastAsia="Twentieth Century" w:hAnsi="Twentieth Century" w:cs="Twentieth Century"/>
          <w:b/>
          <w:sz w:val="28"/>
          <w:szCs w:val="28"/>
          <w:highlight w:val="white"/>
        </w:rPr>
        <w:t>THE JUNGLE THEATER (Christina Baldwin), MCCARTER THEATRE CENTER (Sarah Rasmussen), WP THEATER (Lisa McNulty), AND NORTHERN STAGE (Carol Dunne).</w:t>
      </w:r>
    </w:p>
    <w:p w14:paraId="0806CE3F" w14:textId="77777777" w:rsidR="005759F3" w:rsidRDefault="005759F3">
      <w:pPr>
        <w:rPr>
          <w:rFonts w:ascii="Twentieth Century" w:eastAsia="Twentieth Century" w:hAnsi="Twentieth Century" w:cs="Twentieth Century"/>
          <w:b/>
          <w:color w:val="212529"/>
          <w:sz w:val="26"/>
          <w:szCs w:val="26"/>
          <w:highlight w:val="white"/>
        </w:rPr>
      </w:pPr>
    </w:p>
    <w:p w14:paraId="08230A1A" w14:textId="77777777" w:rsidR="005759F3" w:rsidRDefault="00141AA3">
      <w:pPr>
        <w:jc w:val="both"/>
        <w:rPr>
          <w:rFonts w:ascii="Twentieth Century" w:eastAsia="Twentieth Century" w:hAnsi="Twentieth Century" w:cs="Twentieth Century"/>
          <w:highlight w:val="white"/>
        </w:rPr>
      </w:pPr>
      <w:r>
        <w:rPr>
          <w:rFonts w:ascii="Twentieth Century" w:eastAsia="Twentieth Century" w:hAnsi="Twentieth Century" w:cs="Twentieth Century"/>
          <w:i/>
          <w:highlight w:val="white"/>
        </w:rPr>
        <w:t xml:space="preserve">(WHITE RIVER JUNCTION, VT) </w:t>
      </w:r>
      <w:r>
        <w:rPr>
          <w:rFonts w:ascii="Twentieth Century" w:eastAsia="Twentieth Century" w:hAnsi="Twentieth Century" w:cs="Twentieth Century"/>
          <w:b/>
          <w:highlight w:val="white"/>
        </w:rPr>
        <w:t>Northern Stage</w:t>
      </w:r>
      <w:r>
        <w:rPr>
          <w:rFonts w:ascii="Twentieth Century" w:eastAsia="Twentieth Century" w:hAnsi="Twentieth Century" w:cs="Twentieth Century"/>
          <w:highlight w:val="white"/>
        </w:rPr>
        <w:t xml:space="preserve"> is pleased to announce the</w:t>
      </w:r>
      <w:r>
        <w:rPr>
          <w:rFonts w:ascii="Twentieth Century" w:eastAsia="Twentieth Century" w:hAnsi="Twentieth Century" w:cs="Twentieth Century"/>
          <w:b/>
          <w:highlight w:val="white"/>
        </w:rPr>
        <w:t xml:space="preserve"> </w:t>
      </w:r>
      <w:r>
        <w:rPr>
          <w:rFonts w:ascii="Twentieth Century" w:eastAsia="Twentieth Century" w:hAnsi="Twentieth Century" w:cs="Twentieth Century"/>
          <w:highlight w:val="white"/>
        </w:rPr>
        <w:t>2021</w:t>
      </w:r>
      <w:r>
        <w:rPr>
          <w:rFonts w:ascii="Twentieth Century" w:eastAsia="Twentieth Century" w:hAnsi="Twentieth Century" w:cs="Twentieth Century"/>
          <w:b/>
          <w:highlight w:val="white"/>
        </w:rPr>
        <w:t xml:space="preserve"> </w:t>
      </w:r>
      <w:r>
        <w:rPr>
          <w:rFonts w:ascii="Twentieth Century" w:eastAsia="Twentieth Century" w:hAnsi="Twentieth Century" w:cs="Twentieth Century"/>
          <w:highlight w:val="white"/>
        </w:rPr>
        <w:t xml:space="preserve">recipients of the </w:t>
      </w:r>
      <w:r>
        <w:rPr>
          <w:rFonts w:ascii="Twentieth Century" w:eastAsia="Twentieth Century" w:hAnsi="Twentieth Century" w:cs="Twentieth Century"/>
          <w:b/>
          <w:highlight w:val="white"/>
        </w:rPr>
        <w:t xml:space="preserve">BOLD Theater Women’s Leadership Circle </w:t>
      </w:r>
      <w:r>
        <w:rPr>
          <w:rFonts w:ascii="Twentieth Century" w:eastAsia="Twentieth Century" w:hAnsi="Twentieth Century" w:cs="Twentieth Century"/>
          <w:highlight w:val="white"/>
        </w:rPr>
        <w:t xml:space="preserve">grant, which marks its fourth year with two new inductees into its unprecedented </w:t>
      </w:r>
      <w:r>
        <w:rPr>
          <w:rFonts w:ascii="Twentieth Century" w:eastAsia="Twentieth Century" w:hAnsi="Twentieth Century" w:cs="Twentieth Century"/>
          <w:b/>
          <w:highlight w:val="white"/>
        </w:rPr>
        <w:t>$3.5 million</w:t>
      </w:r>
      <w:r>
        <w:rPr>
          <w:rFonts w:ascii="Twentieth Century" w:eastAsia="Twentieth Century" w:hAnsi="Twentieth Century" w:cs="Twentieth Century"/>
          <w:color w:val="FF0000"/>
          <w:highlight w:val="white"/>
        </w:rPr>
        <w:t xml:space="preserve"> </w:t>
      </w:r>
      <w:r>
        <w:rPr>
          <w:rFonts w:ascii="Twentieth Century" w:eastAsia="Twentieth Century" w:hAnsi="Twentieth Century" w:cs="Twentieth Century"/>
          <w:highlight w:val="white"/>
        </w:rPr>
        <w:t xml:space="preserve">grant funded by the Helen Gurley Brown Foundation to support and promote women+ artistic directors and their associates in professional theaters across the United States. </w:t>
      </w:r>
      <w:r>
        <w:rPr>
          <w:rFonts w:ascii="Twentieth Century" w:eastAsia="Twentieth Century" w:hAnsi="Twentieth Century" w:cs="Twentieth Century"/>
          <w:b/>
          <w:highlight w:val="white"/>
        </w:rPr>
        <w:t>Nataki Garrett</w:t>
      </w:r>
      <w:r>
        <w:rPr>
          <w:rFonts w:ascii="Twentieth Century" w:eastAsia="Twentieth Century" w:hAnsi="Twentieth Century" w:cs="Twentieth Century"/>
          <w:highlight w:val="white"/>
        </w:rPr>
        <w:t xml:space="preserve">, Artistic Director of </w:t>
      </w:r>
      <w:r>
        <w:rPr>
          <w:rFonts w:ascii="Twentieth Century" w:eastAsia="Twentieth Century" w:hAnsi="Twentieth Century" w:cs="Twentieth Century"/>
          <w:b/>
          <w:highlight w:val="white"/>
        </w:rPr>
        <w:t xml:space="preserve">Oregon Shakespeare Festival </w:t>
      </w:r>
      <w:r>
        <w:rPr>
          <w:rFonts w:ascii="Twentieth Century" w:eastAsia="Twentieth Century" w:hAnsi="Twentieth Century" w:cs="Twentieth Century"/>
          <w:highlight w:val="white"/>
        </w:rPr>
        <w:t xml:space="preserve">(Ashland, OR), and </w:t>
      </w:r>
      <w:r>
        <w:rPr>
          <w:rFonts w:ascii="Twentieth Century" w:eastAsia="Twentieth Century" w:hAnsi="Twentieth Century" w:cs="Twentieth Century"/>
          <w:b/>
          <w:highlight w:val="white"/>
        </w:rPr>
        <w:t xml:space="preserve">Maria Manuela </w:t>
      </w:r>
      <w:proofErr w:type="spellStart"/>
      <w:r>
        <w:rPr>
          <w:rFonts w:ascii="Twentieth Century" w:eastAsia="Twentieth Century" w:hAnsi="Twentieth Century" w:cs="Twentieth Century"/>
          <w:b/>
          <w:highlight w:val="white"/>
        </w:rPr>
        <w:t>Goyanes</w:t>
      </w:r>
      <w:proofErr w:type="spellEnd"/>
      <w:r>
        <w:rPr>
          <w:rFonts w:ascii="Twentieth Century" w:eastAsia="Twentieth Century" w:hAnsi="Twentieth Century" w:cs="Twentieth Century"/>
          <w:b/>
          <w:highlight w:val="white"/>
        </w:rPr>
        <w:t xml:space="preserve">, </w:t>
      </w:r>
      <w:r>
        <w:rPr>
          <w:rFonts w:ascii="Twentieth Century" w:eastAsia="Twentieth Century" w:hAnsi="Twentieth Century" w:cs="Twentieth Century"/>
          <w:highlight w:val="white"/>
        </w:rPr>
        <w:t xml:space="preserve">Artistic Director of </w:t>
      </w:r>
      <w:r>
        <w:rPr>
          <w:rFonts w:ascii="Twentieth Century" w:eastAsia="Twentieth Century" w:hAnsi="Twentieth Century" w:cs="Twentieth Century"/>
          <w:b/>
          <w:highlight w:val="white"/>
        </w:rPr>
        <w:t>Woolly Mammoth Theatre Company</w:t>
      </w:r>
      <w:r>
        <w:rPr>
          <w:rFonts w:ascii="Twentieth Century" w:eastAsia="Twentieth Century" w:hAnsi="Twentieth Century" w:cs="Twentieth Century"/>
          <w:highlight w:val="white"/>
        </w:rPr>
        <w:t xml:space="preserve"> (Washington, DC), have each been awarded $250,000 a year for two years, and join the circle’s previously-announced cohort of recipients: </w:t>
      </w:r>
      <w:r>
        <w:rPr>
          <w:rFonts w:ascii="Twentieth Century" w:eastAsia="Twentieth Century" w:hAnsi="Twentieth Century" w:cs="Twentieth Century"/>
          <w:b/>
          <w:highlight w:val="white"/>
        </w:rPr>
        <w:t>Susan V. Booth</w:t>
      </w:r>
      <w:r>
        <w:rPr>
          <w:rFonts w:ascii="Twentieth Century" w:eastAsia="Twentieth Century" w:hAnsi="Twentieth Century" w:cs="Twentieth Century"/>
          <w:highlight w:val="white"/>
        </w:rPr>
        <w:t xml:space="preserve"> of </w:t>
      </w:r>
      <w:r>
        <w:rPr>
          <w:rFonts w:ascii="Twentieth Century" w:eastAsia="Twentieth Century" w:hAnsi="Twentieth Century" w:cs="Twentieth Century"/>
          <w:b/>
          <w:highlight w:val="white"/>
        </w:rPr>
        <w:t>Alliance Theatre</w:t>
      </w:r>
      <w:r>
        <w:rPr>
          <w:rFonts w:ascii="Twentieth Century" w:eastAsia="Twentieth Century" w:hAnsi="Twentieth Century" w:cs="Twentieth Century"/>
          <w:highlight w:val="white"/>
        </w:rPr>
        <w:t xml:space="preserve"> (Atlanta, GA), </w:t>
      </w:r>
      <w:r>
        <w:rPr>
          <w:rFonts w:ascii="Twentieth Century" w:eastAsia="Twentieth Century" w:hAnsi="Twentieth Century" w:cs="Twentieth Century"/>
          <w:b/>
          <w:highlight w:val="white"/>
        </w:rPr>
        <w:t>Eileen J. Morris</w:t>
      </w:r>
      <w:r>
        <w:rPr>
          <w:rFonts w:ascii="Twentieth Century" w:eastAsia="Twentieth Century" w:hAnsi="Twentieth Century" w:cs="Twentieth Century"/>
          <w:highlight w:val="white"/>
        </w:rPr>
        <w:t xml:space="preserve"> of </w:t>
      </w:r>
      <w:r>
        <w:rPr>
          <w:rFonts w:ascii="Twentieth Century" w:eastAsia="Twentieth Century" w:hAnsi="Twentieth Century" w:cs="Twentieth Century"/>
          <w:b/>
          <w:highlight w:val="white"/>
        </w:rPr>
        <w:t>The Ensemble Theatre</w:t>
      </w:r>
      <w:r>
        <w:rPr>
          <w:rFonts w:ascii="Twentieth Century" w:eastAsia="Twentieth Century" w:hAnsi="Twentieth Century" w:cs="Twentieth Century"/>
          <w:highlight w:val="white"/>
        </w:rPr>
        <w:t xml:space="preserve"> (Houston, TX), </w:t>
      </w:r>
      <w:r>
        <w:rPr>
          <w:rFonts w:ascii="Twentieth Century" w:eastAsia="Twentieth Century" w:hAnsi="Twentieth Century" w:cs="Twentieth Century"/>
          <w:b/>
          <w:highlight w:val="white"/>
        </w:rPr>
        <w:t xml:space="preserve">Sarah Rasmussen </w:t>
      </w:r>
      <w:r>
        <w:rPr>
          <w:rFonts w:ascii="Twentieth Century" w:eastAsia="Twentieth Century" w:hAnsi="Twentieth Century" w:cs="Twentieth Century"/>
          <w:highlight w:val="white"/>
        </w:rPr>
        <w:t xml:space="preserve">of the </w:t>
      </w:r>
      <w:r>
        <w:rPr>
          <w:rFonts w:ascii="Twentieth Century" w:eastAsia="Twentieth Century" w:hAnsi="Twentieth Century" w:cs="Twentieth Century"/>
          <w:b/>
          <w:highlight w:val="white"/>
        </w:rPr>
        <w:t>McCarter Theatre Center</w:t>
      </w:r>
      <w:r>
        <w:rPr>
          <w:rFonts w:ascii="Twentieth Century" w:eastAsia="Twentieth Century" w:hAnsi="Twentieth Century" w:cs="Twentieth Century"/>
          <w:highlight w:val="white"/>
        </w:rPr>
        <w:t xml:space="preserve"> (Princeton, NJ; formerly of the Jungle Theater in Minneapolis, MN), </w:t>
      </w:r>
      <w:r>
        <w:rPr>
          <w:rFonts w:ascii="Twentieth Century" w:eastAsia="Twentieth Century" w:hAnsi="Twentieth Century" w:cs="Twentieth Century"/>
          <w:b/>
          <w:highlight w:val="white"/>
        </w:rPr>
        <w:t>Christina Baldwin</w:t>
      </w:r>
      <w:r>
        <w:rPr>
          <w:rFonts w:ascii="Twentieth Century" w:eastAsia="Twentieth Century" w:hAnsi="Twentieth Century" w:cs="Twentieth Century"/>
          <w:highlight w:val="white"/>
        </w:rPr>
        <w:t xml:space="preserve"> of the</w:t>
      </w:r>
      <w:r>
        <w:rPr>
          <w:rFonts w:ascii="Twentieth Century" w:eastAsia="Twentieth Century" w:hAnsi="Twentieth Century" w:cs="Twentieth Century"/>
          <w:b/>
          <w:highlight w:val="white"/>
        </w:rPr>
        <w:t xml:space="preserve"> Jungle Theater </w:t>
      </w:r>
      <w:r>
        <w:rPr>
          <w:rFonts w:ascii="Twentieth Century" w:eastAsia="Twentieth Century" w:hAnsi="Twentieth Century" w:cs="Twentieth Century"/>
          <w:highlight w:val="white"/>
        </w:rPr>
        <w:lastRenderedPageBreak/>
        <w:t xml:space="preserve">(Minneapolis, MN), </w:t>
      </w:r>
      <w:r>
        <w:rPr>
          <w:rFonts w:ascii="Twentieth Century" w:eastAsia="Twentieth Century" w:hAnsi="Twentieth Century" w:cs="Twentieth Century"/>
          <w:b/>
          <w:highlight w:val="white"/>
        </w:rPr>
        <w:t>Lisa McNulty</w:t>
      </w:r>
      <w:r>
        <w:rPr>
          <w:rFonts w:ascii="Twentieth Century" w:eastAsia="Twentieth Century" w:hAnsi="Twentieth Century" w:cs="Twentieth Century"/>
          <w:highlight w:val="white"/>
        </w:rPr>
        <w:t xml:space="preserve"> of </w:t>
      </w:r>
      <w:r>
        <w:rPr>
          <w:rFonts w:ascii="Twentieth Century" w:eastAsia="Twentieth Century" w:hAnsi="Twentieth Century" w:cs="Twentieth Century"/>
          <w:b/>
          <w:highlight w:val="white"/>
        </w:rPr>
        <w:t xml:space="preserve">WP Theater </w:t>
      </w:r>
      <w:r>
        <w:rPr>
          <w:rFonts w:ascii="Twentieth Century" w:eastAsia="Twentieth Century" w:hAnsi="Twentieth Century" w:cs="Twentieth Century"/>
          <w:highlight w:val="white"/>
        </w:rPr>
        <w:t xml:space="preserve">(New York, NY), and BOLD founder </w:t>
      </w:r>
      <w:r>
        <w:rPr>
          <w:rFonts w:ascii="Twentieth Century" w:eastAsia="Twentieth Century" w:hAnsi="Twentieth Century" w:cs="Twentieth Century"/>
          <w:b/>
          <w:highlight w:val="white"/>
        </w:rPr>
        <w:t xml:space="preserve">Carol Dunne </w:t>
      </w:r>
      <w:r>
        <w:rPr>
          <w:rFonts w:ascii="Twentieth Century" w:eastAsia="Twentieth Century" w:hAnsi="Twentieth Century" w:cs="Twentieth Century"/>
          <w:highlight w:val="white"/>
        </w:rPr>
        <w:t xml:space="preserve">of </w:t>
      </w:r>
      <w:r>
        <w:rPr>
          <w:rFonts w:ascii="Twentieth Century" w:eastAsia="Twentieth Century" w:hAnsi="Twentieth Century" w:cs="Twentieth Century"/>
          <w:b/>
          <w:highlight w:val="white"/>
        </w:rPr>
        <w:t>Northern Stage</w:t>
      </w:r>
      <w:r>
        <w:rPr>
          <w:rFonts w:ascii="Twentieth Century" w:eastAsia="Twentieth Century" w:hAnsi="Twentieth Century" w:cs="Twentieth Century"/>
          <w:highlight w:val="white"/>
        </w:rPr>
        <w:t xml:space="preserve"> (White River Junction, VT).</w:t>
      </w:r>
    </w:p>
    <w:p w14:paraId="4347384C" w14:textId="77777777" w:rsidR="005759F3" w:rsidRDefault="005759F3">
      <w:pPr>
        <w:jc w:val="both"/>
        <w:rPr>
          <w:rFonts w:ascii="Twentieth Century" w:eastAsia="Twentieth Century" w:hAnsi="Twentieth Century" w:cs="Twentieth Century"/>
          <w:highlight w:val="white"/>
        </w:rPr>
      </w:pPr>
    </w:p>
    <w:p w14:paraId="1E47A5EF" w14:textId="77777777" w:rsidR="005759F3" w:rsidRDefault="00141AA3">
      <w:pPr>
        <w:jc w:val="both"/>
        <w:rPr>
          <w:rFonts w:ascii="Twentieth Century" w:eastAsia="Twentieth Century" w:hAnsi="Twentieth Century" w:cs="Twentieth Century"/>
          <w:color w:val="FF0000"/>
        </w:rPr>
      </w:pPr>
      <w:proofErr w:type="spellStart"/>
      <w:r>
        <w:rPr>
          <w:rFonts w:ascii="Twentieth Century" w:eastAsia="Twentieth Century" w:hAnsi="Twentieth Century" w:cs="Twentieth Century"/>
          <w:b/>
        </w:rPr>
        <w:t>Goyanes</w:t>
      </w:r>
      <w:proofErr w:type="spellEnd"/>
      <w:r>
        <w:rPr>
          <w:rFonts w:ascii="Twentieth Century" w:eastAsia="Twentieth Century" w:hAnsi="Twentieth Century" w:cs="Twentieth Century"/>
        </w:rPr>
        <w:t>, the first woman of color to run a major DC theater, joined</w:t>
      </w:r>
      <w:r>
        <w:rPr>
          <w:rFonts w:ascii="Twentieth Century" w:eastAsia="Twentieth Century" w:hAnsi="Twentieth Century" w:cs="Twentieth Century"/>
          <w:b/>
        </w:rPr>
        <w:t xml:space="preserve"> </w:t>
      </w:r>
      <w:r>
        <w:rPr>
          <w:rFonts w:ascii="Twentieth Century" w:eastAsia="Twentieth Century" w:hAnsi="Twentieth Century" w:cs="Twentieth Century"/>
        </w:rPr>
        <w:t xml:space="preserve">Woolly Mammoth Theatre Company as Artistic Director in 2018 after serving as Director of Producing and Artistic Planning at The Public Theater. She is shepherding Woolly to become an equitable, progressive, and inclusive cultural beacon, with her inaugural season featuring plays written solely by females or BIPOC playwrights, and with </w:t>
      </w:r>
      <w:proofErr w:type="gramStart"/>
      <w:r>
        <w:rPr>
          <w:rFonts w:ascii="Twentieth Century" w:eastAsia="Twentieth Century" w:hAnsi="Twentieth Century" w:cs="Twentieth Century"/>
        </w:rPr>
        <w:t>the majority of</w:t>
      </w:r>
      <w:proofErr w:type="gramEnd"/>
      <w:r>
        <w:rPr>
          <w:rFonts w:ascii="Twentieth Century" w:eastAsia="Twentieth Century" w:hAnsi="Twentieth Century" w:cs="Twentieth Century"/>
        </w:rPr>
        <w:t xml:space="preserve"> those plays directed by women. </w:t>
      </w:r>
      <w:r>
        <w:rPr>
          <w:rFonts w:ascii="Twentieth Century" w:eastAsia="Twentieth Century" w:hAnsi="Twentieth Century" w:cs="Twentieth Century"/>
          <w:b/>
        </w:rPr>
        <w:t>Garrett</w:t>
      </w:r>
      <w:r>
        <w:rPr>
          <w:rFonts w:ascii="Twentieth Century" w:eastAsia="Twentieth Century" w:hAnsi="Twentieth Century" w:cs="Twentieth Century"/>
        </w:rPr>
        <w:t xml:space="preserve"> served as the acting Artistic Director for Denver Center for the Performing Arts Theatre Company (DCPA) during the $66 million organization’s 18-month leadership transition, and has made a name for herself by fostering, </w:t>
      </w:r>
      <w:proofErr w:type="gramStart"/>
      <w:r>
        <w:rPr>
          <w:rFonts w:ascii="Twentieth Century" w:eastAsia="Twentieth Century" w:hAnsi="Twentieth Century" w:cs="Twentieth Century"/>
        </w:rPr>
        <w:t>directing</w:t>
      </w:r>
      <w:proofErr w:type="gramEnd"/>
      <w:r>
        <w:rPr>
          <w:rFonts w:ascii="Twentieth Century" w:eastAsia="Twentieth Century" w:hAnsi="Twentieth Century" w:cs="Twentieth Century"/>
        </w:rPr>
        <w:t xml:space="preserve"> and producing new artists and works, as well as adaptations of classics.  Garrett takes the helm of Oregon Shakespeare Festival as the first African American Artistic Director in the theater’s eighty-five-year history. Both women have faced unprecedented trials early in their tenures with the COVID pandemic, social injustice movements, and, in Garrett’s case, wildfires, and are primed to meet these challenges from their own bold and progressive perspectives.</w:t>
      </w:r>
    </w:p>
    <w:p w14:paraId="3DB591FF" w14:textId="77777777" w:rsidR="005759F3" w:rsidRDefault="005759F3">
      <w:pPr>
        <w:jc w:val="both"/>
        <w:rPr>
          <w:rFonts w:ascii="Twentieth Century" w:eastAsia="Twentieth Century" w:hAnsi="Twentieth Century" w:cs="Twentieth Century"/>
          <w:color w:val="FF0000"/>
        </w:rPr>
      </w:pPr>
    </w:p>
    <w:p w14:paraId="79AECB1C" w14:textId="77777777" w:rsidR="005759F3" w:rsidRDefault="00141AA3">
      <w:pPr>
        <w:jc w:val="both"/>
        <w:rPr>
          <w:rFonts w:ascii="Twentieth Century" w:eastAsia="Twentieth Century" w:hAnsi="Twentieth Century" w:cs="Twentieth Century"/>
        </w:rPr>
      </w:pPr>
      <w:r>
        <w:rPr>
          <w:rFonts w:ascii="Twentieth Century" w:eastAsia="Twentieth Century" w:hAnsi="Twentieth Century" w:cs="Twentieth Century"/>
          <w:highlight w:val="white"/>
        </w:rPr>
        <w:t xml:space="preserve">Led by Northern Stage’s Producing Artistic Director Carol Dunne, the BOLD Theater Women’s Leadership Circle is a visionary initiative created to bridge career gaps for women artists in the American theater. A 2016 study by Wellesley Centers for Women – commissioned by American Conservatory Theater Artistic Director Carey Perloff and former Executive Director Ellen Richard – revealed that women hold only 17% of artistic leadership positions in the American regional theater, and that the dearth of female theater leaders is not due to a lack of candidates but rather to a clearly observed glass ceiling preventing women from assuming the artistic helm of professional theaters. The </w:t>
      </w:r>
      <w:r>
        <w:rPr>
          <w:rFonts w:ascii="Twentieth Century" w:eastAsia="Twentieth Century" w:hAnsi="Twentieth Century" w:cs="Twentieth Century"/>
        </w:rPr>
        <w:t xml:space="preserve">BOLD Circle creates a network of women artistic directors – selected every three years in an open application process – and empowers them to address the issues preventing women from advancing in theater leadership. </w:t>
      </w:r>
    </w:p>
    <w:p w14:paraId="41B2EB74" w14:textId="77777777" w:rsidR="005759F3" w:rsidRDefault="005759F3">
      <w:pPr>
        <w:jc w:val="both"/>
        <w:rPr>
          <w:rFonts w:ascii="Twentieth Century" w:eastAsia="Twentieth Century" w:hAnsi="Twentieth Century" w:cs="Twentieth Century"/>
        </w:rPr>
      </w:pPr>
    </w:p>
    <w:p w14:paraId="07FFABC4" w14:textId="77777777" w:rsidR="005759F3" w:rsidRDefault="00141AA3">
      <w:pPr>
        <w:jc w:val="both"/>
        <w:rPr>
          <w:rFonts w:ascii="Twentieth Century" w:eastAsia="Twentieth Century" w:hAnsi="Twentieth Century" w:cs="Twentieth Century"/>
        </w:rPr>
      </w:pPr>
      <w:r>
        <w:rPr>
          <w:rFonts w:ascii="Twentieth Century" w:eastAsia="Twentieth Century" w:hAnsi="Twentieth Century" w:cs="Twentieth Century"/>
        </w:rPr>
        <w:t xml:space="preserve">The BOLD Circle offers major support of artistic initiatives focused on women artists and creates a formal mentorship program to train and prepare future women artistic directors to lead, to create, to innovate, and to enhance the impact of theater across America. The Circle’s major funding for the mentorship of women directors and producers supports artists at every level: Gurley Brown Fellows join theaters directly out of college, while artists further along in their careers join as BOLD Associate Directors and Producers.  Fellows and associates that entered the BOLD Circle in the past year include </w:t>
      </w:r>
      <w:r>
        <w:rPr>
          <w:rFonts w:ascii="Twentieth Century" w:eastAsia="Twentieth Century" w:hAnsi="Twentieth Century" w:cs="Twentieth Century"/>
          <w:b/>
        </w:rPr>
        <w:t>Rebecca Martinez</w:t>
      </w:r>
      <w:r>
        <w:rPr>
          <w:rFonts w:ascii="Twentieth Century" w:eastAsia="Twentieth Century" w:hAnsi="Twentieth Century" w:cs="Twentieth Century"/>
        </w:rPr>
        <w:t xml:space="preserve"> (BOLD Associate Artistic Director, WP Theater), </w:t>
      </w:r>
      <w:r>
        <w:rPr>
          <w:rFonts w:ascii="Twentieth Century" w:eastAsia="Twentieth Century" w:hAnsi="Twentieth Century" w:cs="Twentieth Century"/>
          <w:b/>
        </w:rPr>
        <w:t xml:space="preserve">Nidia Medina </w:t>
      </w:r>
      <w:r>
        <w:rPr>
          <w:rFonts w:ascii="Twentieth Century" w:eastAsia="Twentieth Century" w:hAnsi="Twentieth Century" w:cs="Twentieth Century"/>
        </w:rPr>
        <w:t xml:space="preserve">(BOLD Special Projects Producer, WP Theater), </w:t>
      </w:r>
      <w:r>
        <w:rPr>
          <w:rFonts w:ascii="Twentieth Century" w:eastAsia="Twentieth Century" w:hAnsi="Twentieth Century" w:cs="Twentieth Century"/>
          <w:b/>
        </w:rPr>
        <w:t xml:space="preserve">Nicole A. Watson </w:t>
      </w:r>
      <w:r>
        <w:rPr>
          <w:rFonts w:ascii="Twentieth Century" w:eastAsia="Twentieth Century" w:hAnsi="Twentieth Century" w:cs="Twentieth Century"/>
        </w:rPr>
        <w:t xml:space="preserve">(BOLD Associate Artistic Director, McCarter Theatre Center), </w:t>
      </w:r>
      <w:r>
        <w:rPr>
          <w:rFonts w:ascii="Twentieth Century" w:eastAsia="Twentieth Century" w:hAnsi="Twentieth Century" w:cs="Twentieth Century"/>
          <w:b/>
        </w:rPr>
        <w:t xml:space="preserve">Kerrigan </w:t>
      </w:r>
      <w:proofErr w:type="spellStart"/>
      <w:r>
        <w:rPr>
          <w:rFonts w:ascii="Twentieth Century" w:eastAsia="Twentieth Century" w:hAnsi="Twentieth Century" w:cs="Twentieth Century"/>
          <w:b/>
        </w:rPr>
        <w:t>Quenemoen</w:t>
      </w:r>
      <w:proofErr w:type="spellEnd"/>
      <w:r>
        <w:rPr>
          <w:rFonts w:ascii="Twentieth Century" w:eastAsia="Twentieth Century" w:hAnsi="Twentieth Century" w:cs="Twentieth Century"/>
          <w:b/>
        </w:rPr>
        <w:t xml:space="preserve"> </w:t>
      </w:r>
      <w:r>
        <w:rPr>
          <w:rFonts w:ascii="Twentieth Century" w:eastAsia="Twentieth Century" w:hAnsi="Twentieth Century" w:cs="Twentieth Century"/>
        </w:rPr>
        <w:t xml:space="preserve">(BOLD Artistic Fellow, Northern Stage), </w:t>
      </w:r>
      <w:r>
        <w:rPr>
          <w:rFonts w:ascii="Twentieth Century" w:eastAsia="Twentieth Century" w:hAnsi="Twentieth Century" w:cs="Twentieth Century"/>
          <w:b/>
        </w:rPr>
        <w:t xml:space="preserve">Emma Orme </w:t>
      </w:r>
      <w:r>
        <w:rPr>
          <w:rFonts w:ascii="Twentieth Century" w:eastAsia="Twentieth Century" w:hAnsi="Twentieth Century" w:cs="Twentieth Century"/>
        </w:rPr>
        <w:t xml:space="preserve">(BOLD Producing Associate, Northern Stage), </w:t>
      </w:r>
      <w:r>
        <w:rPr>
          <w:rFonts w:ascii="Twentieth Century" w:eastAsia="Twentieth Century" w:hAnsi="Twentieth Century" w:cs="Twentieth Century"/>
          <w:b/>
        </w:rPr>
        <w:t xml:space="preserve">Skylar Burks </w:t>
      </w:r>
      <w:r>
        <w:rPr>
          <w:rFonts w:ascii="Twentieth Century" w:eastAsia="Twentieth Century" w:hAnsi="Twentieth Century" w:cs="Twentieth Century"/>
        </w:rPr>
        <w:t xml:space="preserve">(BOLD Producing Associate, Alliance Theatre), </w:t>
      </w:r>
      <w:r>
        <w:rPr>
          <w:rFonts w:ascii="Twentieth Century" w:eastAsia="Twentieth Century" w:hAnsi="Twentieth Century" w:cs="Twentieth Century"/>
          <w:b/>
        </w:rPr>
        <w:t xml:space="preserve">Michelle Elaine Ogletree </w:t>
      </w:r>
      <w:r>
        <w:rPr>
          <w:rFonts w:ascii="Twentieth Century" w:eastAsia="Twentieth Century" w:hAnsi="Twentieth Century" w:cs="Twentieth Century"/>
        </w:rPr>
        <w:t xml:space="preserve">(BOLD Artistic Fellow, The Ensemble Theatre), </w:t>
      </w:r>
      <w:r>
        <w:rPr>
          <w:rFonts w:ascii="Twentieth Century" w:eastAsia="Twentieth Century" w:hAnsi="Twentieth Century" w:cs="Twentieth Century"/>
          <w:b/>
        </w:rPr>
        <w:t xml:space="preserve">Krystal </w:t>
      </w:r>
      <w:proofErr w:type="spellStart"/>
      <w:r>
        <w:rPr>
          <w:rFonts w:ascii="Twentieth Century" w:eastAsia="Twentieth Century" w:hAnsi="Twentieth Century" w:cs="Twentieth Century"/>
          <w:b/>
        </w:rPr>
        <w:t>Uchem</w:t>
      </w:r>
      <w:proofErr w:type="spellEnd"/>
      <w:r>
        <w:rPr>
          <w:rFonts w:ascii="Twentieth Century" w:eastAsia="Twentieth Century" w:hAnsi="Twentieth Century" w:cs="Twentieth Century"/>
          <w:b/>
        </w:rPr>
        <w:t xml:space="preserve"> </w:t>
      </w:r>
      <w:r>
        <w:rPr>
          <w:rFonts w:ascii="Twentieth Century" w:eastAsia="Twentieth Century" w:hAnsi="Twentieth Century" w:cs="Twentieth Century"/>
        </w:rPr>
        <w:t>(</w:t>
      </w:r>
      <w:r>
        <w:rPr>
          <w:rFonts w:ascii="Twentieth Century" w:eastAsia="Twentieth Century" w:hAnsi="Twentieth Century" w:cs="Twentieth Century"/>
          <w:highlight w:val="white"/>
        </w:rPr>
        <w:t>BOLD Production Fellow-Production Manage</w:t>
      </w:r>
      <w:r>
        <w:rPr>
          <w:rFonts w:ascii="Calibri" w:eastAsia="Calibri" w:hAnsi="Calibri" w:cs="Calibri"/>
          <w:highlight w:val="white"/>
        </w:rPr>
        <w:t>r</w:t>
      </w:r>
      <w:r>
        <w:rPr>
          <w:rFonts w:ascii="Twentieth Century" w:eastAsia="Twentieth Century" w:hAnsi="Twentieth Century" w:cs="Twentieth Century"/>
        </w:rPr>
        <w:t>, The Ensemble Theatre), and</w:t>
      </w:r>
      <w:r>
        <w:rPr>
          <w:rFonts w:ascii="Twentieth Century" w:eastAsia="Twentieth Century" w:hAnsi="Twentieth Century" w:cs="Twentieth Century"/>
          <w:b/>
        </w:rPr>
        <w:t xml:space="preserve"> Alison Ruth</w:t>
      </w:r>
      <w:r>
        <w:rPr>
          <w:rFonts w:ascii="Twentieth Century" w:eastAsia="Twentieth Century" w:hAnsi="Twentieth Century" w:cs="Twentieth Century"/>
        </w:rPr>
        <w:t xml:space="preserve"> (BOLD Artistic &amp; Advancement Associate, The Jungle Theater).</w:t>
      </w:r>
    </w:p>
    <w:p w14:paraId="766D43E2" w14:textId="77777777" w:rsidR="005759F3" w:rsidRDefault="005759F3">
      <w:pPr>
        <w:jc w:val="both"/>
        <w:rPr>
          <w:rFonts w:ascii="Twentieth Century" w:eastAsia="Twentieth Century" w:hAnsi="Twentieth Century" w:cs="Twentieth Century"/>
        </w:rPr>
      </w:pPr>
    </w:p>
    <w:p w14:paraId="58D23275" w14:textId="77777777" w:rsidR="005759F3" w:rsidRDefault="00141AA3">
      <w:pPr>
        <w:jc w:val="both"/>
        <w:rPr>
          <w:rFonts w:ascii="Twentieth Century" w:eastAsia="Twentieth Century" w:hAnsi="Twentieth Century" w:cs="Twentieth Century"/>
        </w:rPr>
      </w:pPr>
      <w:r>
        <w:rPr>
          <w:rFonts w:ascii="Twentieth Century" w:eastAsia="Twentieth Century" w:hAnsi="Twentieth Century" w:cs="Twentieth Century"/>
          <w:color w:val="212529"/>
          <w:highlight w:val="white"/>
        </w:rPr>
        <w:t>In the three years since</w:t>
      </w:r>
      <w:r>
        <w:rPr>
          <w:rFonts w:ascii="Twentieth Century" w:eastAsia="Twentieth Century" w:hAnsi="Twentieth Century" w:cs="Twentieth Century"/>
        </w:rPr>
        <w:t xml:space="preserve"> BOLD’s establishment in 2017 by the Helen Gurley Brown Foundation (in the spirit of longtime </w:t>
      </w:r>
      <w:r>
        <w:rPr>
          <w:rFonts w:ascii="Twentieth Century" w:eastAsia="Twentieth Century" w:hAnsi="Twentieth Century" w:cs="Twentieth Century"/>
          <w:i/>
        </w:rPr>
        <w:t>Cosmopolitan</w:t>
      </w:r>
      <w:r>
        <w:rPr>
          <w:rFonts w:ascii="Twentieth Century" w:eastAsia="Twentieth Century" w:hAnsi="Twentieth Century" w:cs="Twentieth Century"/>
        </w:rPr>
        <w:t xml:space="preserve"> magazine editor Helen Gurley Brown and renowned filmmaker David Brown)</w:t>
      </w:r>
      <w:r>
        <w:rPr>
          <w:rFonts w:ascii="Twentieth Century" w:eastAsia="Twentieth Century" w:hAnsi="Twentieth Century" w:cs="Twentieth Century"/>
          <w:color w:val="212529"/>
          <w:highlight w:val="white"/>
        </w:rPr>
        <w:t xml:space="preserve">, </w:t>
      </w:r>
      <w:r>
        <w:rPr>
          <w:rFonts w:ascii="Twentieth Century" w:eastAsia="Twentieth Century" w:hAnsi="Twentieth Century" w:cs="Twentieth Century"/>
          <w:b/>
          <w:color w:val="212529"/>
          <w:highlight w:val="white"/>
        </w:rPr>
        <w:t>five</w:t>
      </w:r>
      <w:r>
        <w:rPr>
          <w:rFonts w:ascii="Twentieth Century" w:eastAsia="Twentieth Century" w:hAnsi="Twentieth Century" w:cs="Twentieth Century"/>
          <w:color w:val="212529"/>
          <w:highlight w:val="white"/>
        </w:rPr>
        <w:t xml:space="preserve"> BOLD members have been promoted to major theater leadership positions, ove</w:t>
      </w:r>
      <w:r>
        <w:rPr>
          <w:rFonts w:ascii="Twentieth Century" w:eastAsia="Twentieth Century" w:hAnsi="Twentieth Century" w:cs="Twentieth Century"/>
          <w:b/>
          <w:color w:val="212529"/>
          <w:highlight w:val="white"/>
        </w:rPr>
        <w:t xml:space="preserve">r 60 </w:t>
      </w:r>
      <w:r>
        <w:rPr>
          <w:rFonts w:ascii="Twentieth Century" w:eastAsia="Twentieth Century" w:hAnsi="Twentieth Century" w:cs="Twentieth Century"/>
          <w:color w:val="212529"/>
          <w:highlight w:val="white"/>
        </w:rPr>
        <w:t xml:space="preserve">new works by women have been developed, and </w:t>
      </w:r>
      <w:r>
        <w:rPr>
          <w:rFonts w:ascii="Twentieth Century" w:eastAsia="Twentieth Century" w:hAnsi="Twentieth Century" w:cs="Twentieth Century"/>
          <w:b/>
          <w:color w:val="212529"/>
          <w:highlight w:val="white"/>
        </w:rPr>
        <w:t xml:space="preserve">five new musicals </w:t>
      </w:r>
      <w:r>
        <w:rPr>
          <w:rFonts w:ascii="Twentieth Century" w:eastAsia="Twentieth Century" w:hAnsi="Twentieth Century" w:cs="Twentieth Century"/>
          <w:color w:val="212529"/>
          <w:highlight w:val="white"/>
        </w:rPr>
        <w:t xml:space="preserve">by women are currently in development. </w:t>
      </w:r>
    </w:p>
    <w:p w14:paraId="12E68800" w14:textId="77777777" w:rsidR="005759F3" w:rsidRDefault="005759F3">
      <w:pPr>
        <w:jc w:val="both"/>
        <w:rPr>
          <w:rFonts w:ascii="Twentieth Century" w:eastAsia="Twentieth Century" w:hAnsi="Twentieth Century" w:cs="Twentieth Century"/>
          <w:color w:val="212529"/>
        </w:rPr>
      </w:pPr>
    </w:p>
    <w:p w14:paraId="30FC2525" w14:textId="77777777" w:rsidR="005759F3" w:rsidRDefault="00141AA3">
      <w:pPr>
        <w:jc w:val="both"/>
        <w:rPr>
          <w:rFonts w:ascii="Twentieth Century" w:eastAsia="Twentieth Century" w:hAnsi="Twentieth Century" w:cs="Twentieth Century"/>
          <w:color w:val="000000"/>
        </w:rPr>
      </w:pPr>
      <w:r>
        <w:rPr>
          <w:rFonts w:ascii="Twentieth Century" w:eastAsia="Twentieth Century" w:hAnsi="Twentieth Century" w:cs="Twentieth Century"/>
          <w:color w:val="000000"/>
        </w:rPr>
        <w:t xml:space="preserve">“Our story proves that when women who have achieved major leadership in predominantly male fields are given the support and tools necessary to focus on mentoring the next generation, they are a powerful force for systemic change,” said </w:t>
      </w:r>
      <w:r>
        <w:rPr>
          <w:rFonts w:ascii="Twentieth Century" w:eastAsia="Twentieth Century" w:hAnsi="Twentieth Century" w:cs="Twentieth Century"/>
          <w:b/>
          <w:color w:val="000000"/>
        </w:rPr>
        <w:t>Carol Dunne.</w:t>
      </w:r>
      <w:r>
        <w:rPr>
          <w:rFonts w:ascii="Twentieth Century" w:eastAsia="Twentieth Century" w:hAnsi="Twentieth Century" w:cs="Twentieth Century"/>
          <w:color w:val="000000"/>
        </w:rPr>
        <w:t xml:space="preserve"> “</w:t>
      </w:r>
      <w:r>
        <w:rPr>
          <w:rFonts w:ascii="Twentieth Century" w:eastAsia="Twentieth Century" w:hAnsi="Twentieth Century" w:cs="Twentieth Century"/>
        </w:rPr>
        <w:t xml:space="preserve">Our artistic directors’ </w:t>
      </w:r>
      <w:r>
        <w:rPr>
          <w:rFonts w:ascii="Twentieth Century" w:eastAsia="Twentieth Century" w:hAnsi="Twentieth Century" w:cs="Twentieth Century"/>
          <w:color w:val="000000"/>
        </w:rPr>
        <w:t>hard-won experience provides leadership training that cannot be learned in any school</w:t>
      </w:r>
      <w:r>
        <w:rPr>
          <w:rFonts w:ascii="Twentieth Century" w:eastAsia="Twentieth Century" w:hAnsi="Twentieth Century" w:cs="Twentieth Century"/>
        </w:rPr>
        <w:t>.  A</w:t>
      </w:r>
      <w:r>
        <w:rPr>
          <w:rFonts w:ascii="Twentieth Century" w:eastAsia="Twentieth Century" w:hAnsi="Twentieth Century" w:cs="Twentieth Century"/>
          <w:color w:val="000000"/>
        </w:rPr>
        <w:t>s we emerge from the COVID-19 pandemic, the women who have been supported by our program are more than ready to meet the myriad challenges that face the theater industry</w:t>
      </w:r>
      <w:r>
        <w:rPr>
          <w:rFonts w:ascii="Twentieth Century" w:eastAsia="Twentieth Century" w:hAnsi="Twentieth Century" w:cs="Twentieth Century"/>
        </w:rPr>
        <w:t xml:space="preserve">.  </w:t>
      </w:r>
      <w:r>
        <w:rPr>
          <w:rFonts w:ascii="Twentieth Century" w:eastAsia="Twentieth Century" w:hAnsi="Twentieth Century" w:cs="Twentieth Century"/>
        </w:rPr>
        <w:lastRenderedPageBreak/>
        <w:t xml:space="preserve">We are </w:t>
      </w:r>
      <w:r>
        <w:rPr>
          <w:rFonts w:ascii="Twentieth Century" w:eastAsia="Twentieth Century" w:hAnsi="Twentieth Century" w:cs="Twentieth Century"/>
          <w:color w:val="000000"/>
        </w:rPr>
        <w:t xml:space="preserve">committed to creating equitable and </w:t>
      </w:r>
      <w:r>
        <w:rPr>
          <w:rFonts w:ascii="Twentieth Century" w:eastAsia="Twentieth Century" w:hAnsi="Twentieth Century" w:cs="Twentieth Century"/>
        </w:rPr>
        <w:t xml:space="preserve">artistically inspiring </w:t>
      </w:r>
      <w:r>
        <w:rPr>
          <w:rFonts w:ascii="Twentieth Century" w:eastAsia="Twentieth Century" w:hAnsi="Twentieth Century" w:cs="Twentieth Century"/>
          <w:color w:val="000000"/>
        </w:rPr>
        <w:t xml:space="preserve">theater that </w:t>
      </w:r>
      <w:r>
        <w:rPr>
          <w:rFonts w:ascii="Twentieth Century" w:eastAsia="Twentieth Century" w:hAnsi="Twentieth Century" w:cs="Twentieth Century"/>
        </w:rPr>
        <w:t>answers the call to make the world a better place.</w:t>
      </w:r>
      <w:r>
        <w:rPr>
          <w:rFonts w:ascii="Twentieth Century" w:eastAsia="Twentieth Century" w:hAnsi="Twentieth Century" w:cs="Twentieth Century"/>
          <w:color w:val="000000"/>
        </w:rPr>
        <w:t>”</w:t>
      </w:r>
    </w:p>
    <w:p w14:paraId="5F908D8F" w14:textId="77777777" w:rsidR="005759F3" w:rsidRDefault="005759F3">
      <w:pPr>
        <w:rPr>
          <w:rFonts w:ascii="Twentieth Century" w:eastAsia="Twentieth Century" w:hAnsi="Twentieth Century" w:cs="Twentieth Century"/>
          <w:i/>
          <w:u w:val="single"/>
        </w:rPr>
      </w:pPr>
    </w:p>
    <w:p w14:paraId="47937F24" w14:textId="77777777" w:rsidR="005759F3" w:rsidRDefault="00141AA3">
      <w:pPr>
        <w:rPr>
          <w:rFonts w:ascii="Twentieth Century" w:eastAsia="Twentieth Century" w:hAnsi="Twentieth Century" w:cs="Twentieth Century"/>
          <w:i/>
          <w:sz w:val="28"/>
          <w:szCs w:val="28"/>
          <w:u w:val="single"/>
        </w:rPr>
      </w:pPr>
      <w:r>
        <w:rPr>
          <w:rFonts w:ascii="Twentieth Century" w:eastAsia="Twentieth Century" w:hAnsi="Twentieth Century" w:cs="Twentieth Century"/>
          <w:i/>
          <w:sz w:val="28"/>
          <w:szCs w:val="28"/>
          <w:u w:val="single"/>
        </w:rPr>
        <w:t xml:space="preserve">More About </w:t>
      </w:r>
      <w:proofErr w:type="gramStart"/>
      <w:r>
        <w:rPr>
          <w:rFonts w:ascii="Twentieth Century" w:eastAsia="Twentieth Century" w:hAnsi="Twentieth Century" w:cs="Twentieth Century"/>
          <w:i/>
          <w:sz w:val="28"/>
          <w:szCs w:val="28"/>
          <w:u w:val="single"/>
        </w:rPr>
        <w:t>The</w:t>
      </w:r>
      <w:proofErr w:type="gramEnd"/>
      <w:r>
        <w:rPr>
          <w:rFonts w:ascii="Twentieth Century" w:eastAsia="Twentieth Century" w:hAnsi="Twentieth Century" w:cs="Twentieth Century"/>
          <w:i/>
          <w:sz w:val="28"/>
          <w:szCs w:val="28"/>
          <w:u w:val="single"/>
        </w:rPr>
        <w:t xml:space="preserve"> New BOLD Circle Artists:</w:t>
      </w:r>
    </w:p>
    <w:p w14:paraId="008159E7" w14:textId="77777777" w:rsidR="005759F3" w:rsidRDefault="005759F3">
      <w:pPr>
        <w:rPr>
          <w:rFonts w:ascii="Twentieth Century" w:eastAsia="Twentieth Century" w:hAnsi="Twentieth Century" w:cs="Twentieth Century"/>
        </w:rPr>
      </w:pPr>
    </w:p>
    <w:p w14:paraId="7D62B3E1" w14:textId="77777777" w:rsidR="005759F3" w:rsidRDefault="00141AA3">
      <w:pPr>
        <w:jc w:val="both"/>
        <w:rPr>
          <w:rFonts w:ascii="Twentieth Century" w:eastAsia="Twentieth Century" w:hAnsi="Twentieth Century" w:cs="Twentieth Century"/>
        </w:rPr>
      </w:pPr>
      <w:r>
        <w:rPr>
          <w:rFonts w:ascii="Twentieth Century" w:eastAsia="Twentieth Century" w:hAnsi="Twentieth Century" w:cs="Twentieth Century"/>
          <w:b/>
          <w:color w:val="212529"/>
          <w:highlight w:val="white"/>
        </w:rPr>
        <w:t xml:space="preserve">NATAKI GARRETT and </w:t>
      </w:r>
      <w:r>
        <w:rPr>
          <w:rFonts w:ascii="Twentieth Century" w:eastAsia="Twentieth Century" w:hAnsi="Twentieth Century" w:cs="Twentieth Century"/>
          <w:b/>
        </w:rPr>
        <w:t xml:space="preserve">the </w:t>
      </w:r>
      <w:hyperlink r:id="rId10">
        <w:r>
          <w:rPr>
            <w:rFonts w:ascii="Twentieth Century" w:eastAsia="Twentieth Century" w:hAnsi="Twentieth Century" w:cs="Twentieth Century"/>
            <w:b/>
            <w:color w:val="0000FF"/>
            <w:u w:val="single"/>
          </w:rPr>
          <w:t>OREGON SHAKESPEARE FESTIVAL</w:t>
        </w:r>
      </w:hyperlink>
      <w:r>
        <w:rPr>
          <w:rFonts w:ascii="Twentieth Century" w:eastAsia="Twentieth Century" w:hAnsi="Twentieth Century" w:cs="Twentieth Century"/>
          <w:b/>
        </w:rPr>
        <w:t xml:space="preserve"> (Ashland, OR): a not-for-profit professional theatre founded in 1935. Presents an eight-month season, offering up to 11 productions annually, spanning Shakespeare, classics, </w:t>
      </w:r>
      <w:proofErr w:type="gramStart"/>
      <w:r>
        <w:rPr>
          <w:rFonts w:ascii="Twentieth Century" w:eastAsia="Twentieth Century" w:hAnsi="Twentieth Century" w:cs="Twentieth Century"/>
          <w:b/>
        </w:rPr>
        <w:t>musicals</w:t>
      </w:r>
      <w:proofErr w:type="gramEnd"/>
      <w:r>
        <w:rPr>
          <w:rFonts w:ascii="Twentieth Century" w:eastAsia="Twentieth Century" w:hAnsi="Twentieth Century" w:cs="Twentieth Century"/>
          <w:b/>
        </w:rPr>
        <w:t xml:space="preserve"> and world-premiere plays.</w:t>
      </w:r>
      <w:r>
        <w:rPr>
          <w:rFonts w:ascii="Twentieth Century" w:eastAsia="Twentieth Century" w:hAnsi="Twentieth Century" w:cs="Twentieth Century"/>
        </w:rPr>
        <w:t xml:space="preserve"> </w:t>
      </w:r>
    </w:p>
    <w:p w14:paraId="4E9BAB16" w14:textId="77777777" w:rsidR="005759F3" w:rsidRDefault="005759F3">
      <w:pPr>
        <w:jc w:val="both"/>
        <w:rPr>
          <w:rFonts w:ascii="Twentieth Century" w:eastAsia="Twentieth Century" w:hAnsi="Twentieth Century" w:cs="Twentieth Century"/>
        </w:rPr>
      </w:pPr>
    </w:p>
    <w:p w14:paraId="44FF4308" w14:textId="77777777" w:rsidR="005759F3" w:rsidRDefault="00141AA3">
      <w:pPr>
        <w:ind w:left="720"/>
        <w:jc w:val="both"/>
        <w:rPr>
          <w:rFonts w:ascii="Twentieth Century" w:eastAsia="Twentieth Century" w:hAnsi="Twentieth Century" w:cs="Twentieth Century"/>
        </w:rPr>
      </w:pPr>
      <w:r>
        <w:rPr>
          <w:rFonts w:ascii="Twentieth Century" w:eastAsia="Twentieth Century" w:hAnsi="Twentieth Century" w:cs="Twentieth Century"/>
        </w:rPr>
        <w:t xml:space="preserve">Nataki Garrett (she/her) is the Oregon Shakespeare Festival’s sixth Artistic Director. Since her appointment in April of 2019, she has guided the organization through numerous transitions and crises, all while building toward a more sustainable producing and fundraising model. Garrett’s </w:t>
      </w:r>
      <w:proofErr w:type="spellStart"/>
      <w:r>
        <w:rPr>
          <w:rFonts w:ascii="Twentieth Century" w:eastAsia="Twentieth Century" w:hAnsi="Twentieth Century" w:cs="Twentieth Century"/>
        </w:rPr>
        <w:t>forté</w:t>
      </w:r>
      <w:proofErr w:type="spellEnd"/>
      <w:r>
        <w:rPr>
          <w:rFonts w:ascii="Twentieth Century" w:eastAsia="Twentieth Century" w:hAnsi="Twentieth Century" w:cs="Twentieth Century"/>
        </w:rPr>
        <w:t xml:space="preserve"> and passion is fostering and developing new works, including those that adapt and devise new ways of performing the classics. She has directed and produced the world premieres of many well-known and important playwriting voices of our time, including </w:t>
      </w:r>
      <w:proofErr w:type="spellStart"/>
      <w:r>
        <w:rPr>
          <w:rFonts w:ascii="Twentieth Century" w:eastAsia="Twentieth Century" w:hAnsi="Twentieth Century" w:cs="Twentieth Century"/>
        </w:rPr>
        <w:t>Katori</w:t>
      </w:r>
      <w:proofErr w:type="spellEnd"/>
      <w:r>
        <w:rPr>
          <w:rFonts w:ascii="Twentieth Century" w:eastAsia="Twentieth Century" w:hAnsi="Twentieth Century" w:cs="Twentieth Century"/>
        </w:rPr>
        <w:t xml:space="preserve"> Hall, Branden Jacobs-Jenkins, Dominique </w:t>
      </w:r>
      <w:proofErr w:type="spellStart"/>
      <w:r>
        <w:rPr>
          <w:rFonts w:ascii="Twentieth Century" w:eastAsia="Twentieth Century" w:hAnsi="Twentieth Century" w:cs="Twentieth Century"/>
        </w:rPr>
        <w:t>Morriseau</w:t>
      </w:r>
      <w:proofErr w:type="spellEnd"/>
      <w:r>
        <w:rPr>
          <w:rFonts w:ascii="Twentieth Century" w:eastAsia="Twentieth Century" w:hAnsi="Twentieth Century" w:cs="Twentieth Century"/>
        </w:rPr>
        <w:t xml:space="preserve"> and Aziza Barnes. Her credits at OSF include directing Christina Anderson’s </w:t>
      </w:r>
      <w:r>
        <w:rPr>
          <w:rFonts w:ascii="Twentieth Century" w:eastAsia="Twentieth Century" w:hAnsi="Twentieth Century" w:cs="Twentieth Century"/>
          <w:i/>
        </w:rPr>
        <w:t>How to Catch Creation</w:t>
      </w:r>
      <w:r>
        <w:rPr>
          <w:rFonts w:ascii="Twentieth Century" w:eastAsia="Twentieth Century" w:hAnsi="Twentieth Century" w:cs="Twentieth Century"/>
        </w:rPr>
        <w:t xml:space="preserve"> and producing the world premiere of Karen Zacarias’s </w:t>
      </w:r>
      <w:r>
        <w:rPr>
          <w:rFonts w:ascii="Twentieth Century" w:eastAsia="Twentieth Century" w:hAnsi="Twentieth Century" w:cs="Twentieth Century"/>
          <w:i/>
        </w:rPr>
        <w:t>The Copper Children</w:t>
      </w:r>
      <w:r>
        <w:rPr>
          <w:rFonts w:ascii="Twentieth Century" w:eastAsia="Twentieth Century" w:hAnsi="Twentieth Century" w:cs="Twentieth Century"/>
        </w:rPr>
        <w:t xml:space="preserve">. Prior to her appointment at OSF, Garrett served as the acting Artistic Director for Denver Center for the Performing Arts Theatre Company (DCPA) during the $66 million organization’s 18-month leadership transition. During her tenure, she produced a very provocative </w:t>
      </w:r>
      <w:r>
        <w:rPr>
          <w:rFonts w:ascii="Twentieth Century" w:eastAsia="Twentieth Century" w:hAnsi="Twentieth Century" w:cs="Twentieth Century"/>
          <w:i/>
        </w:rPr>
        <w:t>Macbeth</w:t>
      </w:r>
      <w:r>
        <w:rPr>
          <w:rFonts w:ascii="Twentieth Century" w:eastAsia="Twentieth Century" w:hAnsi="Twentieth Century" w:cs="Twentieth Century"/>
        </w:rPr>
        <w:t>, which became the most successful production in the Space Theatre’s 40-year history. She also initiated and negotiated the first co-world premieres in ten years for two DCPA-commissioned plays—</w:t>
      </w:r>
      <w:r>
        <w:rPr>
          <w:rFonts w:ascii="Twentieth Century" w:eastAsia="Twentieth Century" w:hAnsi="Twentieth Century" w:cs="Twentieth Century"/>
          <w:i/>
        </w:rPr>
        <w:t>The Great Leap</w:t>
      </w:r>
      <w:r>
        <w:rPr>
          <w:rFonts w:ascii="Twentieth Century" w:eastAsia="Twentieth Century" w:hAnsi="Twentieth Century" w:cs="Twentieth Century"/>
        </w:rPr>
        <w:t xml:space="preserve"> with Seattle Repertory Theatre and </w:t>
      </w:r>
      <w:r>
        <w:rPr>
          <w:rFonts w:ascii="Twentieth Century" w:eastAsia="Twentieth Century" w:hAnsi="Twentieth Century" w:cs="Twentieth Century"/>
          <w:i/>
        </w:rPr>
        <w:t>American Mariachi</w:t>
      </w:r>
      <w:r>
        <w:rPr>
          <w:rFonts w:ascii="Twentieth Century" w:eastAsia="Twentieth Century" w:hAnsi="Twentieth Century" w:cs="Twentieth Century"/>
        </w:rPr>
        <w:t xml:space="preserve"> with The Old Globe. Prior to that, she was an Associate Artistic Director of </w:t>
      </w:r>
      <w:proofErr w:type="spellStart"/>
      <w:r>
        <w:rPr>
          <w:rFonts w:ascii="Twentieth Century" w:eastAsia="Twentieth Century" w:hAnsi="Twentieth Century" w:cs="Twentieth Century"/>
        </w:rPr>
        <w:t>CalArts</w:t>
      </w:r>
      <w:proofErr w:type="spellEnd"/>
      <w:r>
        <w:rPr>
          <w:rFonts w:ascii="Twentieth Century" w:eastAsia="Twentieth Century" w:hAnsi="Twentieth Century" w:cs="Twentieth Century"/>
        </w:rPr>
        <w:t xml:space="preserve"> Center for New Performance. Garrett has served on nominating committees for many arts awards and prizes, including the MacArthur Award and the </w:t>
      </w:r>
      <w:proofErr w:type="spellStart"/>
      <w:r>
        <w:rPr>
          <w:rFonts w:ascii="Twentieth Century" w:eastAsia="Twentieth Century" w:hAnsi="Twentieth Century" w:cs="Twentieth Century"/>
        </w:rPr>
        <w:t>Kilroys</w:t>
      </w:r>
      <w:proofErr w:type="spellEnd"/>
      <w:r>
        <w:rPr>
          <w:rFonts w:ascii="Twentieth Century" w:eastAsia="Twentieth Century" w:hAnsi="Twentieth Century" w:cs="Twentieth Century"/>
        </w:rPr>
        <w:t>, and was the recipient of the first-ever Ammerman Prize for Directing, given by Arena Stage.</w:t>
      </w:r>
    </w:p>
    <w:p w14:paraId="0FBB7428" w14:textId="77777777" w:rsidR="005759F3" w:rsidRDefault="005759F3">
      <w:pPr>
        <w:jc w:val="both"/>
        <w:rPr>
          <w:rFonts w:ascii="Twentieth Century" w:eastAsia="Twentieth Century" w:hAnsi="Twentieth Century" w:cs="Twentieth Century"/>
        </w:rPr>
      </w:pPr>
    </w:p>
    <w:p w14:paraId="2563EBBD" w14:textId="77777777" w:rsidR="005759F3" w:rsidRDefault="00141AA3">
      <w:pPr>
        <w:jc w:val="both"/>
        <w:rPr>
          <w:rFonts w:ascii="Twentieth Century" w:eastAsia="Twentieth Century" w:hAnsi="Twentieth Century" w:cs="Twentieth Century"/>
        </w:rPr>
      </w:pPr>
      <w:r>
        <w:rPr>
          <w:rFonts w:ascii="Twentieth Century" w:eastAsia="Twentieth Century" w:hAnsi="Twentieth Century" w:cs="Twentieth Century"/>
          <w:b/>
        </w:rPr>
        <w:t xml:space="preserve">MARIA MANUELA GOYANES and </w:t>
      </w:r>
      <w:hyperlink r:id="rId11">
        <w:r>
          <w:rPr>
            <w:rFonts w:ascii="Twentieth Century" w:eastAsia="Twentieth Century" w:hAnsi="Twentieth Century" w:cs="Twentieth Century"/>
            <w:b/>
            <w:color w:val="0000FF"/>
            <w:u w:val="single"/>
          </w:rPr>
          <w:t>WOOLLY MAMMOTH THEATRE COMPANY</w:t>
        </w:r>
      </w:hyperlink>
      <w:r>
        <w:rPr>
          <w:rFonts w:ascii="Twentieth Century" w:eastAsia="Twentieth Century" w:hAnsi="Twentieth Century" w:cs="Twentieth Century"/>
          <w:b/>
        </w:rPr>
        <w:t xml:space="preserve"> (Washington, DC), a national innovator in the development and production of new plays, is one of the best known mid-sized theatres in the country, having earned 48 Helen Hayes Awards and premiered works that have gone on to have productions at more than 250 theatres all over the world.</w:t>
      </w:r>
    </w:p>
    <w:p w14:paraId="055776E6" w14:textId="77777777" w:rsidR="005759F3" w:rsidRDefault="005759F3">
      <w:pPr>
        <w:jc w:val="both"/>
        <w:rPr>
          <w:rFonts w:ascii="Twentieth Century" w:eastAsia="Twentieth Century" w:hAnsi="Twentieth Century" w:cs="Twentieth Century"/>
        </w:rPr>
      </w:pPr>
    </w:p>
    <w:p w14:paraId="077902BD" w14:textId="7BE5F4E8" w:rsidR="005759F3" w:rsidRDefault="00141AA3">
      <w:pPr>
        <w:ind w:left="720"/>
        <w:jc w:val="both"/>
        <w:rPr>
          <w:rFonts w:ascii="Twentieth Century" w:eastAsia="Twentieth Century" w:hAnsi="Twentieth Century" w:cs="Twentieth Century"/>
        </w:rPr>
      </w:pPr>
      <w:r>
        <w:rPr>
          <w:rFonts w:ascii="Twentieth Century" w:eastAsia="Twentieth Century" w:hAnsi="Twentieth Century" w:cs="Twentieth Century"/>
        </w:rPr>
        <w:t xml:space="preserve">Maria Manuela </w:t>
      </w:r>
      <w:proofErr w:type="spellStart"/>
      <w:r>
        <w:rPr>
          <w:rFonts w:ascii="Twentieth Century" w:eastAsia="Twentieth Century" w:hAnsi="Twentieth Century" w:cs="Twentieth Century"/>
        </w:rPr>
        <w:t>Goyanes</w:t>
      </w:r>
      <w:proofErr w:type="spellEnd"/>
      <w:r>
        <w:rPr>
          <w:rFonts w:ascii="Twentieth Century" w:eastAsia="Twentieth Century" w:hAnsi="Twentieth Century" w:cs="Twentieth Century"/>
        </w:rPr>
        <w:t xml:space="preserve"> (she/her) joined</w:t>
      </w:r>
      <w:r>
        <w:rPr>
          <w:rFonts w:ascii="Twentieth Century" w:eastAsia="Twentieth Century" w:hAnsi="Twentieth Century" w:cs="Twentieth Century"/>
          <w:b/>
        </w:rPr>
        <w:t xml:space="preserve"> </w:t>
      </w:r>
      <w:r>
        <w:rPr>
          <w:rFonts w:ascii="Twentieth Century" w:eastAsia="Twentieth Century" w:hAnsi="Twentieth Century" w:cs="Twentieth Century"/>
        </w:rPr>
        <w:t xml:space="preserve">Woolly as Artistic Director in 2018, after serving as Director of Producing and Artistic Planning at The Public Theater, where she oversaw the day-to-day execution of a full slate of plays and musicals at the Public’s five-theater venue at Astor Place and the Delacorte Theater for Shakespeare in the Park. Earlier in her career at The Public, she managed some of the theater’s most celebrated productions, including </w:t>
      </w:r>
      <w:r>
        <w:rPr>
          <w:rFonts w:ascii="Twentieth Century" w:eastAsia="Twentieth Century" w:hAnsi="Twentieth Century" w:cs="Twentieth Century"/>
          <w:i/>
        </w:rPr>
        <w:t xml:space="preserve">Hamilton </w:t>
      </w:r>
      <w:r>
        <w:rPr>
          <w:rFonts w:ascii="Twentieth Century" w:eastAsia="Twentieth Century" w:hAnsi="Twentieth Century" w:cs="Twentieth Century"/>
        </w:rPr>
        <w:t xml:space="preserve">by Lin-Manuel Miranda, </w:t>
      </w:r>
      <w:r>
        <w:rPr>
          <w:rFonts w:ascii="Twentieth Century" w:eastAsia="Twentieth Century" w:hAnsi="Twentieth Century" w:cs="Twentieth Century"/>
          <w:i/>
        </w:rPr>
        <w:t>Josephine &amp; I</w:t>
      </w:r>
      <w:r>
        <w:rPr>
          <w:rFonts w:ascii="Twentieth Century" w:eastAsia="Twentieth Century" w:hAnsi="Twentieth Century" w:cs="Twentieth Century"/>
        </w:rPr>
        <w:t xml:space="preserve"> by Cush Jumbo, </w:t>
      </w:r>
      <w:r>
        <w:rPr>
          <w:rFonts w:ascii="Twentieth Century" w:eastAsia="Twentieth Century" w:hAnsi="Twentieth Century" w:cs="Twentieth Century"/>
          <w:i/>
        </w:rPr>
        <w:t>Straight White Men</w:t>
      </w:r>
      <w:r>
        <w:rPr>
          <w:rFonts w:ascii="Twentieth Century" w:eastAsia="Twentieth Century" w:hAnsi="Twentieth Century" w:cs="Twentieth Century"/>
        </w:rPr>
        <w:t xml:space="preserve"> by Young Jean Lee, </w:t>
      </w:r>
      <w:r>
        <w:rPr>
          <w:rFonts w:ascii="Twentieth Century" w:eastAsia="Twentieth Century" w:hAnsi="Twentieth Century" w:cs="Twentieth Century"/>
          <w:i/>
        </w:rPr>
        <w:t>Barbecue</w:t>
      </w:r>
      <w:r>
        <w:rPr>
          <w:rFonts w:ascii="Twentieth Century" w:eastAsia="Twentieth Century" w:hAnsi="Twentieth Century" w:cs="Twentieth Century"/>
        </w:rPr>
        <w:t xml:space="preserve"> by Robert O’Hara, and </w:t>
      </w:r>
      <w:r>
        <w:rPr>
          <w:rFonts w:ascii="Twentieth Century" w:eastAsia="Twentieth Century" w:hAnsi="Twentieth Century" w:cs="Twentieth Century"/>
          <w:i/>
        </w:rPr>
        <w:t>Here Lies Love</w:t>
      </w:r>
      <w:r>
        <w:rPr>
          <w:rFonts w:ascii="Twentieth Century" w:eastAsia="Twentieth Century" w:hAnsi="Twentieth Century" w:cs="Twentieth Century"/>
        </w:rPr>
        <w:t xml:space="preserve"> by David Byrne and </w:t>
      </w:r>
      <w:proofErr w:type="spellStart"/>
      <w:r>
        <w:rPr>
          <w:rFonts w:ascii="Twentieth Century" w:eastAsia="Twentieth Century" w:hAnsi="Twentieth Century" w:cs="Twentieth Century"/>
        </w:rPr>
        <w:t>Fatboy</w:t>
      </w:r>
      <w:proofErr w:type="spellEnd"/>
      <w:r>
        <w:rPr>
          <w:rFonts w:ascii="Twentieth Century" w:eastAsia="Twentieth Century" w:hAnsi="Twentieth Century" w:cs="Twentieth Century"/>
        </w:rPr>
        <w:t xml:space="preserve"> Slim. While at The Public, Maria also held a position on the adjunct faculty of Juilliard and curated the junior year curriculum of the Playwrights Horizons Theater School at NYU. Since 2015, she has served as a member of the board of the National Alliance for Musical Theatre. From 2006 to 2008, she co-chaired the Soho Rep Writer/Director Lab with Jason Grote, and from 2004 to 2012, was the Executive Producer of 13P. Maria is a first-generation Latinx-American, born to parents who emigrated from the Dominican Republic and Spain. She was raised in Jamaica, Queens, and earned her Bachelor of Arts from Brown University.</w:t>
      </w:r>
      <w:r w:rsidR="00970A0A" w:rsidRPr="00970A0A">
        <w:t xml:space="preserve"> </w:t>
      </w:r>
    </w:p>
    <w:p w14:paraId="486AD471" w14:textId="77777777" w:rsidR="005759F3" w:rsidRDefault="005759F3">
      <w:pPr>
        <w:rPr>
          <w:rFonts w:ascii="Twentieth Century" w:eastAsia="Twentieth Century" w:hAnsi="Twentieth Century" w:cs="Twentieth Century"/>
        </w:rPr>
      </w:pPr>
    </w:p>
    <w:p w14:paraId="472657B9" w14:textId="77777777" w:rsidR="005759F3" w:rsidRDefault="00141AA3">
      <w:pPr>
        <w:rPr>
          <w:rFonts w:ascii="Twentieth Century" w:eastAsia="Twentieth Century" w:hAnsi="Twentieth Century" w:cs="Twentieth Century"/>
          <w:i/>
          <w:color w:val="212529"/>
          <w:sz w:val="28"/>
          <w:szCs w:val="28"/>
          <w:highlight w:val="white"/>
          <w:u w:val="single"/>
        </w:rPr>
      </w:pPr>
      <w:r>
        <w:rPr>
          <w:rFonts w:ascii="Twentieth Century" w:eastAsia="Twentieth Century" w:hAnsi="Twentieth Century" w:cs="Twentieth Century"/>
          <w:i/>
          <w:color w:val="212529"/>
          <w:sz w:val="28"/>
          <w:szCs w:val="28"/>
          <w:highlight w:val="white"/>
          <w:u w:val="single"/>
        </w:rPr>
        <w:lastRenderedPageBreak/>
        <w:t xml:space="preserve">More about the </w:t>
      </w:r>
      <w:hyperlink r:id="rId12">
        <w:r>
          <w:rPr>
            <w:rFonts w:ascii="Twentieth Century" w:eastAsia="Twentieth Century" w:hAnsi="Twentieth Century" w:cs="Twentieth Century"/>
            <w:i/>
            <w:color w:val="0000FF"/>
            <w:sz w:val="28"/>
            <w:szCs w:val="28"/>
            <w:highlight w:val="white"/>
            <w:u w:val="single"/>
          </w:rPr>
          <w:t>Continuing BOLD Theater Women’s Leadership Circle Members</w:t>
        </w:r>
      </w:hyperlink>
      <w:r>
        <w:rPr>
          <w:rFonts w:ascii="Twentieth Century" w:eastAsia="Twentieth Century" w:hAnsi="Twentieth Century" w:cs="Twentieth Century"/>
          <w:i/>
          <w:color w:val="212529"/>
          <w:sz w:val="28"/>
          <w:szCs w:val="28"/>
          <w:highlight w:val="white"/>
          <w:u w:val="single"/>
        </w:rPr>
        <w:t xml:space="preserve">, </w:t>
      </w:r>
      <w:r>
        <w:rPr>
          <w:rFonts w:ascii="Twentieth Century" w:eastAsia="Twentieth Century" w:hAnsi="Twentieth Century" w:cs="Twentieth Century"/>
          <w:i/>
          <w:sz w:val="28"/>
          <w:szCs w:val="28"/>
          <w:u w:val="single"/>
        </w:rPr>
        <w:t>and their Associates &amp; Graduates</w:t>
      </w:r>
      <w:r>
        <w:rPr>
          <w:rFonts w:ascii="Twentieth Century" w:eastAsia="Twentieth Century" w:hAnsi="Twentieth Century" w:cs="Twentieth Century"/>
          <w:i/>
          <w:color w:val="212529"/>
          <w:sz w:val="28"/>
          <w:szCs w:val="28"/>
          <w:highlight w:val="white"/>
          <w:u w:val="single"/>
        </w:rPr>
        <w:t xml:space="preserve">: </w:t>
      </w:r>
    </w:p>
    <w:p w14:paraId="25003B3C" w14:textId="77777777" w:rsidR="005759F3" w:rsidRDefault="005759F3">
      <w:pPr>
        <w:rPr>
          <w:rFonts w:ascii="Twentieth Century" w:eastAsia="Twentieth Century" w:hAnsi="Twentieth Century" w:cs="Twentieth Century"/>
          <w:b/>
        </w:rPr>
      </w:pPr>
    </w:p>
    <w:p w14:paraId="14ED3D46" w14:textId="77777777" w:rsidR="005759F3" w:rsidRDefault="00141AA3">
      <w:pPr>
        <w:shd w:val="clear" w:color="auto" w:fill="FFFFFF"/>
        <w:jc w:val="both"/>
        <w:rPr>
          <w:rFonts w:ascii="Twentieth Century" w:eastAsia="Twentieth Century" w:hAnsi="Twentieth Century" w:cs="Twentieth Century"/>
          <w:b/>
          <w:color w:val="000000"/>
        </w:rPr>
      </w:pPr>
      <w:r>
        <w:rPr>
          <w:rFonts w:ascii="Twentieth Century" w:eastAsia="Twentieth Century" w:hAnsi="Twentieth Century" w:cs="Twentieth Century"/>
          <w:b/>
          <w:color w:val="000000"/>
        </w:rPr>
        <w:t xml:space="preserve">SUSAN V. BOOTH, </w:t>
      </w:r>
      <w:r>
        <w:rPr>
          <w:rFonts w:ascii="Twentieth Century" w:eastAsia="Twentieth Century" w:hAnsi="Twentieth Century" w:cs="Twentieth Century"/>
          <w:b/>
        </w:rPr>
        <w:t>Jennings Hertz Artistic Director</w:t>
      </w:r>
      <w:r>
        <w:rPr>
          <w:rFonts w:ascii="Twentieth Century" w:eastAsia="Twentieth Century" w:hAnsi="Twentieth Century" w:cs="Twentieth Century"/>
          <w:b/>
          <w:color w:val="000000"/>
        </w:rPr>
        <w:t xml:space="preserve"> of </w:t>
      </w:r>
      <w:hyperlink r:id="rId13">
        <w:r>
          <w:rPr>
            <w:rFonts w:ascii="Twentieth Century" w:eastAsia="Twentieth Century" w:hAnsi="Twentieth Century" w:cs="Twentieth Century"/>
            <w:b/>
            <w:color w:val="1155CC"/>
            <w:u w:val="single"/>
          </w:rPr>
          <w:t>ALLIANCE THEATRE</w:t>
        </w:r>
      </w:hyperlink>
      <w:r>
        <w:rPr>
          <w:rFonts w:ascii="Twentieth Century" w:eastAsia="Twentieth Century" w:hAnsi="Twentieth Century" w:cs="Twentieth Century"/>
          <w:b/>
          <w:color w:val="000000"/>
        </w:rPr>
        <w:t xml:space="preserve"> (Atlanta, GA), </w:t>
      </w:r>
      <w:r>
        <w:rPr>
          <w:rFonts w:ascii="Twentieth Century" w:eastAsia="Twentieth Century" w:hAnsi="Twentieth Century" w:cs="Twentieth Century"/>
          <w:color w:val="000000"/>
        </w:rPr>
        <w:t>founded in 1968, a leading theater in the American Southeast whose productions reach more than 165,000 patrons annually.</w:t>
      </w:r>
      <w:r>
        <w:rPr>
          <w:rFonts w:ascii="Twentieth Century" w:eastAsia="Twentieth Century" w:hAnsi="Twentieth Century" w:cs="Twentieth Century"/>
        </w:rPr>
        <w:t xml:space="preserve"> </w:t>
      </w:r>
      <w:r>
        <w:rPr>
          <w:rFonts w:ascii="Twentieth Century" w:eastAsia="Twentieth Century" w:hAnsi="Twentieth Century" w:cs="Twentieth Century"/>
          <w:color w:val="000000"/>
        </w:rPr>
        <w:t xml:space="preserve">Under Booth’s leadership, the Alliance received the Regional Theatre Tony Award® in recognition of sustained excellence in programming, </w:t>
      </w:r>
      <w:proofErr w:type="gramStart"/>
      <w:r>
        <w:rPr>
          <w:rFonts w:ascii="Twentieth Century" w:eastAsia="Twentieth Century" w:hAnsi="Twentieth Century" w:cs="Twentieth Century"/>
          <w:color w:val="000000"/>
        </w:rPr>
        <w:t>education</w:t>
      </w:r>
      <w:proofErr w:type="gramEnd"/>
      <w:r>
        <w:rPr>
          <w:rFonts w:ascii="Twentieth Century" w:eastAsia="Twentieth Century" w:hAnsi="Twentieth Century" w:cs="Twentieth Century"/>
          <w:color w:val="000000"/>
        </w:rPr>
        <w:t xml:space="preserve"> and community engagement.</w:t>
      </w:r>
    </w:p>
    <w:p w14:paraId="6C545D0D" w14:textId="77777777" w:rsidR="005759F3" w:rsidRDefault="00141AA3">
      <w:pPr>
        <w:numPr>
          <w:ilvl w:val="0"/>
          <w:numId w:val="4"/>
        </w:numPr>
        <w:pBdr>
          <w:top w:val="nil"/>
          <w:left w:val="nil"/>
          <w:bottom w:val="nil"/>
          <w:right w:val="nil"/>
          <w:between w:val="nil"/>
        </w:pBdr>
        <w:jc w:val="both"/>
        <w:rPr>
          <w:rFonts w:ascii="Twentieth Century" w:eastAsia="Twentieth Century" w:hAnsi="Twentieth Century" w:cs="Twentieth Century"/>
          <w:b/>
          <w:color w:val="000000"/>
        </w:rPr>
      </w:pPr>
      <w:r>
        <w:rPr>
          <w:rFonts w:ascii="Twentieth Century" w:eastAsia="Twentieth Century" w:hAnsi="Twentieth Century" w:cs="Twentieth Century"/>
          <w:b/>
          <w:color w:val="000000"/>
        </w:rPr>
        <w:t>TINASHE KAJESE-BOLDEN / BOLD Artistic Director Fellow, Alliance Theatre</w:t>
      </w:r>
    </w:p>
    <w:p w14:paraId="7B82A585" w14:textId="77777777" w:rsidR="005759F3" w:rsidRDefault="00141AA3">
      <w:pPr>
        <w:numPr>
          <w:ilvl w:val="0"/>
          <w:numId w:val="4"/>
        </w:numPr>
        <w:pBdr>
          <w:top w:val="nil"/>
          <w:left w:val="nil"/>
          <w:bottom w:val="nil"/>
          <w:right w:val="nil"/>
          <w:between w:val="nil"/>
        </w:pBdr>
        <w:jc w:val="both"/>
        <w:rPr>
          <w:rFonts w:ascii="Twentieth Century" w:eastAsia="Twentieth Century" w:hAnsi="Twentieth Century" w:cs="Twentieth Century"/>
          <w:b/>
        </w:rPr>
      </w:pPr>
      <w:r>
        <w:rPr>
          <w:rFonts w:ascii="Twentieth Century" w:eastAsia="Twentieth Century" w:hAnsi="Twentieth Century" w:cs="Twentieth Century"/>
          <w:b/>
        </w:rPr>
        <w:t>SKYLAR BURKS / BOLD Producing Associate, Alliance Theatre</w:t>
      </w:r>
    </w:p>
    <w:p w14:paraId="5E14CB70" w14:textId="77777777" w:rsidR="005759F3" w:rsidRDefault="00141AA3">
      <w:pPr>
        <w:numPr>
          <w:ilvl w:val="0"/>
          <w:numId w:val="4"/>
        </w:numPr>
        <w:pBdr>
          <w:top w:val="nil"/>
          <w:left w:val="nil"/>
          <w:bottom w:val="nil"/>
          <w:right w:val="nil"/>
          <w:between w:val="nil"/>
        </w:pBdr>
        <w:jc w:val="both"/>
        <w:rPr>
          <w:rFonts w:ascii="Twentieth Century" w:eastAsia="Twentieth Century" w:hAnsi="Twentieth Century" w:cs="Twentieth Century"/>
          <w:color w:val="000000"/>
        </w:rPr>
      </w:pPr>
      <w:r>
        <w:rPr>
          <w:rFonts w:ascii="Twentieth Century" w:eastAsia="Twentieth Century" w:hAnsi="Twentieth Century" w:cs="Twentieth Century"/>
          <w:color w:val="000000"/>
        </w:rPr>
        <w:t>HERSHEY V. MILLNER / BOLD Graduate</w:t>
      </w:r>
      <w:r>
        <w:rPr>
          <w:rFonts w:ascii="Twentieth Century" w:eastAsia="Twentieth Century" w:hAnsi="Twentieth Century" w:cs="Twentieth Century"/>
        </w:rPr>
        <w:t>, Alliance Theatre</w:t>
      </w:r>
    </w:p>
    <w:p w14:paraId="5ECD65B9" w14:textId="77777777" w:rsidR="005759F3" w:rsidRDefault="00141AA3">
      <w:pPr>
        <w:numPr>
          <w:ilvl w:val="0"/>
          <w:numId w:val="4"/>
        </w:numPr>
        <w:pBdr>
          <w:top w:val="nil"/>
          <w:left w:val="nil"/>
          <w:bottom w:val="nil"/>
          <w:right w:val="nil"/>
          <w:between w:val="nil"/>
        </w:pBdr>
        <w:jc w:val="both"/>
        <w:rPr>
          <w:rFonts w:ascii="Twentieth Century" w:eastAsia="Twentieth Century" w:hAnsi="Twentieth Century" w:cs="Twentieth Century"/>
          <w:color w:val="000000"/>
        </w:rPr>
      </w:pPr>
      <w:r>
        <w:rPr>
          <w:rFonts w:ascii="Twentieth Century" w:eastAsia="Twentieth Century" w:hAnsi="Twentieth Century" w:cs="Twentieth Century"/>
          <w:color w:val="000000"/>
        </w:rPr>
        <w:t>DONYA K. WASHINGTON / BOLD Graduat</w:t>
      </w:r>
      <w:r>
        <w:rPr>
          <w:rFonts w:ascii="Twentieth Century" w:eastAsia="Twentieth Century" w:hAnsi="Twentieth Century" w:cs="Twentieth Century"/>
        </w:rPr>
        <w:t>e, Alliance Theatre</w:t>
      </w:r>
    </w:p>
    <w:p w14:paraId="08C4427A" w14:textId="77777777" w:rsidR="005759F3" w:rsidRDefault="005759F3">
      <w:pPr>
        <w:shd w:val="clear" w:color="auto" w:fill="FFFFFF"/>
        <w:jc w:val="both"/>
        <w:rPr>
          <w:rFonts w:ascii="Twentieth Century" w:eastAsia="Twentieth Century" w:hAnsi="Twentieth Century" w:cs="Twentieth Century"/>
          <w:b/>
          <w:color w:val="000000"/>
        </w:rPr>
      </w:pPr>
    </w:p>
    <w:p w14:paraId="6C36F4BF" w14:textId="77777777" w:rsidR="005759F3" w:rsidRDefault="00141AA3">
      <w:pPr>
        <w:jc w:val="both"/>
        <w:rPr>
          <w:rFonts w:ascii="Twentieth Century" w:eastAsia="Twentieth Century" w:hAnsi="Twentieth Century" w:cs="Twentieth Century"/>
        </w:rPr>
      </w:pPr>
      <w:r>
        <w:rPr>
          <w:rFonts w:ascii="Twentieth Century" w:eastAsia="Twentieth Century" w:hAnsi="Twentieth Century" w:cs="Twentieth Century"/>
          <w:b/>
          <w:color w:val="000000"/>
        </w:rPr>
        <w:t xml:space="preserve">EILEEN J. MORRIS, Artistic Director of </w:t>
      </w:r>
      <w:hyperlink r:id="rId14">
        <w:r>
          <w:rPr>
            <w:rFonts w:ascii="Twentieth Century" w:eastAsia="Twentieth Century" w:hAnsi="Twentieth Century" w:cs="Twentieth Century"/>
            <w:b/>
            <w:color w:val="1155CC"/>
            <w:u w:val="single"/>
          </w:rPr>
          <w:t>THE ENSEMBLE THEATRE</w:t>
        </w:r>
      </w:hyperlink>
      <w:r>
        <w:rPr>
          <w:rFonts w:ascii="Twentieth Century" w:eastAsia="Twentieth Century" w:hAnsi="Twentieth Century" w:cs="Twentieth Century"/>
        </w:rPr>
        <w:t xml:space="preserve"> </w:t>
      </w:r>
      <w:r>
        <w:rPr>
          <w:rFonts w:ascii="Twentieth Century" w:eastAsia="Twentieth Century" w:hAnsi="Twentieth Century" w:cs="Twentieth Century"/>
          <w:b/>
          <w:color w:val="000000"/>
        </w:rPr>
        <w:t>(Houston, TX),</w:t>
      </w:r>
      <w:r>
        <w:rPr>
          <w:rFonts w:ascii="Twentieth Century" w:eastAsia="Twentieth Century" w:hAnsi="Twentieth Century" w:cs="Twentieth Century"/>
          <w:color w:val="000000"/>
          <w:u w:val="single"/>
        </w:rPr>
        <w:t xml:space="preserve"> </w:t>
      </w:r>
      <w:r>
        <w:rPr>
          <w:rFonts w:ascii="Twentieth Century" w:eastAsia="Twentieth Century" w:hAnsi="Twentieth Century" w:cs="Twentieth Century"/>
          <w:color w:val="000000"/>
        </w:rPr>
        <w:t>founded in 1976, the oldest and largest theater in the Southwest dedicated to preserving African American artistic expression, and enlightening, entertaining and enriching a diverse community.</w:t>
      </w:r>
    </w:p>
    <w:p w14:paraId="13582698" w14:textId="77777777" w:rsidR="005759F3" w:rsidRDefault="00141AA3">
      <w:pPr>
        <w:numPr>
          <w:ilvl w:val="0"/>
          <w:numId w:val="1"/>
        </w:numPr>
        <w:pBdr>
          <w:top w:val="nil"/>
          <w:left w:val="nil"/>
          <w:bottom w:val="nil"/>
          <w:right w:val="nil"/>
          <w:between w:val="nil"/>
        </w:pBdr>
        <w:jc w:val="both"/>
        <w:rPr>
          <w:rFonts w:ascii="Twentieth Century" w:eastAsia="Twentieth Century" w:hAnsi="Twentieth Century" w:cs="Twentieth Century"/>
          <w:b/>
          <w:color w:val="000000"/>
        </w:rPr>
      </w:pPr>
      <w:r>
        <w:rPr>
          <w:rFonts w:ascii="Twentieth Century" w:eastAsia="Twentieth Century" w:hAnsi="Twentieth Century" w:cs="Twentieth Century"/>
          <w:b/>
          <w:color w:val="000000"/>
        </w:rPr>
        <w:t>RACHEL HEMPHILL DICKSON / BOLD A</w:t>
      </w:r>
      <w:r>
        <w:rPr>
          <w:rFonts w:ascii="Twentieth Century" w:eastAsia="Twentieth Century" w:hAnsi="Twentieth Century" w:cs="Twentieth Century"/>
          <w:b/>
        </w:rPr>
        <w:t>rtistic Associate, The Ensemble Theatre</w:t>
      </w:r>
    </w:p>
    <w:p w14:paraId="37CD5B94" w14:textId="77777777" w:rsidR="005759F3" w:rsidRDefault="00141AA3">
      <w:pPr>
        <w:numPr>
          <w:ilvl w:val="0"/>
          <w:numId w:val="1"/>
        </w:numPr>
        <w:pBdr>
          <w:top w:val="nil"/>
          <w:left w:val="nil"/>
          <w:bottom w:val="nil"/>
          <w:right w:val="nil"/>
          <w:between w:val="nil"/>
        </w:pBdr>
        <w:jc w:val="both"/>
        <w:rPr>
          <w:rFonts w:ascii="Twentieth Century" w:eastAsia="Twentieth Century" w:hAnsi="Twentieth Century" w:cs="Twentieth Century"/>
          <w:b/>
        </w:rPr>
      </w:pPr>
      <w:r>
        <w:rPr>
          <w:rFonts w:ascii="Twentieth Century" w:eastAsia="Twentieth Century" w:hAnsi="Twentieth Century" w:cs="Twentieth Century"/>
          <w:b/>
        </w:rPr>
        <w:t xml:space="preserve">KRYSTAL UCHEM / </w:t>
      </w:r>
      <w:r>
        <w:rPr>
          <w:rFonts w:ascii="Twentieth Century" w:eastAsia="Twentieth Century" w:hAnsi="Twentieth Century" w:cs="Twentieth Century"/>
          <w:b/>
          <w:highlight w:val="white"/>
        </w:rPr>
        <w:t>BOLD Production Fellow-Production Manager</w:t>
      </w:r>
      <w:r>
        <w:rPr>
          <w:rFonts w:ascii="Twentieth Century" w:eastAsia="Twentieth Century" w:hAnsi="Twentieth Century" w:cs="Twentieth Century"/>
          <w:b/>
        </w:rPr>
        <w:t>, The Ensemble Theatre</w:t>
      </w:r>
    </w:p>
    <w:p w14:paraId="5C3F05BF" w14:textId="77777777" w:rsidR="005759F3" w:rsidRDefault="00141AA3">
      <w:pPr>
        <w:numPr>
          <w:ilvl w:val="0"/>
          <w:numId w:val="1"/>
        </w:numPr>
        <w:pBdr>
          <w:top w:val="nil"/>
          <w:left w:val="nil"/>
          <w:bottom w:val="nil"/>
          <w:right w:val="nil"/>
          <w:between w:val="nil"/>
        </w:pBdr>
        <w:jc w:val="both"/>
        <w:rPr>
          <w:rFonts w:ascii="Twentieth Century" w:eastAsia="Twentieth Century" w:hAnsi="Twentieth Century" w:cs="Twentieth Century"/>
          <w:b/>
        </w:rPr>
      </w:pPr>
      <w:r>
        <w:rPr>
          <w:rFonts w:ascii="Twentieth Century" w:eastAsia="Twentieth Century" w:hAnsi="Twentieth Century" w:cs="Twentieth Century"/>
          <w:b/>
        </w:rPr>
        <w:t>MICHELLE ELAINE OGLETREE / BOLD Artistic Fellow, The Ensemble Theatre</w:t>
      </w:r>
    </w:p>
    <w:p w14:paraId="78CC4713" w14:textId="77777777" w:rsidR="005759F3" w:rsidRDefault="005759F3">
      <w:pPr>
        <w:shd w:val="clear" w:color="auto" w:fill="FFFFFF"/>
        <w:jc w:val="both"/>
        <w:rPr>
          <w:rFonts w:ascii="Twentieth Century" w:eastAsia="Twentieth Century" w:hAnsi="Twentieth Century" w:cs="Twentieth Century"/>
          <w:color w:val="000000"/>
        </w:rPr>
      </w:pPr>
    </w:p>
    <w:p w14:paraId="4FCFAA2C" w14:textId="77777777" w:rsidR="005759F3" w:rsidRDefault="00141AA3">
      <w:pPr>
        <w:shd w:val="clear" w:color="auto" w:fill="FFFFFF"/>
        <w:jc w:val="both"/>
        <w:rPr>
          <w:rFonts w:ascii="Twentieth Century" w:eastAsia="Twentieth Century" w:hAnsi="Twentieth Century" w:cs="Twentieth Century"/>
          <w:i/>
        </w:rPr>
      </w:pPr>
      <w:r>
        <w:rPr>
          <w:rFonts w:ascii="Twentieth Century" w:eastAsia="Twentieth Century" w:hAnsi="Twentieth Century" w:cs="Twentieth Century"/>
          <w:b/>
          <w:color w:val="000000"/>
        </w:rPr>
        <w:t xml:space="preserve">SARAH RASMUSSEN, Artistic Director of </w:t>
      </w:r>
      <w:hyperlink r:id="rId15">
        <w:r>
          <w:rPr>
            <w:rFonts w:ascii="Twentieth Century" w:eastAsia="Twentieth Century" w:hAnsi="Twentieth Century" w:cs="Twentieth Century"/>
            <w:b/>
            <w:color w:val="1155CC"/>
            <w:u w:val="single"/>
          </w:rPr>
          <w:t>MCCARTER THEATER CENTER</w:t>
        </w:r>
      </w:hyperlink>
      <w:r>
        <w:rPr>
          <w:rFonts w:ascii="Twentieth Century" w:eastAsia="Twentieth Century" w:hAnsi="Twentieth Century" w:cs="Twentieth Century"/>
          <w:b/>
          <w:color w:val="000000"/>
        </w:rPr>
        <w:t xml:space="preserve"> (Princeton, NJ),</w:t>
      </w:r>
      <w:r>
        <w:rPr>
          <w:rFonts w:ascii="Twentieth Century" w:eastAsia="Twentieth Century" w:hAnsi="Twentieth Century" w:cs="Twentieth Century"/>
          <w:color w:val="000000"/>
        </w:rPr>
        <w:t xml:space="preserve"> established in 1973, has been honored with a Regional Theatre Tony Award® for its innovative programming throughout Princeton, </w:t>
      </w:r>
      <w:r>
        <w:rPr>
          <w:rFonts w:ascii="Twentieth Century" w:eastAsia="Twentieth Century" w:hAnsi="Twentieth Century" w:cs="Twentieth Century"/>
        </w:rPr>
        <w:t xml:space="preserve">Trenton, and central New Jersey, including premieres of several plays that have gone on to Broadway. </w:t>
      </w:r>
      <w:r>
        <w:rPr>
          <w:rFonts w:ascii="Twentieth Century" w:eastAsia="Twentieth Century" w:hAnsi="Twentieth Century" w:cs="Twentieth Century"/>
          <w:i/>
        </w:rPr>
        <w:t>Rasmussen’s grant was split this season between her current work at McCarter, and her former post as artistic director at The Jungle Theater in Minneapolis, MN. The Grant will be given in full to Rasmussen and the McCarter Theater Center with Cohort 2.  The Jungle Theater will continue as BOLD Circle members for Cohort 2.</w:t>
      </w:r>
    </w:p>
    <w:p w14:paraId="6CC04701" w14:textId="77777777" w:rsidR="005759F3" w:rsidRDefault="00141AA3">
      <w:pPr>
        <w:numPr>
          <w:ilvl w:val="0"/>
          <w:numId w:val="1"/>
        </w:numPr>
        <w:pBdr>
          <w:top w:val="nil"/>
          <w:left w:val="nil"/>
          <w:bottom w:val="nil"/>
          <w:right w:val="nil"/>
          <w:between w:val="nil"/>
        </w:pBdr>
        <w:jc w:val="both"/>
        <w:rPr>
          <w:rFonts w:ascii="Twentieth Century" w:eastAsia="Twentieth Century" w:hAnsi="Twentieth Century" w:cs="Twentieth Century"/>
          <w:b/>
          <w:color w:val="000000"/>
        </w:rPr>
      </w:pPr>
      <w:r>
        <w:rPr>
          <w:rFonts w:ascii="Twentieth Century" w:eastAsia="Twentieth Century" w:hAnsi="Twentieth Century" w:cs="Twentieth Century"/>
          <w:b/>
        </w:rPr>
        <w:t>NICOLE A. WATSON/Associate Artistic Director, McCarter Theater Center</w:t>
      </w:r>
    </w:p>
    <w:p w14:paraId="2770D638" w14:textId="49A43C94" w:rsidR="005759F3" w:rsidRDefault="00141AA3">
      <w:pPr>
        <w:numPr>
          <w:ilvl w:val="0"/>
          <w:numId w:val="1"/>
        </w:numPr>
        <w:pBdr>
          <w:top w:val="nil"/>
          <w:left w:val="nil"/>
          <w:bottom w:val="nil"/>
          <w:right w:val="nil"/>
          <w:between w:val="nil"/>
        </w:pBdr>
        <w:jc w:val="both"/>
        <w:rPr>
          <w:rFonts w:ascii="Twentieth Century" w:eastAsia="Twentieth Century" w:hAnsi="Twentieth Century" w:cs="Twentieth Century"/>
          <w:b/>
          <w:color w:val="000000"/>
        </w:rPr>
      </w:pPr>
      <w:r>
        <w:rPr>
          <w:rFonts w:ascii="Twentieth Century" w:eastAsia="Twentieth Century" w:hAnsi="Twentieth Century" w:cs="Twentieth Century"/>
          <w:b/>
          <w:color w:val="000000"/>
        </w:rPr>
        <w:t xml:space="preserve">CHRISTINA BALDWIN / Interim Artistic Director, </w:t>
      </w:r>
      <w:hyperlink r:id="rId16" w:history="1">
        <w:r w:rsidR="00DC0467" w:rsidRPr="00DC0467">
          <w:rPr>
            <w:rStyle w:val="Hyperlink"/>
            <w:rFonts w:ascii="Twentieth Century" w:eastAsia="Twentieth Century" w:hAnsi="Twentieth Century" w:cs="Twentieth Century"/>
            <w:b/>
          </w:rPr>
          <w:t>THE JUNGLE THEATER</w:t>
        </w:r>
      </w:hyperlink>
    </w:p>
    <w:p w14:paraId="2ED6E8B4" w14:textId="77777777" w:rsidR="005759F3" w:rsidRDefault="00141AA3">
      <w:pPr>
        <w:numPr>
          <w:ilvl w:val="0"/>
          <w:numId w:val="1"/>
        </w:numPr>
        <w:pBdr>
          <w:top w:val="nil"/>
          <w:left w:val="nil"/>
          <w:bottom w:val="nil"/>
          <w:right w:val="nil"/>
          <w:between w:val="nil"/>
        </w:pBdr>
        <w:jc w:val="both"/>
        <w:rPr>
          <w:rFonts w:ascii="Twentieth Century" w:eastAsia="Twentieth Century" w:hAnsi="Twentieth Century" w:cs="Twentieth Century"/>
          <w:b/>
          <w:color w:val="000000"/>
        </w:rPr>
      </w:pPr>
      <w:r>
        <w:rPr>
          <w:rFonts w:ascii="Twentieth Century" w:eastAsia="Twentieth Century" w:hAnsi="Twentieth Century" w:cs="Twentieth Century"/>
          <w:b/>
          <w:color w:val="000000"/>
        </w:rPr>
        <w:t>ALISON RUTH / BOLD Artistic &amp; Advancement Associate, The Jungle Theater</w:t>
      </w:r>
    </w:p>
    <w:p w14:paraId="05AA0A60" w14:textId="77777777" w:rsidR="005759F3" w:rsidRDefault="00141AA3">
      <w:pPr>
        <w:numPr>
          <w:ilvl w:val="0"/>
          <w:numId w:val="1"/>
        </w:numPr>
        <w:pBdr>
          <w:top w:val="nil"/>
          <w:left w:val="nil"/>
          <w:bottom w:val="nil"/>
          <w:right w:val="nil"/>
          <w:between w:val="nil"/>
        </w:pBdr>
        <w:jc w:val="both"/>
        <w:rPr>
          <w:rFonts w:ascii="Twentieth Century" w:eastAsia="Twentieth Century" w:hAnsi="Twentieth Century" w:cs="Twentieth Century"/>
          <w:color w:val="000000"/>
        </w:rPr>
      </w:pPr>
      <w:r>
        <w:rPr>
          <w:rFonts w:ascii="Twentieth Century" w:eastAsia="Twentieth Century" w:hAnsi="Twentieth Century" w:cs="Twentieth Century"/>
          <w:color w:val="000000"/>
        </w:rPr>
        <w:t>SHEENA JANSON KELLEY / BOLD Graduate, The Jungle Theater</w:t>
      </w:r>
    </w:p>
    <w:p w14:paraId="675CB534" w14:textId="77777777" w:rsidR="005759F3" w:rsidRDefault="00141AA3">
      <w:pPr>
        <w:numPr>
          <w:ilvl w:val="0"/>
          <w:numId w:val="1"/>
        </w:numPr>
        <w:pBdr>
          <w:top w:val="nil"/>
          <w:left w:val="nil"/>
          <w:bottom w:val="nil"/>
          <w:right w:val="nil"/>
          <w:between w:val="nil"/>
        </w:pBdr>
        <w:jc w:val="both"/>
        <w:rPr>
          <w:rFonts w:ascii="Twentieth Century" w:eastAsia="Twentieth Century" w:hAnsi="Twentieth Century" w:cs="Twentieth Century"/>
          <w:color w:val="000000"/>
        </w:rPr>
      </w:pPr>
      <w:r>
        <w:rPr>
          <w:rFonts w:ascii="Twentieth Century" w:eastAsia="Twentieth Century" w:hAnsi="Twentieth Century" w:cs="Twentieth Century"/>
          <w:color w:val="000000"/>
        </w:rPr>
        <w:t>SARAH LUNNIE / BOLD Graduate, The Jungle Theater</w:t>
      </w:r>
    </w:p>
    <w:p w14:paraId="6AA06BCC" w14:textId="77777777" w:rsidR="005759F3" w:rsidRDefault="005759F3">
      <w:pPr>
        <w:shd w:val="clear" w:color="auto" w:fill="FFFFFF"/>
        <w:jc w:val="both"/>
        <w:rPr>
          <w:rFonts w:ascii="Twentieth Century" w:eastAsia="Twentieth Century" w:hAnsi="Twentieth Century" w:cs="Twentieth Century"/>
          <w:color w:val="000000"/>
        </w:rPr>
      </w:pPr>
    </w:p>
    <w:p w14:paraId="27545E22" w14:textId="77777777" w:rsidR="005759F3" w:rsidRDefault="00141AA3">
      <w:pPr>
        <w:shd w:val="clear" w:color="auto" w:fill="FFFFFF"/>
        <w:jc w:val="both"/>
        <w:rPr>
          <w:rFonts w:ascii="Twentieth Century" w:eastAsia="Twentieth Century" w:hAnsi="Twentieth Century" w:cs="Twentieth Century"/>
          <w:color w:val="000000"/>
        </w:rPr>
      </w:pPr>
      <w:r>
        <w:rPr>
          <w:rFonts w:ascii="Twentieth Century" w:eastAsia="Twentieth Century" w:hAnsi="Twentieth Century" w:cs="Twentieth Century"/>
          <w:b/>
        </w:rPr>
        <w:t>LISA MCNULTY,</w:t>
      </w:r>
      <w:r>
        <w:rPr>
          <w:rFonts w:ascii="Twentieth Century" w:eastAsia="Twentieth Century" w:hAnsi="Twentieth Century" w:cs="Twentieth Century"/>
          <w:b/>
          <w:color w:val="000000"/>
        </w:rPr>
        <w:t xml:space="preserve"> Producing Artistic Director of </w:t>
      </w:r>
      <w:hyperlink r:id="rId17">
        <w:r>
          <w:rPr>
            <w:rFonts w:ascii="Twentieth Century" w:eastAsia="Twentieth Century" w:hAnsi="Twentieth Century" w:cs="Twentieth Century"/>
            <w:b/>
            <w:color w:val="1155CC"/>
            <w:u w:val="single"/>
          </w:rPr>
          <w:t>WP THEATER</w:t>
        </w:r>
      </w:hyperlink>
      <w:r>
        <w:rPr>
          <w:rFonts w:ascii="Twentieth Century" w:eastAsia="Twentieth Century" w:hAnsi="Twentieth Century" w:cs="Twentieth Century"/>
          <w:b/>
          <w:color w:val="000000"/>
        </w:rPr>
        <w:t xml:space="preserve"> (New York, NY),</w:t>
      </w:r>
      <w:r>
        <w:rPr>
          <w:rFonts w:ascii="Twentieth Century" w:eastAsia="Twentieth Century" w:hAnsi="Twentieth Century" w:cs="Twentieth Century"/>
          <w:color w:val="000000"/>
        </w:rPr>
        <w:t xml:space="preserve"> founded in 1978 as Women’s Project Theater, is the country’s oldest and largest theater company committed to developing and producing the work of </w:t>
      </w:r>
      <w:r>
        <w:rPr>
          <w:rFonts w:ascii="Twentieth Century" w:eastAsia="Twentieth Century" w:hAnsi="Twentieth Century" w:cs="Twentieth Century"/>
        </w:rPr>
        <w:t xml:space="preserve">women </w:t>
      </w:r>
      <w:r>
        <w:rPr>
          <w:rFonts w:ascii="Twentieth Century" w:eastAsia="Twentieth Century" w:hAnsi="Twentieth Century" w:cs="Twentieth Century"/>
          <w:color w:val="000000"/>
        </w:rPr>
        <w:t xml:space="preserve">at every stage of their careers, and under McNulty’s leadership has been honored with a Lucille </w:t>
      </w:r>
      <w:proofErr w:type="spellStart"/>
      <w:r>
        <w:rPr>
          <w:rFonts w:ascii="Twentieth Century" w:eastAsia="Twentieth Century" w:hAnsi="Twentieth Century" w:cs="Twentieth Century"/>
          <w:color w:val="000000"/>
        </w:rPr>
        <w:t>Lortel</w:t>
      </w:r>
      <w:proofErr w:type="spellEnd"/>
      <w:r>
        <w:rPr>
          <w:rFonts w:ascii="Twentieth Century" w:eastAsia="Twentieth Century" w:hAnsi="Twentieth Century" w:cs="Twentieth Century"/>
          <w:color w:val="000000"/>
        </w:rPr>
        <w:t xml:space="preserve"> Award and an Obie Award, both for Outstanding Body of Work.</w:t>
      </w:r>
    </w:p>
    <w:p w14:paraId="6AABFCD7" w14:textId="77777777" w:rsidR="005759F3" w:rsidRDefault="00141AA3">
      <w:pPr>
        <w:numPr>
          <w:ilvl w:val="0"/>
          <w:numId w:val="2"/>
        </w:numPr>
        <w:pBdr>
          <w:top w:val="nil"/>
          <w:left w:val="nil"/>
          <w:bottom w:val="nil"/>
          <w:right w:val="nil"/>
          <w:between w:val="nil"/>
        </w:pBdr>
        <w:jc w:val="both"/>
        <w:rPr>
          <w:rFonts w:ascii="Twentieth Century" w:eastAsia="Twentieth Century" w:hAnsi="Twentieth Century" w:cs="Twentieth Century"/>
          <w:b/>
          <w:color w:val="000000"/>
        </w:rPr>
      </w:pPr>
      <w:r>
        <w:rPr>
          <w:rFonts w:ascii="Twentieth Century" w:eastAsia="Twentieth Century" w:hAnsi="Twentieth Century" w:cs="Twentieth Century"/>
          <w:b/>
          <w:color w:val="000000"/>
        </w:rPr>
        <w:t>REBECCA MARTINEZ / BOLD Associate Artistic Director, WP Theater</w:t>
      </w:r>
    </w:p>
    <w:p w14:paraId="630FB0AD" w14:textId="77777777" w:rsidR="005759F3" w:rsidRDefault="00141AA3">
      <w:pPr>
        <w:numPr>
          <w:ilvl w:val="0"/>
          <w:numId w:val="2"/>
        </w:numPr>
        <w:pBdr>
          <w:top w:val="nil"/>
          <w:left w:val="nil"/>
          <w:bottom w:val="nil"/>
          <w:right w:val="nil"/>
          <w:between w:val="nil"/>
        </w:pBdr>
        <w:jc w:val="both"/>
        <w:rPr>
          <w:rFonts w:ascii="Twentieth Century" w:eastAsia="Twentieth Century" w:hAnsi="Twentieth Century" w:cs="Twentieth Century"/>
          <w:b/>
        </w:rPr>
      </w:pPr>
      <w:r>
        <w:rPr>
          <w:rFonts w:ascii="Twentieth Century" w:eastAsia="Twentieth Century" w:hAnsi="Twentieth Century" w:cs="Twentieth Century"/>
          <w:b/>
        </w:rPr>
        <w:t>NIDIA MEDINA / BOLD Special Projects Producer, WP Theater</w:t>
      </w:r>
    </w:p>
    <w:p w14:paraId="6BF9BE41" w14:textId="77777777" w:rsidR="005759F3" w:rsidRDefault="00141AA3">
      <w:pPr>
        <w:numPr>
          <w:ilvl w:val="0"/>
          <w:numId w:val="2"/>
        </w:numPr>
        <w:pBdr>
          <w:top w:val="nil"/>
          <w:left w:val="nil"/>
          <w:bottom w:val="nil"/>
          <w:right w:val="nil"/>
          <w:between w:val="nil"/>
        </w:pBdr>
        <w:jc w:val="both"/>
        <w:rPr>
          <w:rFonts w:ascii="Twentieth Century" w:eastAsia="Twentieth Century" w:hAnsi="Twentieth Century" w:cs="Twentieth Century"/>
          <w:color w:val="000000"/>
        </w:rPr>
      </w:pPr>
      <w:r>
        <w:rPr>
          <w:rFonts w:ascii="Twentieth Century" w:eastAsia="Twentieth Century" w:hAnsi="Twentieth Century" w:cs="Twentieth Century"/>
          <w:color w:val="000000"/>
        </w:rPr>
        <w:t>RACHEL KARPF / BOLD Graduate, WP Theater</w:t>
      </w:r>
    </w:p>
    <w:p w14:paraId="6704A28C" w14:textId="77777777" w:rsidR="005759F3" w:rsidRDefault="00141AA3">
      <w:pPr>
        <w:numPr>
          <w:ilvl w:val="0"/>
          <w:numId w:val="2"/>
        </w:numPr>
        <w:pBdr>
          <w:top w:val="nil"/>
          <w:left w:val="nil"/>
          <w:bottom w:val="nil"/>
          <w:right w:val="nil"/>
          <w:between w:val="nil"/>
        </w:pBdr>
        <w:jc w:val="both"/>
        <w:rPr>
          <w:rFonts w:ascii="Twentieth Century" w:eastAsia="Twentieth Century" w:hAnsi="Twentieth Century" w:cs="Twentieth Century"/>
          <w:color w:val="000000"/>
        </w:rPr>
      </w:pPr>
      <w:r>
        <w:rPr>
          <w:rFonts w:ascii="Twentieth Century" w:eastAsia="Twentieth Century" w:hAnsi="Twentieth Century" w:cs="Twentieth Century"/>
          <w:color w:val="000000"/>
        </w:rPr>
        <w:t>TAMILLA WOODARD / BOLD Graduate, WP Theater</w:t>
      </w:r>
    </w:p>
    <w:p w14:paraId="37DCB418" w14:textId="77777777" w:rsidR="005759F3" w:rsidRDefault="005759F3">
      <w:pPr>
        <w:shd w:val="clear" w:color="auto" w:fill="FFFFFF"/>
        <w:jc w:val="both"/>
        <w:rPr>
          <w:rFonts w:ascii="Twentieth Century" w:eastAsia="Twentieth Century" w:hAnsi="Twentieth Century" w:cs="Twentieth Century"/>
          <w:color w:val="000000"/>
        </w:rPr>
      </w:pPr>
    </w:p>
    <w:p w14:paraId="28F5D164" w14:textId="77777777" w:rsidR="005759F3" w:rsidRDefault="00141AA3">
      <w:pPr>
        <w:shd w:val="clear" w:color="auto" w:fill="FFFFFF"/>
        <w:jc w:val="both"/>
        <w:rPr>
          <w:rFonts w:ascii="Twentieth Century" w:eastAsia="Twentieth Century" w:hAnsi="Twentieth Century" w:cs="Twentieth Century"/>
          <w:color w:val="000000"/>
        </w:rPr>
      </w:pPr>
      <w:r>
        <w:rPr>
          <w:rFonts w:ascii="Twentieth Century" w:eastAsia="Twentieth Century" w:hAnsi="Twentieth Century" w:cs="Twentieth Century"/>
          <w:b/>
          <w:color w:val="000000"/>
        </w:rPr>
        <w:t xml:space="preserve">Carol Dunne, Producing Artistic Director of </w:t>
      </w:r>
      <w:hyperlink r:id="rId18">
        <w:r>
          <w:rPr>
            <w:rFonts w:ascii="Twentieth Century" w:eastAsia="Twentieth Century" w:hAnsi="Twentieth Century" w:cs="Twentieth Century"/>
            <w:b/>
            <w:color w:val="1155CC"/>
            <w:u w:val="single"/>
          </w:rPr>
          <w:t>NORTHERN STAGE</w:t>
        </w:r>
      </w:hyperlink>
      <w:r>
        <w:rPr>
          <w:rFonts w:ascii="Twentieth Century" w:eastAsia="Twentieth Century" w:hAnsi="Twentieth Century" w:cs="Twentieth Century"/>
          <w:b/>
          <w:color w:val="000000"/>
        </w:rPr>
        <w:t xml:space="preserve"> (White River Junction, VT),</w:t>
      </w:r>
      <w:r>
        <w:rPr>
          <w:rFonts w:ascii="Twentieth Century" w:eastAsia="Twentieth Century" w:hAnsi="Twentieth Century" w:cs="Twentieth Century"/>
          <w:color w:val="000000"/>
        </w:rPr>
        <w:t xml:space="preserve"> a nonprofit regional LORT-D professional theater company, has become the preeminent year-round theater company in its region, offering world premieres, classics, and musicals in its new home at the Barrette Center for the Arts. In recent years, the company has developed and launched several original works that have been produced off-Broadway and beyond.</w:t>
      </w:r>
    </w:p>
    <w:p w14:paraId="796EA68B" w14:textId="77777777" w:rsidR="005759F3" w:rsidRDefault="00141AA3">
      <w:pPr>
        <w:numPr>
          <w:ilvl w:val="0"/>
          <w:numId w:val="3"/>
        </w:numPr>
        <w:pBdr>
          <w:top w:val="nil"/>
          <w:left w:val="nil"/>
          <w:bottom w:val="nil"/>
          <w:right w:val="nil"/>
          <w:between w:val="nil"/>
        </w:pBdr>
        <w:rPr>
          <w:rFonts w:ascii="Twentieth Century" w:eastAsia="Twentieth Century" w:hAnsi="Twentieth Century" w:cs="Twentieth Century"/>
          <w:b/>
          <w:color w:val="000000"/>
        </w:rPr>
      </w:pPr>
      <w:r>
        <w:rPr>
          <w:rFonts w:ascii="Twentieth Century" w:eastAsia="Twentieth Century" w:hAnsi="Twentieth Century" w:cs="Twentieth Century"/>
          <w:b/>
          <w:color w:val="000000"/>
        </w:rPr>
        <w:t>JESS CHAYES / BOLD Associate Artistic Director, Northern Stage</w:t>
      </w:r>
    </w:p>
    <w:p w14:paraId="24F80BB3" w14:textId="77777777" w:rsidR="005759F3" w:rsidRDefault="00141AA3">
      <w:pPr>
        <w:numPr>
          <w:ilvl w:val="0"/>
          <w:numId w:val="3"/>
        </w:numPr>
        <w:pBdr>
          <w:top w:val="nil"/>
          <w:left w:val="nil"/>
          <w:bottom w:val="nil"/>
          <w:right w:val="nil"/>
          <w:between w:val="nil"/>
        </w:pBdr>
        <w:rPr>
          <w:rFonts w:ascii="Twentieth Century" w:eastAsia="Twentieth Century" w:hAnsi="Twentieth Century" w:cs="Twentieth Century"/>
          <w:b/>
        </w:rPr>
      </w:pPr>
      <w:r>
        <w:rPr>
          <w:rFonts w:ascii="Twentieth Century" w:eastAsia="Twentieth Century" w:hAnsi="Twentieth Century" w:cs="Twentieth Century"/>
          <w:b/>
        </w:rPr>
        <w:t>KERRIGAN QUENEMOEN / BOLD Artistic Fellow, Northern Stage</w:t>
      </w:r>
    </w:p>
    <w:p w14:paraId="5AE58667" w14:textId="77777777" w:rsidR="005759F3" w:rsidRDefault="00141AA3">
      <w:pPr>
        <w:numPr>
          <w:ilvl w:val="0"/>
          <w:numId w:val="3"/>
        </w:numPr>
        <w:pBdr>
          <w:top w:val="nil"/>
          <w:left w:val="nil"/>
          <w:bottom w:val="nil"/>
          <w:right w:val="nil"/>
          <w:between w:val="nil"/>
        </w:pBdr>
        <w:rPr>
          <w:rFonts w:ascii="Twentieth Century" w:eastAsia="Twentieth Century" w:hAnsi="Twentieth Century" w:cs="Twentieth Century"/>
          <w:b/>
        </w:rPr>
      </w:pPr>
      <w:r>
        <w:rPr>
          <w:rFonts w:ascii="Twentieth Century" w:eastAsia="Twentieth Century" w:hAnsi="Twentieth Century" w:cs="Twentieth Century"/>
          <w:b/>
        </w:rPr>
        <w:lastRenderedPageBreak/>
        <w:t>EMMA ORME / BOLD Producing Associate, Northern Stage</w:t>
      </w:r>
    </w:p>
    <w:p w14:paraId="3261F5FC" w14:textId="77777777" w:rsidR="005759F3" w:rsidRDefault="00141AA3">
      <w:pPr>
        <w:numPr>
          <w:ilvl w:val="0"/>
          <w:numId w:val="3"/>
        </w:numPr>
        <w:pBdr>
          <w:top w:val="nil"/>
          <w:left w:val="nil"/>
          <w:bottom w:val="nil"/>
          <w:right w:val="nil"/>
          <w:between w:val="nil"/>
        </w:pBdr>
        <w:rPr>
          <w:rFonts w:ascii="Twentieth Century" w:eastAsia="Twentieth Century" w:hAnsi="Twentieth Century" w:cs="Twentieth Century"/>
          <w:color w:val="000000"/>
        </w:rPr>
      </w:pPr>
      <w:r>
        <w:rPr>
          <w:rFonts w:ascii="Twentieth Century" w:eastAsia="Twentieth Century" w:hAnsi="Twentieth Century" w:cs="Twentieth Century"/>
          <w:color w:val="000000"/>
        </w:rPr>
        <w:t xml:space="preserve">VIRGINIA OGDEN / BOLD Artistic Fellow, Northern Stage </w:t>
      </w:r>
    </w:p>
    <w:p w14:paraId="732692D8" w14:textId="77777777" w:rsidR="005759F3" w:rsidRDefault="00141AA3">
      <w:pPr>
        <w:numPr>
          <w:ilvl w:val="0"/>
          <w:numId w:val="3"/>
        </w:numPr>
        <w:pBdr>
          <w:top w:val="nil"/>
          <w:left w:val="nil"/>
          <w:bottom w:val="nil"/>
          <w:right w:val="nil"/>
          <w:between w:val="nil"/>
        </w:pBdr>
        <w:rPr>
          <w:rFonts w:ascii="Twentieth Century" w:eastAsia="Twentieth Century" w:hAnsi="Twentieth Century" w:cs="Twentieth Century"/>
          <w:color w:val="000000"/>
        </w:rPr>
      </w:pPr>
      <w:r>
        <w:rPr>
          <w:rFonts w:ascii="Twentieth Century" w:eastAsia="Twentieth Century" w:hAnsi="Twentieth Century" w:cs="Twentieth Century"/>
          <w:color w:val="000000"/>
        </w:rPr>
        <w:t xml:space="preserve">MAGGIE BURROWS / BOLD Resident Director Graduate, Northern Stage </w:t>
      </w:r>
    </w:p>
    <w:p w14:paraId="29DC618E" w14:textId="77777777" w:rsidR="005759F3" w:rsidRDefault="005759F3">
      <w:pPr>
        <w:rPr>
          <w:rFonts w:ascii="Twentieth Century" w:eastAsia="Twentieth Century" w:hAnsi="Twentieth Century" w:cs="Twentieth Century"/>
        </w:rPr>
      </w:pPr>
    </w:p>
    <w:p w14:paraId="11330B25" w14:textId="77777777" w:rsidR="005759F3" w:rsidRDefault="005759F3">
      <w:pPr>
        <w:pBdr>
          <w:top w:val="single" w:sz="4" w:space="1" w:color="000000"/>
          <w:left w:val="single" w:sz="4" w:space="4" w:color="000000"/>
          <w:bottom w:val="single" w:sz="4" w:space="1" w:color="000000"/>
          <w:right w:val="single" w:sz="4" w:space="4" w:color="000000"/>
        </w:pBdr>
        <w:shd w:val="clear" w:color="auto" w:fill="D9D9D9"/>
        <w:jc w:val="center"/>
        <w:rPr>
          <w:rFonts w:ascii="Twentieth Century" w:eastAsia="Twentieth Century" w:hAnsi="Twentieth Century" w:cs="Twentieth Century"/>
          <w:b/>
          <w:sz w:val="12"/>
          <w:szCs w:val="12"/>
          <w:u w:val="single"/>
        </w:rPr>
      </w:pPr>
    </w:p>
    <w:p w14:paraId="6E3F3812" w14:textId="77777777" w:rsidR="005759F3" w:rsidRDefault="00141AA3">
      <w:pPr>
        <w:pBdr>
          <w:top w:val="single" w:sz="4" w:space="1" w:color="000000"/>
          <w:left w:val="single" w:sz="4" w:space="4" w:color="000000"/>
          <w:bottom w:val="single" w:sz="4" w:space="1" w:color="000000"/>
          <w:right w:val="single" w:sz="4" w:space="4" w:color="000000"/>
        </w:pBdr>
        <w:shd w:val="clear" w:color="auto" w:fill="D9D9D9"/>
        <w:jc w:val="center"/>
        <w:rPr>
          <w:rFonts w:ascii="Twentieth Century" w:eastAsia="Twentieth Century" w:hAnsi="Twentieth Century" w:cs="Twentieth Century"/>
          <w:b/>
          <w:u w:val="single"/>
        </w:rPr>
      </w:pPr>
      <w:r>
        <w:rPr>
          <w:rFonts w:ascii="Twentieth Century" w:eastAsia="Twentieth Century" w:hAnsi="Twentieth Century" w:cs="Twentieth Century"/>
          <w:b/>
          <w:u w:val="single"/>
        </w:rPr>
        <w:t>COHORT ONE RESULTS:</w:t>
      </w:r>
    </w:p>
    <w:p w14:paraId="0A56FC22" w14:textId="77777777" w:rsidR="005759F3" w:rsidRDefault="00141AA3">
      <w:pPr>
        <w:pBdr>
          <w:top w:val="single" w:sz="4" w:space="1" w:color="000000"/>
          <w:left w:val="single" w:sz="4" w:space="4" w:color="000000"/>
          <w:bottom w:val="single" w:sz="4" w:space="1" w:color="000000"/>
          <w:right w:val="single" w:sz="4" w:space="4" w:color="000000"/>
        </w:pBdr>
        <w:shd w:val="clear" w:color="auto" w:fill="D9D9D9"/>
        <w:jc w:val="center"/>
        <w:rPr>
          <w:rFonts w:ascii="Twentieth Century" w:eastAsia="Twentieth Century" w:hAnsi="Twentieth Century" w:cs="Twentieth Century"/>
        </w:rPr>
      </w:pPr>
      <w:r>
        <w:rPr>
          <w:rFonts w:ascii="Twentieth Century" w:eastAsia="Twentieth Century" w:hAnsi="Twentieth Century" w:cs="Twentieth Century"/>
        </w:rPr>
        <w:t>[2017-2020]</w:t>
      </w:r>
    </w:p>
    <w:p w14:paraId="461365EA" w14:textId="77777777" w:rsidR="005759F3" w:rsidRDefault="005759F3">
      <w:pPr>
        <w:pBdr>
          <w:top w:val="single" w:sz="4" w:space="1" w:color="000000"/>
          <w:left w:val="single" w:sz="4" w:space="4" w:color="000000"/>
          <w:bottom w:val="single" w:sz="4" w:space="1" w:color="000000"/>
          <w:right w:val="single" w:sz="4" w:space="4" w:color="000000"/>
        </w:pBdr>
        <w:shd w:val="clear" w:color="auto" w:fill="D9D9D9"/>
        <w:jc w:val="center"/>
        <w:rPr>
          <w:rFonts w:ascii="Twentieth Century" w:eastAsia="Twentieth Century" w:hAnsi="Twentieth Century" w:cs="Twentieth Century"/>
        </w:rPr>
      </w:pPr>
    </w:p>
    <w:p w14:paraId="7139995F" w14:textId="77777777" w:rsidR="005759F3" w:rsidRDefault="00141AA3">
      <w:pPr>
        <w:pBdr>
          <w:top w:val="single" w:sz="4" w:space="1" w:color="000000"/>
          <w:left w:val="single" w:sz="4" w:space="4" w:color="000000"/>
          <w:bottom w:val="single" w:sz="4" w:space="1" w:color="000000"/>
          <w:right w:val="single" w:sz="4" w:space="4" w:color="000000"/>
        </w:pBdr>
        <w:shd w:val="clear" w:color="auto" w:fill="D9D9D9"/>
        <w:jc w:val="center"/>
        <w:rPr>
          <w:rFonts w:ascii="Twentieth Century" w:eastAsia="Twentieth Century" w:hAnsi="Twentieth Century" w:cs="Twentieth Century"/>
          <w:b/>
        </w:rPr>
      </w:pPr>
      <w:r>
        <w:rPr>
          <w:rFonts w:ascii="Twentieth Century" w:eastAsia="Twentieth Century" w:hAnsi="Twentieth Century" w:cs="Twentieth Century"/>
          <w:b/>
        </w:rPr>
        <w:t>Since going BOLD, the participating theaters’ overall budgets have seen a 16.9% growth avg. increase (excluding BOLD FUNDS).</w:t>
      </w:r>
    </w:p>
    <w:p w14:paraId="49BDC9C5" w14:textId="77777777" w:rsidR="005759F3" w:rsidRDefault="00141AA3">
      <w:pPr>
        <w:pBdr>
          <w:top w:val="single" w:sz="4" w:space="1" w:color="000000"/>
          <w:left w:val="single" w:sz="4" w:space="4" w:color="000000"/>
          <w:bottom w:val="single" w:sz="4" w:space="1" w:color="000000"/>
          <w:right w:val="single" w:sz="4" w:space="4" w:color="000000"/>
        </w:pBdr>
        <w:shd w:val="clear" w:color="auto" w:fill="D9D9D9"/>
        <w:jc w:val="center"/>
        <w:rPr>
          <w:rFonts w:ascii="Twentieth Century" w:eastAsia="Twentieth Century" w:hAnsi="Twentieth Century" w:cs="Twentieth Century"/>
          <w:sz w:val="18"/>
          <w:szCs w:val="18"/>
        </w:rPr>
      </w:pPr>
      <w:r>
        <w:rPr>
          <w:rFonts w:ascii="Twentieth Century" w:eastAsia="Twentieth Century" w:hAnsi="Twentieth Century" w:cs="Twentieth Century"/>
          <w:sz w:val="18"/>
          <w:szCs w:val="18"/>
        </w:rPr>
        <w:t>**</w:t>
      </w:r>
    </w:p>
    <w:p w14:paraId="10F278F0" w14:textId="77777777" w:rsidR="005759F3" w:rsidRDefault="00141AA3">
      <w:pPr>
        <w:pBdr>
          <w:top w:val="single" w:sz="4" w:space="1" w:color="000000"/>
          <w:left w:val="single" w:sz="4" w:space="4" w:color="000000"/>
          <w:bottom w:val="single" w:sz="4" w:space="1" w:color="000000"/>
          <w:right w:val="single" w:sz="4" w:space="4" w:color="000000"/>
        </w:pBdr>
        <w:shd w:val="clear" w:color="auto" w:fill="D9D9D9"/>
        <w:jc w:val="center"/>
        <w:rPr>
          <w:rFonts w:ascii="Twentieth Century" w:eastAsia="Twentieth Century" w:hAnsi="Twentieth Century" w:cs="Twentieth Century"/>
          <w:b/>
        </w:rPr>
      </w:pPr>
      <w:r>
        <w:rPr>
          <w:rFonts w:ascii="Twentieth Century" w:eastAsia="Twentieth Century" w:hAnsi="Twentieth Century" w:cs="Twentieth Century"/>
          <w:b/>
        </w:rPr>
        <w:t>The BOLD theaters’ staffs have grown by an average of 35.1%.</w:t>
      </w:r>
    </w:p>
    <w:p w14:paraId="41165805" w14:textId="77777777" w:rsidR="005759F3" w:rsidRDefault="00141AA3">
      <w:pPr>
        <w:pBdr>
          <w:top w:val="single" w:sz="4" w:space="1" w:color="000000"/>
          <w:left w:val="single" w:sz="4" w:space="4" w:color="000000"/>
          <w:bottom w:val="single" w:sz="4" w:space="1" w:color="000000"/>
          <w:right w:val="single" w:sz="4" w:space="4" w:color="000000"/>
        </w:pBdr>
        <w:shd w:val="clear" w:color="auto" w:fill="D9D9D9"/>
        <w:jc w:val="center"/>
        <w:rPr>
          <w:rFonts w:ascii="Twentieth Century" w:eastAsia="Twentieth Century" w:hAnsi="Twentieth Century" w:cs="Twentieth Century"/>
          <w:sz w:val="18"/>
          <w:szCs w:val="18"/>
        </w:rPr>
      </w:pPr>
      <w:r>
        <w:rPr>
          <w:rFonts w:ascii="Twentieth Century" w:eastAsia="Twentieth Century" w:hAnsi="Twentieth Century" w:cs="Twentieth Century"/>
          <w:sz w:val="18"/>
          <w:szCs w:val="18"/>
        </w:rPr>
        <w:t>**</w:t>
      </w:r>
    </w:p>
    <w:p w14:paraId="113B8093" w14:textId="77777777" w:rsidR="005759F3" w:rsidRDefault="00141AA3">
      <w:pPr>
        <w:pBdr>
          <w:top w:val="single" w:sz="4" w:space="1" w:color="000000"/>
          <w:left w:val="single" w:sz="4" w:space="4" w:color="000000"/>
          <w:bottom w:val="single" w:sz="4" w:space="1" w:color="000000"/>
          <w:right w:val="single" w:sz="4" w:space="4" w:color="000000"/>
        </w:pBdr>
        <w:shd w:val="clear" w:color="auto" w:fill="D9D9D9"/>
        <w:jc w:val="center"/>
        <w:rPr>
          <w:rFonts w:ascii="Twentieth Century" w:eastAsia="Twentieth Century" w:hAnsi="Twentieth Century" w:cs="Twentieth Century"/>
          <w:b/>
        </w:rPr>
      </w:pPr>
      <w:r>
        <w:rPr>
          <w:rFonts w:ascii="Twentieth Century" w:eastAsia="Twentieth Century" w:hAnsi="Twentieth Century" w:cs="Twentieth Century"/>
          <w:b/>
        </w:rPr>
        <w:t>Cohort 1 supported 240 women creatives, 60 new work development projects by women artists, 6 of which became mainstage productions.</w:t>
      </w:r>
    </w:p>
    <w:p w14:paraId="32C04931" w14:textId="77777777" w:rsidR="005759F3" w:rsidRDefault="00141AA3">
      <w:pPr>
        <w:pBdr>
          <w:top w:val="single" w:sz="4" w:space="1" w:color="000000"/>
          <w:left w:val="single" w:sz="4" w:space="4" w:color="000000"/>
          <w:bottom w:val="single" w:sz="4" w:space="1" w:color="000000"/>
          <w:right w:val="single" w:sz="4" w:space="4" w:color="000000"/>
        </w:pBdr>
        <w:shd w:val="clear" w:color="auto" w:fill="D9D9D9"/>
        <w:jc w:val="center"/>
        <w:rPr>
          <w:rFonts w:ascii="Twentieth Century" w:eastAsia="Twentieth Century" w:hAnsi="Twentieth Century" w:cs="Twentieth Century"/>
          <w:sz w:val="18"/>
          <w:szCs w:val="18"/>
        </w:rPr>
      </w:pPr>
      <w:r>
        <w:rPr>
          <w:rFonts w:ascii="Twentieth Century" w:eastAsia="Twentieth Century" w:hAnsi="Twentieth Century" w:cs="Twentieth Century"/>
          <w:sz w:val="18"/>
          <w:szCs w:val="18"/>
        </w:rPr>
        <w:t>**</w:t>
      </w:r>
    </w:p>
    <w:p w14:paraId="15C4A2B6" w14:textId="77777777" w:rsidR="005759F3" w:rsidRDefault="00141AA3">
      <w:pPr>
        <w:pBdr>
          <w:top w:val="single" w:sz="4" w:space="1" w:color="000000"/>
          <w:left w:val="single" w:sz="4" w:space="4" w:color="000000"/>
          <w:bottom w:val="single" w:sz="4" w:space="1" w:color="000000"/>
          <w:right w:val="single" w:sz="4" w:space="4" w:color="000000"/>
        </w:pBdr>
        <w:shd w:val="clear" w:color="auto" w:fill="D9D9D9"/>
        <w:jc w:val="center"/>
        <w:rPr>
          <w:rFonts w:ascii="Twentieth Century" w:eastAsia="Twentieth Century" w:hAnsi="Twentieth Century" w:cs="Twentieth Century"/>
          <w:b/>
        </w:rPr>
      </w:pPr>
      <w:r>
        <w:rPr>
          <w:rFonts w:ascii="Twentieth Century" w:eastAsia="Twentieth Century" w:hAnsi="Twentieth Century" w:cs="Twentieth Century"/>
          <w:b/>
        </w:rPr>
        <w:t>BOLD supported 14 associates and fellows, 4 of which moved on to Artistic Director or comparable positions.</w:t>
      </w:r>
    </w:p>
    <w:p w14:paraId="33A2E5A7" w14:textId="77777777" w:rsidR="005759F3" w:rsidRDefault="00141AA3">
      <w:pPr>
        <w:pBdr>
          <w:top w:val="single" w:sz="4" w:space="1" w:color="000000"/>
          <w:left w:val="single" w:sz="4" w:space="4" w:color="000000"/>
          <w:bottom w:val="single" w:sz="4" w:space="1" w:color="000000"/>
          <w:right w:val="single" w:sz="4" w:space="4" w:color="000000"/>
        </w:pBdr>
        <w:shd w:val="clear" w:color="auto" w:fill="D9D9D9"/>
        <w:jc w:val="center"/>
        <w:rPr>
          <w:rFonts w:ascii="Twentieth Century" w:eastAsia="Twentieth Century" w:hAnsi="Twentieth Century" w:cs="Twentieth Century"/>
          <w:sz w:val="18"/>
          <w:szCs w:val="18"/>
        </w:rPr>
      </w:pPr>
      <w:r>
        <w:rPr>
          <w:rFonts w:ascii="Twentieth Century" w:eastAsia="Twentieth Century" w:hAnsi="Twentieth Century" w:cs="Twentieth Century"/>
          <w:sz w:val="18"/>
          <w:szCs w:val="18"/>
        </w:rPr>
        <w:t>**</w:t>
      </w:r>
    </w:p>
    <w:p w14:paraId="0B5100BA" w14:textId="77777777" w:rsidR="005759F3" w:rsidRDefault="00141AA3">
      <w:pPr>
        <w:pBdr>
          <w:top w:val="single" w:sz="4" w:space="1" w:color="000000"/>
          <w:left w:val="single" w:sz="4" w:space="4" w:color="000000"/>
          <w:bottom w:val="single" w:sz="4" w:space="1" w:color="000000"/>
          <w:right w:val="single" w:sz="4" w:space="4" w:color="000000"/>
        </w:pBdr>
        <w:shd w:val="clear" w:color="auto" w:fill="D9D9D9"/>
        <w:jc w:val="center"/>
        <w:rPr>
          <w:rFonts w:ascii="Twentieth Century" w:eastAsia="Twentieth Century" w:hAnsi="Twentieth Century" w:cs="Twentieth Century"/>
          <w:b/>
        </w:rPr>
      </w:pPr>
      <w:r>
        <w:rPr>
          <w:rFonts w:ascii="Twentieth Century" w:eastAsia="Twentieth Century" w:hAnsi="Twentieth Century" w:cs="Twentieth Century"/>
          <w:b/>
        </w:rPr>
        <w:t>Participating theaters saw an average growth of 17.8% in single ticket sales and 11.5% in subscriptions sales,</w:t>
      </w:r>
    </w:p>
    <w:p w14:paraId="3D9596DE" w14:textId="77777777" w:rsidR="005759F3" w:rsidRDefault="00141AA3">
      <w:pPr>
        <w:pBdr>
          <w:top w:val="single" w:sz="4" w:space="1" w:color="000000"/>
          <w:left w:val="single" w:sz="4" w:space="4" w:color="000000"/>
          <w:bottom w:val="single" w:sz="4" w:space="1" w:color="000000"/>
          <w:right w:val="single" w:sz="4" w:space="4" w:color="000000"/>
        </w:pBdr>
        <w:shd w:val="clear" w:color="auto" w:fill="D9D9D9"/>
        <w:jc w:val="center"/>
        <w:rPr>
          <w:rFonts w:ascii="Twentieth Century" w:eastAsia="Twentieth Century" w:hAnsi="Twentieth Century" w:cs="Twentieth Century"/>
          <w:sz w:val="18"/>
          <w:szCs w:val="18"/>
        </w:rPr>
      </w:pPr>
      <w:r>
        <w:rPr>
          <w:rFonts w:ascii="Twentieth Century" w:eastAsia="Twentieth Century" w:hAnsi="Twentieth Century" w:cs="Twentieth Century"/>
          <w:sz w:val="18"/>
          <w:szCs w:val="18"/>
        </w:rPr>
        <w:t>**</w:t>
      </w:r>
    </w:p>
    <w:p w14:paraId="2EC99E70" w14:textId="50F90198" w:rsidR="005759F3" w:rsidRDefault="00141AA3">
      <w:pPr>
        <w:pBdr>
          <w:top w:val="single" w:sz="4" w:space="1" w:color="000000"/>
          <w:left w:val="single" w:sz="4" w:space="4" w:color="000000"/>
          <w:bottom w:val="single" w:sz="4" w:space="1" w:color="000000"/>
          <w:right w:val="single" w:sz="4" w:space="4" w:color="000000"/>
        </w:pBdr>
        <w:shd w:val="clear" w:color="auto" w:fill="D9D9D9"/>
        <w:jc w:val="center"/>
        <w:rPr>
          <w:rFonts w:ascii="Twentieth Century" w:eastAsia="Twentieth Century" w:hAnsi="Twentieth Century" w:cs="Twentieth Century"/>
          <w:b/>
        </w:rPr>
      </w:pPr>
      <w:r>
        <w:rPr>
          <w:rFonts w:ascii="Twentieth Century" w:eastAsia="Twentieth Century" w:hAnsi="Twentieth Century" w:cs="Twentieth Century"/>
          <w:b/>
        </w:rPr>
        <w:t xml:space="preserve">Participating theaters received 53 awards and honors, including 2 </w:t>
      </w:r>
      <w:r>
        <w:rPr>
          <w:rFonts w:ascii="Twentieth Century" w:eastAsia="Twentieth Century" w:hAnsi="Twentieth Century" w:cs="Twentieth Century"/>
          <w:b/>
          <w:i/>
        </w:rPr>
        <w:t>New York Times</w:t>
      </w:r>
      <w:r>
        <w:rPr>
          <w:rFonts w:ascii="Twentieth Century" w:eastAsia="Twentieth Century" w:hAnsi="Twentieth Century" w:cs="Twentieth Century"/>
          <w:b/>
        </w:rPr>
        <w:t xml:space="preserve"> Critics’ Picks, an Obie Award grant for Outstanding Body of Work, a Princess Grace Award, and a Zelda </w:t>
      </w:r>
      <w:proofErr w:type="spellStart"/>
      <w:r>
        <w:rPr>
          <w:rFonts w:ascii="Twentieth Century" w:eastAsia="Twentieth Century" w:hAnsi="Twentieth Century" w:cs="Twentieth Century"/>
          <w:b/>
        </w:rPr>
        <w:t>Fichandler</w:t>
      </w:r>
      <w:proofErr w:type="spellEnd"/>
      <w:r>
        <w:rPr>
          <w:rFonts w:ascii="Twentieth Century" w:eastAsia="Twentieth Century" w:hAnsi="Twentieth Century" w:cs="Twentieth Century"/>
          <w:b/>
        </w:rPr>
        <w:t xml:space="preserve"> Award finalist</w:t>
      </w:r>
    </w:p>
    <w:p w14:paraId="7BBEFC8E" w14:textId="77777777" w:rsidR="00970A0A" w:rsidRPr="00970A0A" w:rsidRDefault="00970A0A">
      <w:pPr>
        <w:pBdr>
          <w:top w:val="single" w:sz="4" w:space="1" w:color="000000"/>
          <w:left w:val="single" w:sz="4" w:space="4" w:color="000000"/>
          <w:bottom w:val="single" w:sz="4" w:space="1" w:color="000000"/>
          <w:right w:val="single" w:sz="4" w:space="4" w:color="000000"/>
        </w:pBdr>
        <w:shd w:val="clear" w:color="auto" w:fill="D9D9D9"/>
        <w:jc w:val="center"/>
        <w:rPr>
          <w:rFonts w:ascii="Twentieth Century" w:eastAsia="Twentieth Century" w:hAnsi="Twentieth Century" w:cs="Twentieth Century"/>
          <w:b/>
          <w:sz w:val="12"/>
          <w:szCs w:val="12"/>
        </w:rPr>
      </w:pPr>
    </w:p>
    <w:p w14:paraId="703589EB" w14:textId="77777777" w:rsidR="00970A0A" w:rsidRDefault="00970A0A" w:rsidP="00970A0A">
      <w:pPr>
        <w:jc w:val="both"/>
        <w:rPr>
          <w:i/>
          <w:sz w:val="10"/>
          <w:szCs w:val="10"/>
        </w:rPr>
      </w:pPr>
    </w:p>
    <w:p w14:paraId="3B0BD3FD" w14:textId="77777777" w:rsidR="00970A0A" w:rsidRDefault="00970A0A" w:rsidP="00970A0A">
      <w:pPr>
        <w:jc w:val="both"/>
        <w:rPr>
          <w:rFonts w:ascii="Twentieth Century" w:eastAsia="Twentieth Century" w:hAnsi="Twentieth Century" w:cs="Twentieth Century"/>
          <w:i/>
          <w:iCs/>
          <w:sz w:val="26"/>
          <w:szCs w:val="26"/>
        </w:rPr>
      </w:pPr>
    </w:p>
    <w:p w14:paraId="4915DFFC" w14:textId="68EBD9B5" w:rsidR="00970A0A" w:rsidRPr="00970A0A" w:rsidRDefault="00970A0A" w:rsidP="00970A0A">
      <w:pPr>
        <w:jc w:val="both"/>
        <w:rPr>
          <w:rFonts w:ascii="Twentieth Century" w:eastAsia="Twentieth Century" w:hAnsi="Twentieth Century" w:cs="Twentieth Century"/>
          <w:i/>
          <w:iCs/>
          <w:sz w:val="26"/>
          <w:szCs w:val="26"/>
        </w:rPr>
      </w:pPr>
      <w:r w:rsidRPr="00970A0A">
        <w:rPr>
          <w:rFonts w:ascii="Twentieth Century" w:eastAsia="Twentieth Century" w:hAnsi="Twentieth Century" w:cs="Twentieth Century"/>
          <w:i/>
          <w:iCs/>
          <w:sz w:val="26"/>
          <w:szCs w:val="26"/>
        </w:rPr>
        <w:t>The Helen Gurley Brown Foundation is a Private Operating Foundation in New York, New York, and is the philanthropic legacy of the late Helen Gurley Brown, founding editor of Cosmopolitan Magazine. During her lifetime, Brown began giving her money to organizations focused on transforming the lives of underprivileged children. As a trailblazer and devoted feminist, she believed that every girl and woman should feel empowered to pursue an education and cultivate a fulfilling career. Since its advent, the Helen Gurley Brown Foundation’s charitable contributions have funded literacy and educational programs in various museums and universities. It is one of the largest organizations of its kind in the United States.</w:t>
      </w:r>
    </w:p>
    <w:p w14:paraId="31466C5F" w14:textId="77777777" w:rsidR="005759F3" w:rsidRDefault="005759F3">
      <w:pPr>
        <w:rPr>
          <w:rFonts w:ascii="Twentieth Century" w:eastAsia="Twentieth Century" w:hAnsi="Twentieth Century" w:cs="Twentieth Century"/>
        </w:rPr>
      </w:pPr>
    </w:p>
    <w:p w14:paraId="75B84456" w14:textId="77777777" w:rsidR="005759F3" w:rsidRDefault="00141AA3">
      <w:pPr>
        <w:jc w:val="center"/>
        <w:rPr>
          <w:rFonts w:ascii="Twentieth Century" w:eastAsia="Twentieth Century" w:hAnsi="Twentieth Century" w:cs="Twentieth Century"/>
        </w:rPr>
      </w:pPr>
      <w:r>
        <w:rPr>
          <w:rFonts w:ascii="Twentieth Century" w:eastAsia="Twentieth Century" w:hAnsi="Twentieth Century" w:cs="Twentieth Century"/>
        </w:rPr>
        <w:t xml:space="preserve">For more information, visit </w:t>
      </w:r>
      <w:hyperlink r:id="rId19">
        <w:r>
          <w:rPr>
            <w:rFonts w:ascii="Twentieth Century" w:eastAsia="Twentieth Century" w:hAnsi="Twentieth Century" w:cs="Twentieth Century"/>
            <w:color w:val="0000FF"/>
            <w:u w:val="single"/>
          </w:rPr>
          <w:t>www.BoldTheater.org</w:t>
        </w:r>
      </w:hyperlink>
      <w:r>
        <w:rPr>
          <w:rFonts w:ascii="Twentieth Century" w:eastAsia="Twentieth Century" w:hAnsi="Twentieth Century" w:cs="Twentieth Century"/>
        </w:rPr>
        <w:t xml:space="preserve"> </w:t>
      </w:r>
    </w:p>
    <w:p w14:paraId="3922908D" w14:textId="77777777" w:rsidR="005759F3" w:rsidRDefault="005759F3">
      <w:pPr>
        <w:jc w:val="center"/>
        <w:rPr>
          <w:rFonts w:ascii="Twentieth Century" w:eastAsia="Twentieth Century" w:hAnsi="Twentieth Century" w:cs="Twentieth Century"/>
        </w:rPr>
      </w:pPr>
    </w:p>
    <w:p w14:paraId="7E104E0E" w14:textId="77777777" w:rsidR="005759F3" w:rsidRDefault="00141AA3">
      <w:pPr>
        <w:jc w:val="center"/>
        <w:rPr>
          <w:rFonts w:ascii="Twentieth Century" w:eastAsia="Twentieth Century" w:hAnsi="Twentieth Century" w:cs="Twentieth Century"/>
        </w:rPr>
      </w:pPr>
      <w:r>
        <w:rPr>
          <w:rFonts w:ascii="Twentieth Century" w:eastAsia="Twentieth Century" w:hAnsi="Twentieth Century" w:cs="Twentieth Century"/>
        </w:rPr>
        <w:t># # #</w:t>
      </w:r>
    </w:p>
    <w:p w14:paraId="528F714F" w14:textId="77777777" w:rsidR="005759F3" w:rsidRDefault="005759F3"/>
    <w:sectPr w:rsidR="005759F3">
      <w:headerReference w:type="default" r:id="rId20"/>
      <w:pgSz w:w="12240" w:h="15840"/>
      <w:pgMar w:top="675" w:right="720" w:bottom="774"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0CE4E" w14:textId="77777777" w:rsidR="00174230" w:rsidRDefault="00174230">
      <w:r>
        <w:separator/>
      </w:r>
    </w:p>
  </w:endnote>
  <w:endnote w:type="continuationSeparator" w:id="0">
    <w:p w14:paraId="7934D891" w14:textId="77777777" w:rsidR="00174230" w:rsidRDefault="0017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entieth Centur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D171B" w14:textId="77777777" w:rsidR="00174230" w:rsidRDefault="00174230">
      <w:r>
        <w:separator/>
      </w:r>
    </w:p>
  </w:footnote>
  <w:footnote w:type="continuationSeparator" w:id="0">
    <w:p w14:paraId="20D5FB7A" w14:textId="77777777" w:rsidR="00174230" w:rsidRDefault="00174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73D79" w14:textId="77777777" w:rsidR="005759F3" w:rsidRDefault="00141AA3">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41F7D"/>
    <w:multiLevelType w:val="multilevel"/>
    <w:tmpl w:val="6DBAE2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67B196A"/>
    <w:multiLevelType w:val="multilevel"/>
    <w:tmpl w:val="4274B2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97C6462"/>
    <w:multiLevelType w:val="multilevel"/>
    <w:tmpl w:val="AFD05D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693C73A2"/>
    <w:multiLevelType w:val="multilevel"/>
    <w:tmpl w:val="9DC298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9F3"/>
    <w:rsid w:val="00141AA3"/>
    <w:rsid w:val="00174230"/>
    <w:rsid w:val="005759F3"/>
    <w:rsid w:val="00970A0A"/>
    <w:rsid w:val="00A662D4"/>
    <w:rsid w:val="00DC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9AE3"/>
  <w15:docId w15:val="{F03408E6-48C6-4E7A-9092-ED68EA09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4F6"/>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5D65E3"/>
    <w:rPr>
      <w:color w:val="0000FF"/>
      <w:u w:val="single"/>
    </w:rPr>
  </w:style>
  <w:style w:type="paragraph" w:styleId="NormalWeb">
    <w:name w:val="Normal (Web)"/>
    <w:basedOn w:val="Normal"/>
    <w:uiPriority w:val="99"/>
    <w:semiHidden/>
    <w:unhideWhenUsed/>
    <w:rsid w:val="005D65E3"/>
    <w:pPr>
      <w:spacing w:before="100" w:beforeAutospacing="1" w:after="100" w:afterAutospacing="1"/>
    </w:pPr>
  </w:style>
  <w:style w:type="character" w:styleId="Emphasis">
    <w:name w:val="Emphasis"/>
    <w:basedOn w:val="DefaultParagraphFont"/>
    <w:uiPriority w:val="20"/>
    <w:qFormat/>
    <w:rsid w:val="005D65E3"/>
    <w:rPr>
      <w:i/>
      <w:iCs/>
    </w:rPr>
  </w:style>
  <w:style w:type="character" w:styleId="UnresolvedMention">
    <w:name w:val="Unresolved Mention"/>
    <w:basedOn w:val="DefaultParagraphFont"/>
    <w:uiPriority w:val="99"/>
    <w:semiHidden/>
    <w:unhideWhenUsed/>
    <w:rsid w:val="00B16CF3"/>
    <w:rPr>
      <w:color w:val="605E5C"/>
      <w:shd w:val="clear" w:color="auto" w:fill="E1DFDD"/>
    </w:rPr>
  </w:style>
  <w:style w:type="character" w:styleId="FollowedHyperlink">
    <w:name w:val="FollowedHyperlink"/>
    <w:basedOn w:val="DefaultParagraphFont"/>
    <w:uiPriority w:val="99"/>
    <w:semiHidden/>
    <w:unhideWhenUsed/>
    <w:rsid w:val="00486A7B"/>
    <w:rPr>
      <w:color w:val="800080" w:themeColor="followedHyperlink"/>
      <w:u w:val="single"/>
    </w:rPr>
  </w:style>
  <w:style w:type="paragraph" w:styleId="ListParagraph">
    <w:name w:val="List Paragraph"/>
    <w:basedOn w:val="Normal"/>
    <w:uiPriority w:val="34"/>
    <w:qFormat/>
    <w:rsid w:val="00ED274C"/>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lliancetheatre.org/" TargetMode="External"/><Relationship Id="rId18" Type="http://schemas.openxmlformats.org/officeDocument/2006/relationships/hyperlink" Target="https://northernstag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ldtheater.org/artists" TargetMode="External"/><Relationship Id="rId17" Type="http://schemas.openxmlformats.org/officeDocument/2006/relationships/hyperlink" Target="https://wptheater.org/" TargetMode="External"/><Relationship Id="rId2" Type="http://schemas.openxmlformats.org/officeDocument/2006/relationships/numbering" Target="numbering.xml"/><Relationship Id="rId16" Type="http://schemas.openxmlformats.org/officeDocument/2006/relationships/hyperlink" Target="https://www.jungletheater.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ollymammoth.net/" TargetMode="External"/><Relationship Id="rId5" Type="http://schemas.openxmlformats.org/officeDocument/2006/relationships/webSettings" Target="webSettings.xml"/><Relationship Id="rId15" Type="http://schemas.openxmlformats.org/officeDocument/2006/relationships/hyperlink" Target="https://www.mccarter.org/" TargetMode="External"/><Relationship Id="rId10" Type="http://schemas.openxmlformats.org/officeDocument/2006/relationships/hyperlink" Target="https://www.osfashland.org/" TargetMode="External"/><Relationship Id="rId19" Type="http://schemas.openxmlformats.org/officeDocument/2006/relationships/hyperlink" Target="http://www.boldtheate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oldtheater.org/artis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TLILZ/zt1PcNaA2wYrtWnttOZw==">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2287</Words>
  <Characters>13037</Characters>
  <Application>Microsoft Office Word</Application>
  <DocSecurity>0</DocSecurity>
  <Lines>108</Lines>
  <Paragraphs>30</Paragraphs>
  <ScaleCrop>false</ScaleCrop>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Papa</cp:lastModifiedBy>
  <cp:revision>4</cp:revision>
  <dcterms:created xsi:type="dcterms:W3CDTF">2021-02-17T00:16:00Z</dcterms:created>
  <dcterms:modified xsi:type="dcterms:W3CDTF">2021-02-17T00:41:00Z</dcterms:modified>
</cp:coreProperties>
</file>