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D92" w:rsidRPr="0058445A" w:rsidRDefault="00C07D92" w:rsidP="00195552">
      <w:pPr>
        <w:widowControl w:val="0"/>
        <w:autoSpaceDE w:val="0"/>
        <w:autoSpaceDN w:val="0"/>
        <w:adjustRightInd w:val="0"/>
        <w:spacing w:line="320" w:lineRule="atLeast"/>
        <w:jc w:val="center"/>
        <w:rPr>
          <w:rFonts w:ascii="Calibri" w:hAnsi="Calibri" w:cs="Verdana"/>
          <w:b/>
          <w:bCs/>
          <w:sz w:val="22"/>
        </w:rPr>
      </w:pPr>
      <w:r w:rsidRPr="00B82212">
        <w:rPr>
          <w:rFonts w:ascii="Calibri" w:hAnsi="Calibri"/>
          <w:noProof/>
          <w:sz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04.75pt;height:51pt;visibility:visible">
            <v:imagedata r:id="rId7" o:title=""/>
          </v:shape>
        </w:pict>
      </w:r>
    </w:p>
    <w:p w:rsidR="00C07D92" w:rsidRPr="0058445A" w:rsidRDefault="00C07D92" w:rsidP="00195552">
      <w:pPr>
        <w:widowControl w:val="0"/>
        <w:autoSpaceDE w:val="0"/>
        <w:autoSpaceDN w:val="0"/>
        <w:adjustRightInd w:val="0"/>
        <w:spacing w:line="320" w:lineRule="atLeast"/>
        <w:jc w:val="center"/>
        <w:rPr>
          <w:rFonts w:ascii="Calibri" w:hAnsi="Calibri" w:cs="Verdana"/>
          <w:b/>
          <w:bCs/>
          <w:sz w:val="22"/>
          <w:lang w:val="en-US"/>
        </w:rPr>
      </w:pPr>
    </w:p>
    <w:p w:rsidR="00C07D92" w:rsidRPr="0058445A" w:rsidRDefault="00C07D92" w:rsidP="00195552">
      <w:pPr>
        <w:widowControl w:val="0"/>
        <w:autoSpaceDE w:val="0"/>
        <w:autoSpaceDN w:val="0"/>
        <w:adjustRightInd w:val="0"/>
        <w:spacing w:line="320" w:lineRule="atLeast"/>
        <w:jc w:val="center"/>
        <w:rPr>
          <w:rFonts w:ascii="Calibri" w:hAnsi="Calibri" w:cs="Verdana"/>
          <w:b/>
          <w:bCs/>
          <w:sz w:val="22"/>
          <w:lang w:val="en-US"/>
        </w:rPr>
      </w:pPr>
      <w:r w:rsidRPr="00B82212">
        <w:rPr>
          <w:rFonts w:ascii="Calibri" w:hAnsi="Calibri" w:cs="Verdana"/>
          <w:b/>
          <w:noProof/>
          <w:sz w:val="22"/>
          <w:lang w:eastAsia="en-GB"/>
        </w:rPr>
        <w:pict>
          <v:shape id="_x0000_i1026" type="#_x0000_t75" alt="::::Desktop:logo.png" style="width:209.25pt;height:79.5pt;visibility:visible">
            <v:imagedata r:id="rId8" o:title=""/>
          </v:shape>
        </w:pict>
      </w:r>
    </w:p>
    <w:p w:rsidR="00C07D92" w:rsidRPr="0058445A" w:rsidRDefault="00C07D92" w:rsidP="00195552">
      <w:pPr>
        <w:widowControl w:val="0"/>
        <w:autoSpaceDE w:val="0"/>
        <w:autoSpaceDN w:val="0"/>
        <w:adjustRightInd w:val="0"/>
        <w:spacing w:line="320" w:lineRule="atLeast"/>
        <w:jc w:val="center"/>
        <w:rPr>
          <w:rFonts w:ascii="Calibri" w:hAnsi="Calibri" w:cs="Verdana"/>
          <w:b/>
          <w:bCs/>
          <w:sz w:val="22"/>
          <w:lang w:val="en-US"/>
        </w:rPr>
      </w:pPr>
    </w:p>
    <w:p w:rsidR="00C07D92" w:rsidRPr="0058445A" w:rsidRDefault="00C07D92" w:rsidP="00195552">
      <w:pPr>
        <w:widowControl w:val="0"/>
        <w:autoSpaceDE w:val="0"/>
        <w:autoSpaceDN w:val="0"/>
        <w:adjustRightInd w:val="0"/>
        <w:spacing w:line="320" w:lineRule="atLeast"/>
        <w:jc w:val="center"/>
        <w:rPr>
          <w:rFonts w:ascii="Calibri" w:hAnsi="Calibri" w:cs="Verdana"/>
          <w:b/>
          <w:bCs/>
          <w:sz w:val="22"/>
          <w:lang w:val="en-US"/>
        </w:rPr>
      </w:pPr>
      <w:r w:rsidRPr="00B82212">
        <w:rPr>
          <w:rFonts w:ascii="Calibri" w:hAnsi="Calibri"/>
          <w:noProof/>
          <w:sz w:val="22"/>
          <w:lang w:eastAsia="en-GB"/>
        </w:rPr>
        <w:pict>
          <v:shape id="Picture 2" o:spid="_x0000_i1027" type="#_x0000_t75" style="width:189.75pt;height:44.25pt;visibility:visible">
            <v:imagedata r:id="rId9" o:title=""/>
          </v:shape>
        </w:pict>
      </w:r>
    </w:p>
    <w:p w:rsidR="00C07D92" w:rsidRPr="0058445A" w:rsidRDefault="00C07D92" w:rsidP="00195552">
      <w:pPr>
        <w:widowControl w:val="0"/>
        <w:autoSpaceDE w:val="0"/>
        <w:autoSpaceDN w:val="0"/>
        <w:adjustRightInd w:val="0"/>
        <w:spacing w:line="320" w:lineRule="atLeast"/>
        <w:jc w:val="center"/>
        <w:rPr>
          <w:rFonts w:ascii="Calibri" w:hAnsi="Calibri" w:cs="Verdana"/>
          <w:b/>
          <w:bCs/>
          <w:sz w:val="22"/>
          <w:lang w:val="en-US"/>
        </w:rPr>
      </w:pPr>
    </w:p>
    <w:p w:rsidR="00C07D92" w:rsidRPr="0058445A" w:rsidRDefault="00C07D92" w:rsidP="00CF0160">
      <w:pPr>
        <w:widowControl w:val="0"/>
        <w:autoSpaceDE w:val="0"/>
        <w:autoSpaceDN w:val="0"/>
        <w:adjustRightInd w:val="0"/>
        <w:spacing w:line="320" w:lineRule="atLeast"/>
        <w:jc w:val="center"/>
        <w:rPr>
          <w:rFonts w:ascii="Calibri" w:hAnsi="Calibri" w:cs="Verdana"/>
          <w:b/>
          <w:bCs/>
          <w:sz w:val="22"/>
          <w:lang w:val="en-US"/>
        </w:rPr>
      </w:pPr>
      <w:r w:rsidRPr="00B82212">
        <w:rPr>
          <w:rFonts w:ascii="Calibri" w:hAnsi="Calibri"/>
          <w:noProof/>
          <w:sz w:val="22"/>
          <w:lang w:eastAsia="en-GB"/>
        </w:rPr>
        <w:pict>
          <v:shape id="Picture 3" o:spid="_x0000_i1028" type="#_x0000_t75" style="width:171pt;height:45.75pt;visibility:visible">
            <v:imagedata r:id="rId10" o:title=""/>
          </v:shape>
        </w:pict>
      </w:r>
    </w:p>
    <w:p w:rsidR="00C07D92" w:rsidRPr="0058445A" w:rsidRDefault="00C07D92" w:rsidP="00195552">
      <w:pPr>
        <w:widowControl w:val="0"/>
        <w:autoSpaceDE w:val="0"/>
        <w:autoSpaceDN w:val="0"/>
        <w:adjustRightInd w:val="0"/>
        <w:spacing w:line="320" w:lineRule="atLeast"/>
        <w:jc w:val="center"/>
        <w:rPr>
          <w:rFonts w:ascii="Calibri" w:hAnsi="Calibri" w:cs="Verdana"/>
          <w:b/>
          <w:bCs/>
          <w:sz w:val="22"/>
          <w:lang w:val="en-US"/>
        </w:rPr>
      </w:pPr>
    </w:p>
    <w:p w:rsidR="00C07D92" w:rsidRPr="0058445A" w:rsidRDefault="00C07D92" w:rsidP="00195552">
      <w:pPr>
        <w:widowControl w:val="0"/>
        <w:autoSpaceDE w:val="0"/>
        <w:autoSpaceDN w:val="0"/>
        <w:adjustRightInd w:val="0"/>
        <w:spacing w:line="320" w:lineRule="atLeast"/>
        <w:jc w:val="center"/>
        <w:rPr>
          <w:rFonts w:ascii="Calibri" w:hAnsi="Calibri" w:cs="Verdana"/>
          <w:b/>
          <w:bCs/>
          <w:sz w:val="22"/>
          <w:lang w:val="en-US"/>
        </w:rPr>
      </w:pPr>
      <w:r w:rsidRPr="00B82212">
        <w:rPr>
          <w:rFonts w:ascii="Calibri" w:hAnsi="Calibri"/>
          <w:noProof/>
          <w:sz w:val="22"/>
          <w:lang w:eastAsia="en-GB"/>
        </w:rPr>
        <w:pict>
          <v:shape id="Picture 7" o:spid="_x0000_i1029" type="#_x0000_t75" style="width:103.5pt;height:134.25pt;visibility:visible">
            <v:imagedata r:id="rId11" o:title=""/>
          </v:shape>
        </w:pict>
      </w:r>
      <w:r w:rsidRPr="00B82212">
        <w:rPr>
          <w:rFonts w:ascii="Calibri" w:hAnsi="Calibri" w:cs="Verdana"/>
          <w:b/>
          <w:noProof/>
          <w:sz w:val="22"/>
          <w:lang w:eastAsia="en-GB"/>
        </w:rPr>
        <w:pict>
          <v:shape id="Picture 4" o:spid="_x0000_i1030" type="#_x0000_t75" alt="::::Desktop:home-cover.gif" style="width:93.75pt;height:135pt;visibility:visible">
            <v:imagedata r:id="rId12" o:title=""/>
          </v:shape>
        </w:pict>
      </w:r>
    </w:p>
    <w:p w:rsidR="00C07D92" w:rsidRPr="0058445A" w:rsidRDefault="00C07D92" w:rsidP="0060093D">
      <w:pPr>
        <w:widowControl w:val="0"/>
        <w:autoSpaceDE w:val="0"/>
        <w:autoSpaceDN w:val="0"/>
        <w:adjustRightInd w:val="0"/>
        <w:spacing w:line="320" w:lineRule="atLeast"/>
        <w:rPr>
          <w:rFonts w:ascii="Calibri" w:hAnsi="Calibri" w:cs="Verdana"/>
          <w:b/>
          <w:bCs/>
          <w:sz w:val="22"/>
          <w:lang w:val="en-US"/>
        </w:rPr>
      </w:pPr>
    </w:p>
    <w:p w:rsidR="00C07D92" w:rsidRPr="0058445A" w:rsidRDefault="00C07D92" w:rsidP="000B1E84">
      <w:pPr>
        <w:widowControl w:val="0"/>
        <w:autoSpaceDE w:val="0"/>
        <w:autoSpaceDN w:val="0"/>
        <w:adjustRightInd w:val="0"/>
        <w:spacing w:line="320" w:lineRule="atLeast"/>
        <w:rPr>
          <w:rFonts w:ascii="Calibri" w:hAnsi="Calibri" w:cs="Verdana"/>
          <w:b/>
          <w:bCs/>
          <w:sz w:val="22"/>
          <w:lang w:val="en-US"/>
        </w:rPr>
      </w:pPr>
    </w:p>
    <w:p w:rsidR="00C07D92" w:rsidRPr="00810787" w:rsidRDefault="00C07D92" w:rsidP="00195552">
      <w:pPr>
        <w:widowControl w:val="0"/>
        <w:autoSpaceDE w:val="0"/>
        <w:autoSpaceDN w:val="0"/>
        <w:adjustRightInd w:val="0"/>
        <w:spacing w:line="320" w:lineRule="atLeast"/>
        <w:jc w:val="center"/>
        <w:rPr>
          <w:rFonts w:ascii="Calibri" w:hAnsi="Calibri" w:cs="Verdana"/>
          <w:b/>
          <w:bCs/>
          <w:sz w:val="60"/>
          <w:lang w:val="en-US"/>
        </w:rPr>
      </w:pPr>
      <w:r w:rsidRPr="00810787">
        <w:rPr>
          <w:rFonts w:ascii="Calibri" w:hAnsi="Calibri" w:cs="Verdana"/>
          <w:b/>
          <w:bCs/>
          <w:i/>
          <w:sz w:val="60"/>
          <w:lang w:val="en-US"/>
        </w:rPr>
        <w:t>Conflicts of Memory</w:t>
      </w:r>
      <w:r w:rsidRPr="00810787">
        <w:rPr>
          <w:rFonts w:ascii="Calibri" w:hAnsi="Calibri" w:cs="Verdana"/>
          <w:b/>
          <w:bCs/>
          <w:sz w:val="60"/>
          <w:lang w:val="en-US"/>
        </w:rPr>
        <w:t>:</w:t>
      </w:r>
    </w:p>
    <w:p w:rsidR="00C07D92" w:rsidRPr="00564CD2" w:rsidRDefault="00C07D92" w:rsidP="00195552">
      <w:pPr>
        <w:widowControl w:val="0"/>
        <w:autoSpaceDE w:val="0"/>
        <w:autoSpaceDN w:val="0"/>
        <w:adjustRightInd w:val="0"/>
        <w:spacing w:line="320" w:lineRule="atLeast"/>
        <w:jc w:val="center"/>
        <w:rPr>
          <w:rFonts w:ascii="Calibri" w:hAnsi="Calibri" w:cs="Verdana"/>
          <w:b/>
          <w:bCs/>
          <w:sz w:val="48"/>
          <w:lang w:val="en-US"/>
        </w:rPr>
      </w:pPr>
      <w:r w:rsidRPr="00564CD2">
        <w:rPr>
          <w:rFonts w:ascii="Calibri" w:hAnsi="Calibri" w:cs="Verdana"/>
          <w:b/>
          <w:bCs/>
          <w:sz w:val="48"/>
          <w:lang w:val="en-US"/>
        </w:rPr>
        <w:t xml:space="preserve">Mediating and Commemorating </w:t>
      </w:r>
    </w:p>
    <w:p w:rsidR="00C07D92" w:rsidRPr="00564CD2" w:rsidRDefault="00C07D92" w:rsidP="00195552">
      <w:pPr>
        <w:widowControl w:val="0"/>
        <w:autoSpaceDE w:val="0"/>
        <w:autoSpaceDN w:val="0"/>
        <w:adjustRightInd w:val="0"/>
        <w:spacing w:line="320" w:lineRule="atLeast"/>
        <w:jc w:val="center"/>
        <w:rPr>
          <w:rFonts w:ascii="Calibri" w:hAnsi="Calibri" w:cs="Verdana"/>
          <w:b/>
          <w:bCs/>
          <w:sz w:val="48"/>
          <w:lang w:val="en-US"/>
        </w:rPr>
      </w:pPr>
      <w:r w:rsidRPr="00564CD2">
        <w:rPr>
          <w:rFonts w:ascii="Calibri" w:hAnsi="Calibri" w:cs="Verdana"/>
          <w:b/>
          <w:bCs/>
          <w:sz w:val="48"/>
          <w:lang w:val="en-US"/>
        </w:rPr>
        <w:t>the 2005 London Bombings</w:t>
      </w:r>
    </w:p>
    <w:p w:rsidR="00C07D92" w:rsidRPr="00810787" w:rsidRDefault="00C07D92" w:rsidP="00195552">
      <w:pPr>
        <w:widowControl w:val="0"/>
        <w:autoSpaceDE w:val="0"/>
        <w:autoSpaceDN w:val="0"/>
        <w:adjustRightInd w:val="0"/>
        <w:spacing w:line="320" w:lineRule="atLeast"/>
        <w:jc w:val="center"/>
        <w:rPr>
          <w:rFonts w:ascii="Calibri" w:hAnsi="Calibri" w:cs="Verdana"/>
          <w:b/>
          <w:bCs/>
          <w:sz w:val="28"/>
          <w:lang w:val="en-US"/>
        </w:rPr>
      </w:pPr>
    </w:p>
    <w:p w:rsidR="00C07D92" w:rsidRPr="00810787" w:rsidRDefault="00C07D92" w:rsidP="00CF0160">
      <w:pPr>
        <w:widowControl w:val="0"/>
        <w:autoSpaceDE w:val="0"/>
        <w:autoSpaceDN w:val="0"/>
        <w:adjustRightInd w:val="0"/>
        <w:jc w:val="center"/>
        <w:rPr>
          <w:rFonts w:ascii="Calibri" w:hAnsi="Calibri" w:cs="Verdana"/>
          <w:b/>
          <w:bCs/>
          <w:sz w:val="40"/>
          <w:lang w:val="en-US"/>
        </w:rPr>
      </w:pPr>
      <w:r w:rsidRPr="00810787">
        <w:rPr>
          <w:rFonts w:ascii="Calibri" w:hAnsi="Calibri" w:cs="Verdana"/>
          <w:b/>
          <w:bCs/>
          <w:sz w:val="40"/>
          <w:lang w:val="en-US"/>
        </w:rPr>
        <w:t>Project Concluding Symposium</w:t>
      </w:r>
    </w:p>
    <w:p w:rsidR="00C07D92" w:rsidRPr="000B1E84" w:rsidRDefault="00C07D92" w:rsidP="00CF0160">
      <w:pPr>
        <w:widowControl w:val="0"/>
        <w:autoSpaceDE w:val="0"/>
        <w:autoSpaceDN w:val="0"/>
        <w:adjustRightInd w:val="0"/>
        <w:jc w:val="center"/>
        <w:rPr>
          <w:rFonts w:ascii="Calibri" w:hAnsi="Calibri" w:cs="Verdana"/>
          <w:b/>
          <w:bCs/>
          <w:sz w:val="28"/>
          <w:lang w:val="en-US"/>
        </w:rPr>
      </w:pPr>
    </w:p>
    <w:p w:rsidR="00C07D92" w:rsidRPr="000B1E84" w:rsidRDefault="00C07D92" w:rsidP="00CB6169">
      <w:pPr>
        <w:widowControl w:val="0"/>
        <w:autoSpaceDE w:val="0"/>
        <w:autoSpaceDN w:val="0"/>
        <w:adjustRightInd w:val="0"/>
        <w:jc w:val="center"/>
        <w:rPr>
          <w:rFonts w:ascii="Calibri" w:hAnsi="Calibri" w:cs="Verdana"/>
          <w:b/>
          <w:bCs/>
          <w:sz w:val="28"/>
          <w:lang w:val="en-US"/>
        </w:rPr>
      </w:pPr>
      <w:r w:rsidRPr="000B1E84">
        <w:rPr>
          <w:rFonts w:ascii="Calibri" w:hAnsi="Calibri" w:cs="Verdana"/>
          <w:b/>
          <w:bCs/>
          <w:sz w:val="28"/>
          <w:lang w:val="en-US"/>
        </w:rPr>
        <w:t>University of Nottingham</w:t>
      </w:r>
    </w:p>
    <w:p w:rsidR="00C07D92" w:rsidRPr="000B1E84" w:rsidRDefault="00C07D92" w:rsidP="00CF0160">
      <w:pPr>
        <w:widowControl w:val="0"/>
        <w:autoSpaceDE w:val="0"/>
        <w:autoSpaceDN w:val="0"/>
        <w:adjustRightInd w:val="0"/>
        <w:jc w:val="center"/>
        <w:rPr>
          <w:rFonts w:ascii="Calibri" w:hAnsi="Calibri" w:cs="Verdana"/>
          <w:b/>
          <w:bCs/>
          <w:sz w:val="28"/>
          <w:lang w:val="en-US"/>
        </w:rPr>
      </w:pPr>
      <w:r w:rsidRPr="000B1E84">
        <w:rPr>
          <w:rFonts w:ascii="Calibri" w:hAnsi="Calibri" w:cs="Verdana"/>
          <w:b/>
          <w:bCs/>
          <w:sz w:val="28"/>
          <w:lang w:val="en-US"/>
        </w:rPr>
        <w:t>4-5 December, 2010</w:t>
      </w:r>
    </w:p>
    <w:p w:rsidR="00C07D92" w:rsidRPr="00CD3A1C" w:rsidRDefault="00C07D92" w:rsidP="00CD3A1C">
      <w:pPr>
        <w:widowControl w:val="0"/>
        <w:autoSpaceDE w:val="0"/>
        <w:autoSpaceDN w:val="0"/>
        <w:adjustRightInd w:val="0"/>
        <w:spacing w:line="320" w:lineRule="atLeast"/>
        <w:jc w:val="center"/>
        <w:rPr>
          <w:rFonts w:ascii="Calibri" w:hAnsi="Calibri" w:cs="Verdana"/>
          <w:sz w:val="28"/>
          <w:lang w:val="en-US"/>
        </w:rPr>
      </w:pPr>
      <w:r w:rsidRPr="00CD3A1C">
        <w:rPr>
          <w:rFonts w:ascii="Calibri" w:hAnsi="Calibri" w:cs="Verdana"/>
          <w:b/>
          <w:bCs/>
          <w:sz w:val="28"/>
          <w:lang w:val="en-US"/>
        </w:rPr>
        <w:t>Background:</w:t>
      </w:r>
    </w:p>
    <w:p w:rsidR="00C07D92" w:rsidRDefault="00C07D92" w:rsidP="007662B1">
      <w:pPr>
        <w:widowControl w:val="0"/>
        <w:autoSpaceDE w:val="0"/>
        <w:autoSpaceDN w:val="0"/>
        <w:adjustRightInd w:val="0"/>
        <w:spacing w:line="320" w:lineRule="atLeast"/>
        <w:rPr>
          <w:rFonts w:ascii="Calibri" w:hAnsi="Calibri" w:cs="Verdana"/>
          <w:sz w:val="22"/>
          <w:lang w:val="en-US"/>
        </w:rPr>
      </w:pPr>
    </w:p>
    <w:p w:rsidR="00C07D92" w:rsidRPr="0058445A" w:rsidRDefault="00C07D92" w:rsidP="007662B1">
      <w:pPr>
        <w:widowControl w:val="0"/>
        <w:autoSpaceDE w:val="0"/>
        <w:autoSpaceDN w:val="0"/>
        <w:adjustRightInd w:val="0"/>
        <w:spacing w:line="320" w:lineRule="atLeast"/>
        <w:rPr>
          <w:rFonts w:ascii="Calibri" w:hAnsi="Calibri" w:cs="Verdana"/>
          <w:sz w:val="22"/>
          <w:lang w:val="en-US"/>
        </w:rPr>
      </w:pPr>
      <w:r>
        <w:rPr>
          <w:rFonts w:ascii="Calibri" w:hAnsi="Calibri" w:cs="Verdana"/>
          <w:sz w:val="22"/>
          <w:lang w:val="en-US"/>
        </w:rPr>
        <w:t>This event marks the culmination</w:t>
      </w:r>
      <w:r w:rsidRPr="0058445A">
        <w:rPr>
          <w:rFonts w:ascii="Calibri" w:hAnsi="Calibri" w:cs="Verdana"/>
          <w:sz w:val="22"/>
          <w:lang w:val="en-US"/>
        </w:rPr>
        <w:t xml:space="preserve"> of a three year AHRC-funded project: Conflicts of Memory; Mediating and Commemorating the 2005 London Bombings led by Professor Andrew Hoskins (Nottingham), Professor Steve</w:t>
      </w:r>
      <w:r>
        <w:rPr>
          <w:rFonts w:ascii="Calibri" w:hAnsi="Calibri" w:cs="Verdana"/>
          <w:sz w:val="22"/>
          <w:lang w:val="en-US"/>
        </w:rPr>
        <w:t>n</w:t>
      </w:r>
      <w:r w:rsidRPr="0058445A">
        <w:rPr>
          <w:rFonts w:ascii="Calibri" w:hAnsi="Calibri" w:cs="Verdana"/>
          <w:sz w:val="22"/>
          <w:lang w:val="en-US"/>
        </w:rPr>
        <w:t xml:space="preserve"> D. Brown (Leicester), and Dr. Nuria Lorenzo-Dus (Swansea). The project team includes two AHRC-funded PhD students: Matthew Allen (Leicester) and Annie Bryan (Swansea).</w:t>
      </w:r>
    </w:p>
    <w:p w:rsidR="00C07D92" w:rsidRPr="0058445A" w:rsidRDefault="00C07D92" w:rsidP="007662B1">
      <w:pPr>
        <w:widowControl w:val="0"/>
        <w:autoSpaceDE w:val="0"/>
        <w:autoSpaceDN w:val="0"/>
        <w:adjustRightInd w:val="0"/>
        <w:spacing w:line="320" w:lineRule="atLeast"/>
        <w:rPr>
          <w:rFonts w:ascii="Calibri" w:hAnsi="Calibri" w:cs="Verdana"/>
          <w:sz w:val="22"/>
          <w:lang w:val="en-US"/>
        </w:rPr>
      </w:pPr>
    </w:p>
    <w:p w:rsidR="00C07D92" w:rsidRPr="0058445A" w:rsidRDefault="00C07D92" w:rsidP="007662B1">
      <w:pPr>
        <w:widowControl w:val="0"/>
        <w:autoSpaceDE w:val="0"/>
        <w:autoSpaceDN w:val="0"/>
        <w:adjustRightInd w:val="0"/>
        <w:spacing w:line="320" w:lineRule="atLeast"/>
        <w:rPr>
          <w:rFonts w:ascii="Calibri" w:hAnsi="Calibri" w:cs="Verdana"/>
          <w:sz w:val="22"/>
          <w:lang w:val="en-US"/>
        </w:rPr>
      </w:pPr>
      <w:r w:rsidRPr="0058445A">
        <w:rPr>
          <w:rFonts w:ascii="Calibri" w:hAnsi="Calibri" w:cs="Verdana"/>
          <w:sz w:val="22"/>
          <w:lang w:val="en-US"/>
        </w:rPr>
        <w:t>The closing symposium will:</w:t>
      </w:r>
    </w:p>
    <w:p w:rsidR="00C07D92" w:rsidRPr="0058445A" w:rsidRDefault="00C07D92" w:rsidP="007662B1">
      <w:pPr>
        <w:widowControl w:val="0"/>
        <w:autoSpaceDE w:val="0"/>
        <w:autoSpaceDN w:val="0"/>
        <w:adjustRightInd w:val="0"/>
        <w:spacing w:line="320" w:lineRule="atLeast"/>
        <w:rPr>
          <w:rFonts w:ascii="Calibri" w:hAnsi="Calibri" w:cs="Verdana"/>
          <w:sz w:val="22"/>
          <w:lang w:val="en-US"/>
        </w:rPr>
      </w:pPr>
    </w:p>
    <w:p w:rsidR="00C07D92" w:rsidRPr="0058445A" w:rsidRDefault="00C07D92" w:rsidP="00094A37">
      <w:pPr>
        <w:pStyle w:val="ListParagraph"/>
        <w:widowControl w:val="0"/>
        <w:numPr>
          <w:ilvl w:val="0"/>
          <w:numId w:val="2"/>
        </w:numPr>
        <w:autoSpaceDE w:val="0"/>
        <w:autoSpaceDN w:val="0"/>
        <w:adjustRightInd w:val="0"/>
        <w:spacing w:line="320" w:lineRule="atLeast"/>
        <w:rPr>
          <w:rFonts w:ascii="Calibri" w:hAnsi="Calibri" w:cs="Verdana"/>
          <w:sz w:val="22"/>
          <w:lang w:val="en-US"/>
        </w:rPr>
      </w:pPr>
      <w:r w:rsidRPr="0058445A">
        <w:rPr>
          <w:rFonts w:ascii="Calibri" w:hAnsi="Calibri" w:cs="Verdana"/>
          <w:sz w:val="22"/>
          <w:lang w:val="en-US"/>
        </w:rPr>
        <w:t>Disseminate provisional project findings</w:t>
      </w:r>
    </w:p>
    <w:p w:rsidR="00C07D92" w:rsidRPr="0058445A" w:rsidRDefault="00C07D92" w:rsidP="00094A37">
      <w:pPr>
        <w:pStyle w:val="ListParagraph"/>
        <w:widowControl w:val="0"/>
        <w:numPr>
          <w:ilvl w:val="0"/>
          <w:numId w:val="2"/>
        </w:numPr>
        <w:autoSpaceDE w:val="0"/>
        <w:autoSpaceDN w:val="0"/>
        <w:adjustRightInd w:val="0"/>
        <w:spacing w:line="320" w:lineRule="atLeast"/>
        <w:rPr>
          <w:rFonts w:ascii="Calibri" w:hAnsi="Calibri" w:cs="Verdana"/>
          <w:sz w:val="22"/>
          <w:lang w:val="en-US"/>
        </w:rPr>
      </w:pPr>
      <w:r w:rsidRPr="0058445A">
        <w:rPr>
          <w:rFonts w:ascii="Calibri" w:hAnsi="Calibri" w:cs="Verdana"/>
          <w:sz w:val="22"/>
          <w:lang w:val="en-US"/>
        </w:rPr>
        <w:t>Facilitate further project engagement with academics, practitioners, and stakeholders to debate and shape an interdisciplinary research agenda in the fields of psychology, sociology, linguistics, media, communication and cultural studies, international relations, journalism and security studies</w:t>
      </w:r>
    </w:p>
    <w:p w:rsidR="00C07D92" w:rsidRPr="0058445A" w:rsidRDefault="00C07D92" w:rsidP="00821C0B">
      <w:pPr>
        <w:pStyle w:val="ListParagraph"/>
        <w:widowControl w:val="0"/>
        <w:numPr>
          <w:ilvl w:val="0"/>
          <w:numId w:val="2"/>
        </w:numPr>
        <w:autoSpaceDE w:val="0"/>
        <w:autoSpaceDN w:val="0"/>
        <w:adjustRightInd w:val="0"/>
        <w:spacing w:line="320" w:lineRule="atLeast"/>
        <w:rPr>
          <w:rFonts w:ascii="Calibri" w:hAnsi="Calibri" w:cs="Verdana"/>
          <w:sz w:val="22"/>
          <w:lang w:val="en-US"/>
        </w:rPr>
      </w:pPr>
      <w:r w:rsidRPr="0058445A">
        <w:rPr>
          <w:rFonts w:ascii="Calibri" w:hAnsi="Calibri" w:cs="Verdana"/>
          <w:sz w:val="22"/>
          <w:lang w:val="en-US"/>
        </w:rPr>
        <w:t>Help illuminate and shape the paradigmatic shift required in and across these fields to provide a critical framework for interrogating the shifting nature and significance of individual, social and cultural memory of conflict in a new media/memory ecology</w:t>
      </w:r>
    </w:p>
    <w:p w:rsidR="00C07D92" w:rsidRPr="0058445A" w:rsidRDefault="00C07D92" w:rsidP="00195552">
      <w:pPr>
        <w:widowControl w:val="0"/>
        <w:autoSpaceDE w:val="0"/>
        <w:autoSpaceDN w:val="0"/>
        <w:adjustRightInd w:val="0"/>
        <w:spacing w:line="320" w:lineRule="atLeast"/>
        <w:jc w:val="center"/>
        <w:rPr>
          <w:rFonts w:ascii="Calibri" w:hAnsi="Calibri" w:cs="Verdana"/>
          <w:b/>
          <w:bCs/>
          <w:sz w:val="22"/>
          <w:lang w:val="en-US"/>
        </w:rPr>
      </w:pPr>
    </w:p>
    <w:p w:rsidR="00C07D92" w:rsidRPr="0058445A" w:rsidRDefault="00C07D92" w:rsidP="006459AC">
      <w:pPr>
        <w:widowControl w:val="0"/>
        <w:autoSpaceDE w:val="0"/>
        <w:autoSpaceDN w:val="0"/>
        <w:adjustRightInd w:val="0"/>
        <w:spacing w:line="320" w:lineRule="atLeast"/>
        <w:rPr>
          <w:rFonts w:ascii="Calibri" w:hAnsi="Calibri" w:cs="Verdana"/>
          <w:b/>
          <w:bCs/>
          <w:sz w:val="22"/>
          <w:lang w:val="en-US"/>
        </w:rPr>
      </w:pPr>
    </w:p>
    <w:p w:rsidR="00C07D92" w:rsidRPr="0058445A" w:rsidRDefault="00C07D92" w:rsidP="00355A04">
      <w:pPr>
        <w:widowControl w:val="0"/>
        <w:autoSpaceDE w:val="0"/>
        <w:autoSpaceDN w:val="0"/>
        <w:adjustRightInd w:val="0"/>
        <w:spacing w:line="320" w:lineRule="atLeast"/>
        <w:jc w:val="center"/>
        <w:rPr>
          <w:rFonts w:ascii="Calibri" w:hAnsi="Calibri" w:cs="Verdana"/>
          <w:b/>
          <w:bCs/>
          <w:sz w:val="22"/>
          <w:lang w:val="en-US"/>
        </w:rPr>
      </w:pPr>
    </w:p>
    <w:p w:rsidR="00C07D92" w:rsidRPr="0058445A" w:rsidRDefault="00C07D92" w:rsidP="00355A04">
      <w:pPr>
        <w:widowControl w:val="0"/>
        <w:autoSpaceDE w:val="0"/>
        <w:autoSpaceDN w:val="0"/>
        <w:adjustRightInd w:val="0"/>
        <w:spacing w:line="320" w:lineRule="atLeast"/>
        <w:jc w:val="center"/>
        <w:rPr>
          <w:rFonts w:ascii="Calibri" w:hAnsi="Calibri" w:cs="Verdana"/>
          <w:b/>
          <w:bCs/>
          <w:sz w:val="22"/>
          <w:lang w:val="en-US"/>
        </w:rPr>
      </w:pPr>
    </w:p>
    <w:p w:rsidR="00C07D92" w:rsidRPr="0058445A" w:rsidRDefault="00C07D92" w:rsidP="00355A04">
      <w:pPr>
        <w:widowControl w:val="0"/>
        <w:autoSpaceDE w:val="0"/>
        <w:autoSpaceDN w:val="0"/>
        <w:adjustRightInd w:val="0"/>
        <w:spacing w:line="320" w:lineRule="atLeast"/>
        <w:jc w:val="center"/>
        <w:rPr>
          <w:rFonts w:ascii="Calibri" w:hAnsi="Calibri" w:cs="Verdana"/>
          <w:b/>
          <w:bCs/>
          <w:sz w:val="22"/>
          <w:lang w:val="en-US"/>
        </w:rPr>
      </w:pPr>
    </w:p>
    <w:p w:rsidR="00C07D92" w:rsidRPr="0058445A" w:rsidRDefault="00C07D92" w:rsidP="00355A04">
      <w:pPr>
        <w:widowControl w:val="0"/>
        <w:autoSpaceDE w:val="0"/>
        <w:autoSpaceDN w:val="0"/>
        <w:adjustRightInd w:val="0"/>
        <w:spacing w:line="320" w:lineRule="atLeast"/>
        <w:jc w:val="center"/>
        <w:rPr>
          <w:rFonts w:ascii="Calibri" w:hAnsi="Calibri" w:cs="Verdana"/>
          <w:b/>
          <w:bCs/>
          <w:sz w:val="22"/>
          <w:lang w:val="en-US"/>
        </w:rPr>
      </w:pPr>
    </w:p>
    <w:p w:rsidR="00C07D92" w:rsidRPr="0058445A" w:rsidRDefault="00C07D92" w:rsidP="00355A04">
      <w:pPr>
        <w:widowControl w:val="0"/>
        <w:autoSpaceDE w:val="0"/>
        <w:autoSpaceDN w:val="0"/>
        <w:adjustRightInd w:val="0"/>
        <w:spacing w:line="320" w:lineRule="atLeast"/>
        <w:jc w:val="center"/>
        <w:rPr>
          <w:rFonts w:ascii="Calibri" w:hAnsi="Calibri" w:cs="Verdana"/>
          <w:b/>
          <w:bCs/>
          <w:sz w:val="22"/>
          <w:lang w:val="en-US"/>
        </w:rPr>
      </w:pPr>
    </w:p>
    <w:p w:rsidR="00C07D92" w:rsidRPr="0058445A" w:rsidRDefault="00C07D92" w:rsidP="00355A04">
      <w:pPr>
        <w:widowControl w:val="0"/>
        <w:autoSpaceDE w:val="0"/>
        <w:autoSpaceDN w:val="0"/>
        <w:adjustRightInd w:val="0"/>
        <w:spacing w:line="320" w:lineRule="atLeast"/>
        <w:jc w:val="center"/>
        <w:rPr>
          <w:rFonts w:ascii="Calibri" w:hAnsi="Calibri" w:cs="Verdana"/>
          <w:b/>
          <w:bCs/>
          <w:sz w:val="22"/>
          <w:lang w:val="en-US"/>
        </w:rPr>
      </w:pPr>
    </w:p>
    <w:p w:rsidR="00C07D92" w:rsidRPr="0058445A" w:rsidRDefault="00C07D92" w:rsidP="00355A04">
      <w:pPr>
        <w:widowControl w:val="0"/>
        <w:autoSpaceDE w:val="0"/>
        <w:autoSpaceDN w:val="0"/>
        <w:adjustRightInd w:val="0"/>
        <w:spacing w:line="320" w:lineRule="atLeast"/>
        <w:jc w:val="center"/>
        <w:rPr>
          <w:rFonts w:ascii="Calibri" w:hAnsi="Calibri" w:cs="Verdana"/>
          <w:b/>
          <w:bCs/>
          <w:sz w:val="22"/>
          <w:lang w:val="en-US"/>
        </w:rPr>
      </w:pPr>
    </w:p>
    <w:p w:rsidR="00C07D92" w:rsidRPr="0058445A" w:rsidRDefault="00C07D92" w:rsidP="00355A04">
      <w:pPr>
        <w:widowControl w:val="0"/>
        <w:autoSpaceDE w:val="0"/>
        <w:autoSpaceDN w:val="0"/>
        <w:adjustRightInd w:val="0"/>
        <w:spacing w:line="320" w:lineRule="atLeast"/>
        <w:jc w:val="center"/>
        <w:rPr>
          <w:rFonts w:ascii="Calibri" w:hAnsi="Calibri" w:cs="Verdana"/>
          <w:b/>
          <w:bCs/>
          <w:sz w:val="22"/>
          <w:lang w:val="en-US"/>
        </w:rPr>
      </w:pPr>
    </w:p>
    <w:p w:rsidR="00C07D92" w:rsidRPr="0058445A" w:rsidRDefault="00C07D92" w:rsidP="00355A04">
      <w:pPr>
        <w:widowControl w:val="0"/>
        <w:autoSpaceDE w:val="0"/>
        <w:autoSpaceDN w:val="0"/>
        <w:adjustRightInd w:val="0"/>
        <w:spacing w:line="320" w:lineRule="atLeast"/>
        <w:jc w:val="center"/>
        <w:rPr>
          <w:rFonts w:ascii="Calibri" w:hAnsi="Calibri" w:cs="Verdana"/>
          <w:b/>
          <w:bCs/>
          <w:sz w:val="22"/>
          <w:lang w:val="en-US"/>
        </w:rPr>
      </w:pPr>
    </w:p>
    <w:p w:rsidR="00C07D92" w:rsidRPr="0058445A" w:rsidRDefault="00C07D92" w:rsidP="00355A04">
      <w:pPr>
        <w:widowControl w:val="0"/>
        <w:autoSpaceDE w:val="0"/>
        <w:autoSpaceDN w:val="0"/>
        <w:adjustRightInd w:val="0"/>
        <w:spacing w:line="320" w:lineRule="atLeast"/>
        <w:jc w:val="center"/>
        <w:rPr>
          <w:rFonts w:ascii="Calibri" w:hAnsi="Calibri" w:cs="Verdana"/>
          <w:b/>
          <w:bCs/>
          <w:sz w:val="22"/>
          <w:lang w:val="en-US"/>
        </w:rPr>
      </w:pPr>
    </w:p>
    <w:p w:rsidR="00C07D92" w:rsidRPr="0058445A" w:rsidRDefault="00C07D92" w:rsidP="00355A04">
      <w:pPr>
        <w:widowControl w:val="0"/>
        <w:autoSpaceDE w:val="0"/>
        <w:autoSpaceDN w:val="0"/>
        <w:adjustRightInd w:val="0"/>
        <w:spacing w:line="320" w:lineRule="atLeast"/>
        <w:jc w:val="center"/>
        <w:rPr>
          <w:rFonts w:ascii="Calibri" w:hAnsi="Calibri" w:cs="Verdana"/>
          <w:b/>
          <w:bCs/>
          <w:sz w:val="22"/>
          <w:lang w:val="en-US"/>
        </w:rPr>
      </w:pPr>
    </w:p>
    <w:p w:rsidR="00C07D92" w:rsidRPr="0058445A" w:rsidRDefault="00C07D92" w:rsidP="00355A04">
      <w:pPr>
        <w:widowControl w:val="0"/>
        <w:autoSpaceDE w:val="0"/>
        <w:autoSpaceDN w:val="0"/>
        <w:adjustRightInd w:val="0"/>
        <w:spacing w:line="320" w:lineRule="atLeast"/>
        <w:jc w:val="center"/>
        <w:rPr>
          <w:rFonts w:ascii="Calibri" w:hAnsi="Calibri" w:cs="Verdana"/>
          <w:b/>
          <w:bCs/>
          <w:sz w:val="22"/>
          <w:lang w:val="en-US"/>
        </w:rPr>
      </w:pPr>
    </w:p>
    <w:p w:rsidR="00C07D92" w:rsidRPr="0058445A" w:rsidRDefault="00C07D92" w:rsidP="00355A04">
      <w:pPr>
        <w:widowControl w:val="0"/>
        <w:autoSpaceDE w:val="0"/>
        <w:autoSpaceDN w:val="0"/>
        <w:adjustRightInd w:val="0"/>
        <w:spacing w:line="320" w:lineRule="atLeast"/>
        <w:jc w:val="center"/>
        <w:rPr>
          <w:rFonts w:ascii="Calibri" w:hAnsi="Calibri" w:cs="Verdana"/>
          <w:b/>
          <w:bCs/>
          <w:sz w:val="22"/>
          <w:lang w:val="en-US"/>
        </w:rPr>
      </w:pPr>
    </w:p>
    <w:p w:rsidR="00C07D92" w:rsidRPr="0058445A" w:rsidRDefault="00C07D92" w:rsidP="00355A04">
      <w:pPr>
        <w:widowControl w:val="0"/>
        <w:autoSpaceDE w:val="0"/>
        <w:autoSpaceDN w:val="0"/>
        <w:adjustRightInd w:val="0"/>
        <w:spacing w:line="320" w:lineRule="atLeast"/>
        <w:jc w:val="center"/>
        <w:rPr>
          <w:rFonts w:ascii="Calibri" w:hAnsi="Calibri" w:cs="Verdana"/>
          <w:b/>
          <w:bCs/>
          <w:sz w:val="22"/>
          <w:lang w:val="en-US"/>
        </w:rPr>
      </w:pPr>
    </w:p>
    <w:p w:rsidR="00C07D92" w:rsidRPr="0058445A" w:rsidRDefault="00C07D92" w:rsidP="00355A04">
      <w:pPr>
        <w:widowControl w:val="0"/>
        <w:autoSpaceDE w:val="0"/>
        <w:autoSpaceDN w:val="0"/>
        <w:adjustRightInd w:val="0"/>
        <w:spacing w:line="320" w:lineRule="atLeast"/>
        <w:jc w:val="center"/>
        <w:rPr>
          <w:rFonts w:ascii="Calibri" w:hAnsi="Calibri" w:cs="Verdana"/>
          <w:b/>
          <w:bCs/>
          <w:sz w:val="22"/>
          <w:lang w:val="en-US"/>
        </w:rPr>
      </w:pPr>
    </w:p>
    <w:p w:rsidR="00C07D92" w:rsidRPr="0058445A" w:rsidRDefault="00C07D92" w:rsidP="00355A04">
      <w:pPr>
        <w:widowControl w:val="0"/>
        <w:autoSpaceDE w:val="0"/>
        <w:autoSpaceDN w:val="0"/>
        <w:adjustRightInd w:val="0"/>
        <w:spacing w:line="320" w:lineRule="atLeast"/>
        <w:jc w:val="center"/>
        <w:rPr>
          <w:rFonts w:ascii="Calibri" w:hAnsi="Calibri" w:cs="Verdana"/>
          <w:b/>
          <w:bCs/>
          <w:sz w:val="22"/>
          <w:lang w:val="en-US"/>
        </w:rPr>
      </w:pPr>
    </w:p>
    <w:p w:rsidR="00C07D92" w:rsidRDefault="00C07D92" w:rsidP="00CD3A1C">
      <w:pPr>
        <w:widowControl w:val="0"/>
        <w:autoSpaceDE w:val="0"/>
        <w:autoSpaceDN w:val="0"/>
        <w:adjustRightInd w:val="0"/>
        <w:spacing w:line="320" w:lineRule="atLeast"/>
        <w:rPr>
          <w:rFonts w:ascii="Calibri" w:hAnsi="Calibri" w:cs="Verdana"/>
          <w:b/>
          <w:bCs/>
          <w:sz w:val="22"/>
          <w:lang w:val="en-US"/>
        </w:rPr>
      </w:pPr>
    </w:p>
    <w:p w:rsidR="00C07D92" w:rsidRPr="0058445A" w:rsidRDefault="00C07D92" w:rsidP="00CD3A1C">
      <w:pPr>
        <w:widowControl w:val="0"/>
        <w:autoSpaceDE w:val="0"/>
        <w:autoSpaceDN w:val="0"/>
        <w:adjustRightInd w:val="0"/>
        <w:spacing w:line="320" w:lineRule="atLeast"/>
        <w:rPr>
          <w:rFonts w:ascii="Calibri" w:hAnsi="Calibri" w:cs="Verdana"/>
          <w:b/>
          <w:bCs/>
          <w:sz w:val="22"/>
          <w:lang w:val="en-US"/>
        </w:rPr>
      </w:pPr>
    </w:p>
    <w:p w:rsidR="00C07D92" w:rsidRPr="0058445A" w:rsidRDefault="00C07D92" w:rsidP="00355A04">
      <w:pPr>
        <w:widowControl w:val="0"/>
        <w:autoSpaceDE w:val="0"/>
        <w:autoSpaceDN w:val="0"/>
        <w:adjustRightInd w:val="0"/>
        <w:spacing w:line="320" w:lineRule="atLeast"/>
        <w:jc w:val="center"/>
        <w:rPr>
          <w:rFonts w:ascii="Calibri" w:hAnsi="Calibri" w:cs="Verdana"/>
          <w:b/>
          <w:bCs/>
          <w:sz w:val="22"/>
          <w:lang w:val="en-US"/>
        </w:rPr>
      </w:pPr>
    </w:p>
    <w:p w:rsidR="00C07D92" w:rsidRPr="0058445A" w:rsidRDefault="00C07D92" w:rsidP="00355A04">
      <w:pPr>
        <w:widowControl w:val="0"/>
        <w:autoSpaceDE w:val="0"/>
        <w:autoSpaceDN w:val="0"/>
        <w:adjustRightInd w:val="0"/>
        <w:spacing w:line="320" w:lineRule="atLeast"/>
        <w:jc w:val="center"/>
        <w:rPr>
          <w:rFonts w:ascii="Calibri" w:hAnsi="Calibri" w:cs="Verdana"/>
          <w:b/>
          <w:bCs/>
          <w:sz w:val="22"/>
          <w:lang w:val="en-US"/>
        </w:rPr>
      </w:pPr>
    </w:p>
    <w:p w:rsidR="00C07D92" w:rsidRPr="00CD3A1C" w:rsidRDefault="00C07D92" w:rsidP="00355A04">
      <w:pPr>
        <w:widowControl w:val="0"/>
        <w:autoSpaceDE w:val="0"/>
        <w:autoSpaceDN w:val="0"/>
        <w:adjustRightInd w:val="0"/>
        <w:spacing w:line="320" w:lineRule="atLeast"/>
        <w:jc w:val="center"/>
        <w:rPr>
          <w:rFonts w:ascii="Calibri" w:hAnsi="Calibri" w:cs="Verdana"/>
          <w:b/>
          <w:bCs/>
          <w:sz w:val="28"/>
          <w:lang w:val="en-US"/>
        </w:rPr>
      </w:pPr>
      <w:r>
        <w:rPr>
          <w:rFonts w:ascii="Calibri" w:hAnsi="Calibri" w:cs="Verdana"/>
          <w:b/>
          <w:bCs/>
          <w:sz w:val="28"/>
          <w:lang w:val="en-US"/>
        </w:rPr>
        <w:t>Acknowledg</w:t>
      </w:r>
      <w:r w:rsidRPr="00CD3A1C">
        <w:rPr>
          <w:rFonts w:ascii="Calibri" w:hAnsi="Calibri" w:cs="Verdana"/>
          <w:b/>
          <w:bCs/>
          <w:sz w:val="28"/>
          <w:lang w:val="en-US"/>
        </w:rPr>
        <w:t>ments</w:t>
      </w:r>
    </w:p>
    <w:p w:rsidR="00C07D92" w:rsidRPr="0058445A" w:rsidRDefault="00C07D92" w:rsidP="00355A04">
      <w:pPr>
        <w:widowControl w:val="0"/>
        <w:autoSpaceDE w:val="0"/>
        <w:autoSpaceDN w:val="0"/>
        <w:adjustRightInd w:val="0"/>
        <w:spacing w:line="320" w:lineRule="atLeast"/>
        <w:rPr>
          <w:rFonts w:ascii="Calibri" w:hAnsi="Calibri" w:cs="Verdana"/>
          <w:b/>
          <w:bCs/>
          <w:sz w:val="22"/>
          <w:lang w:val="en-US"/>
        </w:rPr>
      </w:pPr>
    </w:p>
    <w:p w:rsidR="00C07D92" w:rsidRPr="0058445A" w:rsidRDefault="00C07D92" w:rsidP="00355A04">
      <w:pPr>
        <w:widowControl w:val="0"/>
        <w:autoSpaceDE w:val="0"/>
        <w:autoSpaceDN w:val="0"/>
        <w:adjustRightInd w:val="0"/>
        <w:spacing w:line="320" w:lineRule="atLeast"/>
        <w:rPr>
          <w:rFonts w:ascii="Calibri" w:hAnsi="Calibri" w:cs="Verdana"/>
          <w:b/>
          <w:bCs/>
          <w:sz w:val="22"/>
          <w:lang w:val="en-US"/>
        </w:rPr>
      </w:pPr>
    </w:p>
    <w:p w:rsidR="00C07D92" w:rsidRPr="0058445A" w:rsidRDefault="00C07D92" w:rsidP="008A1BAD">
      <w:pPr>
        <w:widowControl w:val="0"/>
        <w:autoSpaceDE w:val="0"/>
        <w:autoSpaceDN w:val="0"/>
        <w:adjustRightInd w:val="0"/>
        <w:spacing w:line="320" w:lineRule="atLeast"/>
        <w:rPr>
          <w:rFonts w:ascii="Calibri" w:hAnsi="Calibri" w:cs="Verdana"/>
          <w:bCs/>
          <w:sz w:val="22"/>
          <w:lang w:val="en-US"/>
        </w:rPr>
      </w:pPr>
      <w:r w:rsidRPr="0058445A">
        <w:rPr>
          <w:rFonts w:ascii="Calibri" w:hAnsi="Calibri" w:cs="Verdana"/>
          <w:bCs/>
          <w:sz w:val="22"/>
          <w:lang w:val="en-US"/>
        </w:rPr>
        <w:t>We gratefully acknowledge support for this event from the following:</w:t>
      </w:r>
    </w:p>
    <w:p w:rsidR="00C07D92" w:rsidRPr="0058445A" w:rsidRDefault="00C07D92" w:rsidP="008A1BAD">
      <w:pPr>
        <w:widowControl w:val="0"/>
        <w:autoSpaceDE w:val="0"/>
        <w:autoSpaceDN w:val="0"/>
        <w:adjustRightInd w:val="0"/>
        <w:spacing w:line="320" w:lineRule="atLeast"/>
        <w:rPr>
          <w:rFonts w:ascii="Calibri" w:hAnsi="Calibri" w:cs="Verdana"/>
          <w:bCs/>
          <w:sz w:val="22"/>
          <w:lang w:val="en-US"/>
        </w:rPr>
      </w:pPr>
    </w:p>
    <w:p w:rsidR="00C07D92" w:rsidRPr="0058445A" w:rsidRDefault="00C07D92" w:rsidP="008A1BAD">
      <w:pPr>
        <w:widowControl w:val="0"/>
        <w:autoSpaceDE w:val="0"/>
        <w:autoSpaceDN w:val="0"/>
        <w:adjustRightInd w:val="0"/>
        <w:spacing w:line="320" w:lineRule="atLeast"/>
        <w:rPr>
          <w:rFonts w:ascii="Calibri" w:hAnsi="Calibri" w:cs="Verdana"/>
          <w:bCs/>
          <w:sz w:val="22"/>
          <w:lang w:val="en-US"/>
        </w:rPr>
      </w:pPr>
      <w:r w:rsidRPr="0058445A">
        <w:rPr>
          <w:rFonts w:ascii="Calibri" w:hAnsi="Calibri" w:cs="Verdana"/>
          <w:bCs/>
          <w:sz w:val="22"/>
          <w:lang w:val="en-US"/>
        </w:rPr>
        <w:t xml:space="preserve">The Arts and Humanities Research Council (Award number: </w:t>
      </w:r>
      <w:r w:rsidRPr="0058445A">
        <w:rPr>
          <w:rFonts w:ascii="Calibri" w:hAnsi="Calibri"/>
          <w:color w:val="000000"/>
          <w:sz w:val="22"/>
        </w:rPr>
        <w:t>AH/E002579/1</w:t>
      </w:r>
      <w:r w:rsidRPr="0058445A">
        <w:rPr>
          <w:rFonts w:ascii="Calibri" w:hAnsi="Calibri" w:cs="Verdana"/>
          <w:bCs/>
          <w:sz w:val="22"/>
          <w:lang w:val="en-US"/>
        </w:rPr>
        <w:t>)</w:t>
      </w:r>
    </w:p>
    <w:p w:rsidR="00C07D92" w:rsidRPr="0058445A" w:rsidRDefault="00C07D92" w:rsidP="008A1BAD">
      <w:pPr>
        <w:widowControl w:val="0"/>
        <w:autoSpaceDE w:val="0"/>
        <w:autoSpaceDN w:val="0"/>
        <w:adjustRightInd w:val="0"/>
        <w:spacing w:line="320" w:lineRule="atLeast"/>
        <w:rPr>
          <w:rFonts w:ascii="Calibri" w:hAnsi="Calibri" w:cs="Verdana"/>
          <w:bCs/>
          <w:sz w:val="22"/>
          <w:lang w:val="en-US"/>
        </w:rPr>
      </w:pPr>
      <w:hyperlink r:id="rId13" w:history="1">
        <w:r w:rsidRPr="0058445A">
          <w:rPr>
            <w:rStyle w:val="Hyperlink"/>
            <w:rFonts w:ascii="Calibri" w:hAnsi="Calibri" w:cs="Verdana"/>
            <w:bCs/>
            <w:sz w:val="22"/>
            <w:lang w:val="en-US"/>
          </w:rPr>
          <w:t>www.ahrc.ac.uk</w:t>
        </w:r>
      </w:hyperlink>
    </w:p>
    <w:p w:rsidR="00C07D92" w:rsidRPr="0058445A" w:rsidRDefault="00C07D92" w:rsidP="008A1BAD">
      <w:pPr>
        <w:widowControl w:val="0"/>
        <w:autoSpaceDE w:val="0"/>
        <w:autoSpaceDN w:val="0"/>
        <w:adjustRightInd w:val="0"/>
        <w:spacing w:line="320" w:lineRule="atLeast"/>
        <w:rPr>
          <w:rFonts w:ascii="Calibri" w:hAnsi="Calibri" w:cs="Verdana"/>
          <w:bCs/>
          <w:sz w:val="22"/>
          <w:lang w:val="en-US"/>
        </w:rPr>
      </w:pPr>
    </w:p>
    <w:p w:rsidR="00C07D92" w:rsidRPr="0058445A" w:rsidRDefault="00C07D92" w:rsidP="008A1BAD">
      <w:pPr>
        <w:widowControl w:val="0"/>
        <w:autoSpaceDE w:val="0"/>
        <w:autoSpaceDN w:val="0"/>
        <w:adjustRightInd w:val="0"/>
        <w:spacing w:line="320" w:lineRule="atLeast"/>
        <w:rPr>
          <w:rFonts w:ascii="Calibri" w:hAnsi="Calibri" w:cs="Verdana"/>
          <w:bCs/>
          <w:sz w:val="22"/>
          <w:lang w:val="en-US"/>
        </w:rPr>
      </w:pPr>
      <w:r w:rsidRPr="0058445A">
        <w:rPr>
          <w:rFonts w:ascii="Calibri" w:hAnsi="Calibri" w:cs="Verdana"/>
          <w:bCs/>
          <w:sz w:val="22"/>
          <w:lang w:val="en-US"/>
        </w:rPr>
        <w:t>The Centre for Memory Studies, University of Nottingham</w:t>
      </w:r>
    </w:p>
    <w:p w:rsidR="00C07D92" w:rsidRDefault="00C07D92" w:rsidP="008A1BAD">
      <w:pPr>
        <w:widowControl w:val="0"/>
        <w:autoSpaceDE w:val="0"/>
        <w:autoSpaceDN w:val="0"/>
        <w:adjustRightInd w:val="0"/>
        <w:spacing w:line="320" w:lineRule="atLeast"/>
        <w:rPr>
          <w:rFonts w:ascii="Calibri" w:hAnsi="Calibri" w:cs="Verdana"/>
          <w:bCs/>
          <w:sz w:val="22"/>
          <w:lang w:val="en-US"/>
        </w:rPr>
      </w:pPr>
      <w:hyperlink r:id="rId14" w:history="1">
        <w:r w:rsidRPr="009615EE">
          <w:rPr>
            <w:rStyle w:val="Hyperlink"/>
            <w:rFonts w:ascii="Calibri" w:hAnsi="Calibri" w:cs="Verdana"/>
            <w:bCs/>
            <w:sz w:val="22"/>
            <w:lang w:val="en-US"/>
          </w:rPr>
          <w:t>http://www.nottingham.ac.uk/CFM/CentreforMemoryStudies</w:t>
        </w:r>
      </w:hyperlink>
    </w:p>
    <w:p w:rsidR="00C07D92" w:rsidRPr="0058445A" w:rsidRDefault="00C07D92" w:rsidP="008A1BAD">
      <w:pPr>
        <w:widowControl w:val="0"/>
        <w:autoSpaceDE w:val="0"/>
        <w:autoSpaceDN w:val="0"/>
        <w:adjustRightInd w:val="0"/>
        <w:spacing w:line="320" w:lineRule="atLeast"/>
        <w:rPr>
          <w:rFonts w:ascii="Calibri" w:hAnsi="Calibri" w:cs="Verdana"/>
          <w:bCs/>
          <w:sz w:val="22"/>
          <w:lang w:val="en-US"/>
        </w:rPr>
      </w:pPr>
    </w:p>
    <w:p w:rsidR="00C07D92" w:rsidRDefault="00C07D92" w:rsidP="008A1BAD">
      <w:pPr>
        <w:widowControl w:val="0"/>
        <w:autoSpaceDE w:val="0"/>
        <w:autoSpaceDN w:val="0"/>
        <w:adjustRightInd w:val="0"/>
        <w:spacing w:line="320" w:lineRule="atLeast"/>
        <w:rPr>
          <w:rFonts w:ascii="Calibri" w:hAnsi="Calibri" w:cs="Verdana"/>
          <w:bCs/>
          <w:sz w:val="22"/>
          <w:lang w:val="en-US"/>
        </w:rPr>
      </w:pPr>
      <w:r w:rsidRPr="0058445A">
        <w:rPr>
          <w:rFonts w:ascii="Calibri" w:hAnsi="Calibri" w:cs="Verdana"/>
          <w:bCs/>
          <w:sz w:val="22"/>
          <w:lang w:val="en-US"/>
        </w:rPr>
        <w:t>The Centre for the Study of Post-Conflict Cultures, University of Nottingham</w:t>
      </w:r>
    </w:p>
    <w:p w:rsidR="00C07D92" w:rsidRDefault="00C07D92" w:rsidP="008A1BAD">
      <w:pPr>
        <w:widowControl w:val="0"/>
        <w:autoSpaceDE w:val="0"/>
        <w:autoSpaceDN w:val="0"/>
        <w:adjustRightInd w:val="0"/>
        <w:spacing w:line="320" w:lineRule="atLeast"/>
        <w:rPr>
          <w:rFonts w:ascii="Calibri" w:hAnsi="Calibri" w:cs="Verdana"/>
          <w:bCs/>
          <w:sz w:val="22"/>
          <w:lang w:val="en-US"/>
        </w:rPr>
      </w:pPr>
      <w:hyperlink r:id="rId15" w:history="1">
        <w:r w:rsidRPr="009615EE">
          <w:rPr>
            <w:rStyle w:val="Hyperlink"/>
            <w:rFonts w:ascii="Calibri" w:hAnsi="Calibri" w:cs="Verdana"/>
            <w:bCs/>
            <w:sz w:val="22"/>
            <w:lang w:val="en-US"/>
          </w:rPr>
          <w:t>http://www.nottingham.ac.uk/cfm/centreforpostconflictcultures</w:t>
        </w:r>
      </w:hyperlink>
    </w:p>
    <w:p w:rsidR="00C07D92" w:rsidRPr="0058445A" w:rsidRDefault="00C07D92" w:rsidP="008A1BAD">
      <w:pPr>
        <w:widowControl w:val="0"/>
        <w:autoSpaceDE w:val="0"/>
        <w:autoSpaceDN w:val="0"/>
        <w:adjustRightInd w:val="0"/>
        <w:spacing w:line="320" w:lineRule="atLeast"/>
        <w:rPr>
          <w:rFonts w:ascii="Calibri" w:hAnsi="Calibri" w:cs="Verdana"/>
          <w:bCs/>
          <w:sz w:val="22"/>
          <w:lang w:val="en-US"/>
        </w:rPr>
      </w:pPr>
    </w:p>
    <w:p w:rsidR="00C07D92" w:rsidRDefault="00C07D92" w:rsidP="008A1BAD">
      <w:pPr>
        <w:widowControl w:val="0"/>
        <w:autoSpaceDE w:val="0"/>
        <w:autoSpaceDN w:val="0"/>
        <w:adjustRightInd w:val="0"/>
        <w:spacing w:line="320" w:lineRule="atLeast"/>
        <w:rPr>
          <w:rFonts w:ascii="Calibri" w:hAnsi="Calibri" w:cs="Verdana"/>
          <w:bCs/>
          <w:sz w:val="22"/>
          <w:lang w:val="en-US"/>
        </w:rPr>
      </w:pPr>
      <w:r w:rsidRPr="0058445A">
        <w:rPr>
          <w:rFonts w:ascii="Calibri" w:hAnsi="Calibri" w:cs="Verdana"/>
          <w:bCs/>
          <w:sz w:val="22"/>
          <w:lang w:val="en-US"/>
        </w:rPr>
        <w:t>The Department of Culture, Film &amp; Media, University of Nottingham</w:t>
      </w:r>
    </w:p>
    <w:p w:rsidR="00C07D92" w:rsidRDefault="00C07D92" w:rsidP="008A1BAD">
      <w:pPr>
        <w:widowControl w:val="0"/>
        <w:autoSpaceDE w:val="0"/>
        <w:autoSpaceDN w:val="0"/>
        <w:adjustRightInd w:val="0"/>
        <w:spacing w:line="320" w:lineRule="atLeast"/>
        <w:rPr>
          <w:rFonts w:ascii="Calibri" w:hAnsi="Calibri" w:cs="Verdana"/>
          <w:bCs/>
          <w:sz w:val="22"/>
          <w:lang w:val="en-US"/>
        </w:rPr>
      </w:pPr>
      <w:hyperlink r:id="rId16" w:history="1">
        <w:r w:rsidRPr="009615EE">
          <w:rPr>
            <w:rStyle w:val="Hyperlink"/>
            <w:rFonts w:ascii="Calibri" w:hAnsi="Calibri" w:cs="Verdana"/>
            <w:bCs/>
            <w:sz w:val="22"/>
            <w:lang w:val="en-US"/>
          </w:rPr>
          <w:t>http://www.nottingham.ac.uk/cfm</w:t>
        </w:r>
      </w:hyperlink>
    </w:p>
    <w:p w:rsidR="00C07D92" w:rsidRPr="0058445A" w:rsidRDefault="00C07D92" w:rsidP="008A1BAD">
      <w:pPr>
        <w:widowControl w:val="0"/>
        <w:autoSpaceDE w:val="0"/>
        <w:autoSpaceDN w:val="0"/>
        <w:adjustRightInd w:val="0"/>
        <w:spacing w:line="320" w:lineRule="atLeast"/>
        <w:rPr>
          <w:rFonts w:ascii="Calibri" w:hAnsi="Calibri" w:cs="Verdana"/>
          <w:bCs/>
          <w:sz w:val="22"/>
          <w:lang w:val="en-US"/>
        </w:rPr>
      </w:pPr>
    </w:p>
    <w:p w:rsidR="00C07D92" w:rsidRPr="0058445A" w:rsidRDefault="00C07D92" w:rsidP="008A1BAD">
      <w:pPr>
        <w:widowControl w:val="0"/>
        <w:autoSpaceDE w:val="0"/>
        <w:autoSpaceDN w:val="0"/>
        <w:adjustRightInd w:val="0"/>
        <w:spacing w:line="320" w:lineRule="atLeast"/>
        <w:rPr>
          <w:rFonts w:ascii="Calibri" w:hAnsi="Calibri" w:cs="Verdana"/>
          <w:sz w:val="22"/>
          <w:lang w:val="en-US"/>
        </w:rPr>
      </w:pPr>
      <w:r w:rsidRPr="0058445A">
        <w:rPr>
          <w:rFonts w:ascii="Calibri" w:hAnsi="Calibri" w:cs="Verdana"/>
          <w:sz w:val="22"/>
          <w:lang w:val="en-US"/>
        </w:rPr>
        <w:t xml:space="preserve">The SAGE journal of </w:t>
      </w:r>
      <w:r w:rsidRPr="0058445A">
        <w:rPr>
          <w:rFonts w:ascii="Calibri" w:hAnsi="Calibri" w:cs="Verdana"/>
          <w:i/>
          <w:sz w:val="22"/>
          <w:lang w:val="en-US"/>
        </w:rPr>
        <w:t>Memory Studies</w:t>
      </w:r>
      <w:r w:rsidRPr="0058445A">
        <w:rPr>
          <w:rFonts w:ascii="Calibri" w:hAnsi="Calibri" w:cs="Verdana"/>
          <w:sz w:val="22"/>
          <w:lang w:val="en-US"/>
        </w:rPr>
        <w:t xml:space="preserve">  </w:t>
      </w:r>
    </w:p>
    <w:p w:rsidR="00C07D92" w:rsidRPr="0058445A" w:rsidRDefault="00C07D92" w:rsidP="008A1BAD">
      <w:pPr>
        <w:widowControl w:val="0"/>
        <w:autoSpaceDE w:val="0"/>
        <w:autoSpaceDN w:val="0"/>
        <w:adjustRightInd w:val="0"/>
        <w:spacing w:line="320" w:lineRule="atLeast"/>
        <w:rPr>
          <w:rFonts w:ascii="Calibri" w:hAnsi="Calibri"/>
          <w:sz w:val="22"/>
          <w:lang w:val="en-US"/>
        </w:rPr>
      </w:pPr>
      <w:hyperlink r:id="rId17" w:history="1">
        <w:r w:rsidRPr="0058445A">
          <w:rPr>
            <w:rStyle w:val="Hyperlink"/>
            <w:rFonts w:ascii="Calibri" w:hAnsi="Calibri" w:cs="Verdana"/>
            <w:sz w:val="22"/>
            <w:lang w:val="en-US"/>
          </w:rPr>
          <w:t>http://mss.sagepub.com</w:t>
        </w:r>
      </w:hyperlink>
    </w:p>
    <w:p w:rsidR="00C07D92" w:rsidRPr="0058445A" w:rsidRDefault="00C07D92" w:rsidP="008A1BAD">
      <w:pPr>
        <w:widowControl w:val="0"/>
        <w:autoSpaceDE w:val="0"/>
        <w:autoSpaceDN w:val="0"/>
        <w:adjustRightInd w:val="0"/>
        <w:spacing w:line="320" w:lineRule="atLeast"/>
        <w:rPr>
          <w:rFonts w:ascii="Calibri" w:hAnsi="Calibri"/>
          <w:sz w:val="22"/>
          <w:lang w:val="en-US"/>
        </w:rPr>
      </w:pPr>
    </w:p>
    <w:p w:rsidR="00C07D92" w:rsidRPr="0058445A" w:rsidRDefault="00C07D92" w:rsidP="008A1BAD">
      <w:pPr>
        <w:widowControl w:val="0"/>
        <w:autoSpaceDE w:val="0"/>
        <w:autoSpaceDN w:val="0"/>
        <w:adjustRightInd w:val="0"/>
        <w:spacing w:line="320" w:lineRule="atLeast"/>
        <w:rPr>
          <w:rFonts w:ascii="Calibri" w:hAnsi="Calibri"/>
          <w:i/>
          <w:sz w:val="22"/>
          <w:lang w:val="en-US"/>
        </w:rPr>
      </w:pPr>
      <w:r w:rsidRPr="0058445A">
        <w:rPr>
          <w:rFonts w:ascii="Calibri" w:hAnsi="Calibri"/>
          <w:sz w:val="22"/>
          <w:lang w:val="en-US"/>
        </w:rPr>
        <w:t xml:space="preserve">The SAGE journal of </w:t>
      </w:r>
      <w:r w:rsidRPr="0058445A">
        <w:rPr>
          <w:rFonts w:ascii="Calibri" w:hAnsi="Calibri"/>
          <w:i/>
          <w:sz w:val="22"/>
          <w:lang w:val="en-US"/>
        </w:rPr>
        <w:t>Media, War &amp; Conflict</w:t>
      </w:r>
    </w:p>
    <w:p w:rsidR="00C07D92" w:rsidRPr="0058445A" w:rsidRDefault="00C07D92" w:rsidP="008A1BAD">
      <w:pPr>
        <w:widowControl w:val="0"/>
        <w:autoSpaceDE w:val="0"/>
        <w:autoSpaceDN w:val="0"/>
        <w:adjustRightInd w:val="0"/>
        <w:spacing w:line="320" w:lineRule="atLeast"/>
        <w:rPr>
          <w:rFonts w:ascii="Calibri" w:hAnsi="Calibri"/>
          <w:sz w:val="22"/>
          <w:lang w:val="en-US"/>
        </w:rPr>
      </w:pPr>
      <w:hyperlink r:id="rId18" w:history="1">
        <w:r w:rsidRPr="0058445A">
          <w:rPr>
            <w:rStyle w:val="Hyperlink"/>
            <w:rFonts w:ascii="Calibri" w:hAnsi="Calibri"/>
            <w:sz w:val="22"/>
            <w:lang w:val="en-US"/>
          </w:rPr>
          <w:t>http://mwc.sagepub.com</w:t>
        </w:r>
      </w:hyperlink>
    </w:p>
    <w:p w:rsidR="00C07D92" w:rsidRPr="0058445A" w:rsidRDefault="00C07D92" w:rsidP="008A1BAD">
      <w:pPr>
        <w:widowControl w:val="0"/>
        <w:autoSpaceDE w:val="0"/>
        <w:autoSpaceDN w:val="0"/>
        <w:adjustRightInd w:val="0"/>
        <w:spacing w:line="320" w:lineRule="atLeast"/>
        <w:rPr>
          <w:rFonts w:ascii="Calibri" w:hAnsi="Calibri"/>
          <w:sz w:val="22"/>
          <w:lang w:val="en-US"/>
        </w:rPr>
      </w:pPr>
    </w:p>
    <w:p w:rsidR="00C07D92" w:rsidRDefault="00C07D92" w:rsidP="008A1BAD">
      <w:pPr>
        <w:widowControl w:val="0"/>
        <w:autoSpaceDE w:val="0"/>
        <w:autoSpaceDN w:val="0"/>
        <w:adjustRightInd w:val="0"/>
        <w:spacing w:line="320" w:lineRule="atLeast"/>
        <w:rPr>
          <w:rFonts w:ascii="Calibri" w:hAnsi="Calibri"/>
          <w:i/>
          <w:sz w:val="22"/>
          <w:lang w:val="en-US"/>
        </w:rPr>
      </w:pPr>
      <w:r w:rsidRPr="0058445A">
        <w:rPr>
          <w:rFonts w:ascii="Calibri" w:hAnsi="Calibri"/>
          <w:sz w:val="22"/>
          <w:lang w:val="en-US"/>
        </w:rPr>
        <w:t xml:space="preserve">Palgrave Macmillan: </w:t>
      </w:r>
      <w:r w:rsidRPr="0058445A">
        <w:rPr>
          <w:rFonts w:ascii="Calibri" w:hAnsi="Calibri"/>
          <w:i/>
          <w:sz w:val="22"/>
          <w:lang w:val="en-US"/>
        </w:rPr>
        <w:t>Memory Studies</w:t>
      </w:r>
    </w:p>
    <w:p w:rsidR="00C07D92" w:rsidRDefault="00C07D92" w:rsidP="008A1BAD">
      <w:pPr>
        <w:widowControl w:val="0"/>
        <w:autoSpaceDE w:val="0"/>
        <w:autoSpaceDN w:val="0"/>
        <w:adjustRightInd w:val="0"/>
        <w:spacing w:line="320" w:lineRule="atLeast"/>
        <w:rPr>
          <w:rFonts w:ascii="Calibri" w:hAnsi="Calibri"/>
          <w:sz w:val="22"/>
          <w:lang w:val="en-US"/>
        </w:rPr>
      </w:pPr>
      <w:hyperlink r:id="rId19" w:history="1">
        <w:r w:rsidRPr="009615EE">
          <w:rPr>
            <w:rStyle w:val="Hyperlink"/>
            <w:rFonts w:ascii="Calibri" w:hAnsi="Calibri"/>
            <w:sz w:val="22"/>
            <w:lang w:val="en-US"/>
          </w:rPr>
          <w:t>http://www.palgrave.com/culturalmedia/memory.asp</w:t>
        </w:r>
      </w:hyperlink>
    </w:p>
    <w:p w:rsidR="00C07D92" w:rsidRPr="0058445A" w:rsidRDefault="00C07D92" w:rsidP="008A1BAD">
      <w:pPr>
        <w:widowControl w:val="0"/>
        <w:autoSpaceDE w:val="0"/>
        <w:autoSpaceDN w:val="0"/>
        <w:adjustRightInd w:val="0"/>
        <w:spacing w:line="320" w:lineRule="atLeast"/>
        <w:rPr>
          <w:rFonts w:ascii="Calibri" w:hAnsi="Calibri"/>
          <w:sz w:val="22"/>
          <w:lang w:val="en-US"/>
        </w:rPr>
      </w:pPr>
    </w:p>
    <w:p w:rsidR="00C07D92" w:rsidRPr="0058445A" w:rsidRDefault="00C07D92" w:rsidP="008A1BAD">
      <w:pPr>
        <w:widowControl w:val="0"/>
        <w:autoSpaceDE w:val="0"/>
        <w:autoSpaceDN w:val="0"/>
        <w:adjustRightInd w:val="0"/>
        <w:spacing w:line="320" w:lineRule="atLeast"/>
        <w:rPr>
          <w:rFonts w:ascii="Calibri" w:hAnsi="Calibri"/>
          <w:i/>
          <w:sz w:val="22"/>
          <w:lang w:val="en-US"/>
        </w:rPr>
      </w:pPr>
      <w:r w:rsidRPr="0058445A">
        <w:rPr>
          <w:rFonts w:ascii="Calibri" w:hAnsi="Calibri"/>
          <w:sz w:val="22"/>
          <w:lang w:val="en-US"/>
        </w:rPr>
        <w:t xml:space="preserve">Routledge: </w:t>
      </w:r>
      <w:r w:rsidRPr="0058445A">
        <w:rPr>
          <w:rFonts w:ascii="Calibri" w:hAnsi="Calibri"/>
          <w:i/>
          <w:sz w:val="22"/>
          <w:lang w:val="en-US"/>
        </w:rPr>
        <w:t>Media, War &amp; Security</w:t>
      </w:r>
    </w:p>
    <w:p w:rsidR="00C07D92" w:rsidRDefault="00C07D92" w:rsidP="008A1BAD">
      <w:pPr>
        <w:widowControl w:val="0"/>
        <w:autoSpaceDE w:val="0"/>
        <w:autoSpaceDN w:val="0"/>
        <w:adjustRightInd w:val="0"/>
        <w:spacing w:line="320" w:lineRule="atLeast"/>
        <w:rPr>
          <w:rFonts w:ascii="Calibri" w:hAnsi="Calibri"/>
          <w:sz w:val="22"/>
          <w:lang w:val="en-US"/>
        </w:rPr>
      </w:pPr>
      <w:hyperlink r:id="rId20" w:history="1">
        <w:r w:rsidRPr="009615EE">
          <w:rPr>
            <w:rStyle w:val="Hyperlink"/>
            <w:rFonts w:ascii="Calibri" w:hAnsi="Calibri"/>
            <w:sz w:val="22"/>
            <w:lang w:val="en-US"/>
          </w:rPr>
          <w:t>http://www.routledge.com/books/research/media_war_and_security_MWS/</w:t>
        </w:r>
      </w:hyperlink>
    </w:p>
    <w:p w:rsidR="00C07D92" w:rsidRDefault="00C07D92" w:rsidP="008A1BAD">
      <w:pPr>
        <w:widowControl w:val="0"/>
        <w:autoSpaceDE w:val="0"/>
        <w:autoSpaceDN w:val="0"/>
        <w:adjustRightInd w:val="0"/>
        <w:spacing w:line="320" w:lineRule="atLeast"/>
        <w:rPr>
          <w:rFonts w:ascii="Calibri" w:hAnsi="Calibri"/>
          <w:sz w:val="22"/>
          <w:lang w:val="en-US"/>
        </w:rPr>
      </w:pPr>
    </w:p>
    <w:p w:rsidR="00C07D92" w:rsidRPr="0058445A" w:rsidRDefault="00C07D92" w:rsidP="008A1BAD">
      <w:pPr>
        <w:widowControl w:val="0"/>
        <w:autoSpaceDE w:val="0"/>
        <w:autoSpaceDN w:val="0"/>
        <w:adjustRightInd w:val="0"/>
        <w:spacing w:line="320" w:lineRule="atLeast"/>
        <w:rPr>
          <w:rFonts w:ascii="Calibri" w:hAnsi="Calibri"/>
          <w:sz w:val="22"/>
          <w:lang w:val="en-US"/>
        </w:rPr>
      </w:pPr>
    </w:p>
    <w:p w:rsidR="00C07D92" w:rsidRDefault="00C07D92" w:rsidP="00195552">
      <w:pPr>
        <w:widowControl w:val="0"/>
        <w:autoSpaceDE w:val="0"/>
        <w:autoSpaceDN w:val="0"/>
        <w:adjustRightInd w:val="0"/>
        <w:spacing w:line="320" w:lineRule="atLeast"/>
        <w:rPr>
          <w:rFonts w:ascii="Calibri" w:hAnsi="Calibri" w:cs="Verdana"/>
          <w:bCs/>
          <w:sz w:val="22"/>
          <w:lang w:val="en-US"/>
        </w:rPr>
      </w:pPr>
      <w:r>
        <w:rPr>
          <w:rFonts w:ascii="Calibri" w:hAnsi="Calibri" w:cs="Verdana"/>
          <w:bCs/>
          <w:sz w:val="22"/>
          <w:lang w:val="en-US"/>
        </w:rPr>
        <w:t>Professor David Greenaway, Vice-Chancellor, University of Nottingham</w:t>
      </w:r>
    </w:p>
    <w:p w:rsidR="00C07D92" w:rsidRDefault="00C07D92" w:rsidP="006874F4">
      <w:pPr>
        <w:widowControl w:val="0"/>
        <w:autoSpaceDE w:val="0"/>
        <w:autoSpaceDN w:val="0"/>
        <w:adjustRightInd w:val="0"/>
        <w:spacing w:line="320" w:lineRule="atLeast"/>
        <w:rPr>
          <w:rFonts w:ascii="Calibri" w:hAnsi="Calibri" w:cs="Verdana"/>
          <w:bCs/>
          <w:sz w:val="22"/>
          <w:lang w:val="en-US"/>
        </w:rPr>
      </w:pPr>
      <w:r>
        <w:rPr>
          <w:rFonts w:ascii="Calibri" w:hAnsi="Calibri" w:cs="Verdana"/>
          <w:bCs/>
          <w:sz w:val="22"/>
          <w:lang w:val="en-US"/>
        </w:rPr>
        <w:t>Beverly Tribbick, University of Nottingham</w:t>
      </w:r>
    </w:p>
    <w:p w:rsidR="00C07D92" w:rsidRDefault="00C07D92" w:rsidP="00195552">
      <w:pPr>
        <w:widowControl w:val="0"/>
        <w:autoSpaceDE w:val="0"/>
        <w:autoSpaceDN w:val="0"/>
        <w:adjustRightInd w:val="0"/>
        <w:spacing w:line="320" w:lineRule="atLeast"/>
        <w:rPr>
          <w:rFonts w:ascii="Calibri" w:hAnsi="Calibri" w:cs="Verdana"/>
          <w:bCs/>
          <w:sz w:val="22"/>
          <w:lang w:val="en-US"/>
        </w:rPr>
      </w:pPr>
      <w:r>
        <w:rPr>
          <w:rFonts w:ascii="Calibri" w:hAnsi="Calibri" w:cs="Verdana"/>
          <w:bCs/>
          <w:sz w:val="22"/>
          <w:lang w:val="en-US"/>
        </w:rPr>
        <w:t>Professor Bernard McGuirk, University of Nottingham</w:t>
      </w:r>
    </w:p>
    <w:p w:rsidR="00C07D92" w:rsidRDefault="00C07D92" w:rsidP="00195552">
      <w:pPr>
        <w:widowControl w:val="0"/>
        <w:autoSpaceDE w:val="0"/>
        <w:autoSpaceDN w:val="0"/>
        <w:adjustRightInd w:val="0"/>
        <w:spacing w:line="320" w:lineRule="atLeast"/>
        <w:rPr>
          <w:rFonts w:ascii="Calibri" w:hAnsi="Calibri" w:cs="Verdana"/>
          <w:bCs/>
          <w:sz w:val="22"/>
          <w:lang w:val="en-US"/>
        </w:rPr>
      </w:pPr>
      <w:r>
        <w:rPr>
          <w:rFonts w:ascii="Calibri" w:hAnsi="Calibri" w:cs="Verdana"/>
          <w:bCs/>
          <w:sz w:val="22"/>
          <w:lang w:val="en-US"/>
        </w:rPr>
        <w:t>Stefanie Petschick, University of Nottingham</w:t>
      </w:r>
    </w:p>
    <w:p w:rsidR="00C07D92" w:rsidRPr="006874F4" w:rsidRDefault="00C07D92" w:rsidP="00195552">
      <w:pPr>
        <w:widowControl w:val="0"/>
        <w:autoSpaceDE w:val="0"/>
        <w:autoSpaceDN w:val="0"/>
        <w:adjustRightInd w:val="0"/>
        <w:spacing w:line="320" w:lineRule="atLeast"/>
        <w:rPr>
          <w:rFonts w:ascii="Calibri" w:hAnsi="Calibri" w:cs="Verdana"/>
          <w:bCs/>
          <w:sz w:val="22"/>
          <w:lang w:val="en-US"/>
        </w:rPr>
      </w:pPr>
      <w:r>
        <w:rPr>
          <w:rFonts w:ascii="Calibri" w:hAnsi="Calibri" w:cs="Verdana"/>
          <w:bCs/>
          <w:sz w:val="22"/>
          <w:lang w:val="en-US"/>
        </w:rPr>
        <w:t>Andrea Hajek, University of Warwick</w:t>
      </w:r>
    </w:p>
    <w:p w:rsidR="00C07D92" w:rsidRPr="0058445A" w:rsidRDefault="00C07D92" w:rsidP="00195552">
      <w:pPr>
        <w:widowControl w:val="0"/>
        <w:autoSpaceDE w:val="0"/>
        <w:autoSpaceDN w:val="0"/>
        <w:adjustRightInd w:val="0"/>
        <w:spacing w:line="320" w:lineRule="atLeast"/>
        <w:rPr>
          <w:rFonts w:ascii="Calibri" w:hAnsi="Calibri" w:cs="Verdana"/>
          <w:b/>
          <w:bCs/>
          <w:sz w:val="22"/>
          <w:lang w:val="en-US"/>
        </w:rPr>
      </w:pP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sz w:val="22"/>
          <w:lang w:val="en-US"/>
        </w:rPr>
      </w:pPr>
    </w:p>
    <w:p w:rsidR="00C07D92" w:rsidRDefault="00C07D92" w:rsidP="00195552">
      <w:pPr>
        <w:rPr>
          <w:rFonts w:ascii="Calibri" w:hAnsi="Calibri" w:cs="Verdana"/>
          <w:sz w:val="22"/>
          <w:lang w:val="en-US"/>
        </w:rPr>
      </w:pPr>
    </w:p>
    <w:p w:rsidR="00C07D92" w:rsidRDefault="00C07D92" w:rsidP="00195552">
      <w:pPr>
        <w:rPr>
          <w:rFonts w:ascii="Calibri" w:hAnsi="Calibri" w:cs="Verdana"/>
          <w:sz w:val="22"/>
          <w:lang w:val="en-US"/>
        </w:rPr>
      </w:pPr>
    </w:p>
    <w:p w:rsidR="00C07D92" w:rsidRDefault="00C07D92" w:rsidP="00195552">
      <w:pPr>
        <w:rPr>
          <w:rFonts w:ascii="Calibri" w:hAnsi="Calibri" w:cs="Verdana"/>
          <w:sz w:val="22"/>
          <w:lang w:val="en-US"/>
        </w:rPr>
      </w:pPr>
    </w:p>
    <w:p w:rsidR="00C07D92" w:rsidRDefault="00C07D92" w:rsidP="00195552">
      <w:pPr>
        <w:rPr>
          <w:rFonts w:ascii="Calibri" w:hAnsi="Calibri" w:cs="Verdana"/>
          <w:sz w:val="22"/>
          <w:lang w:val="en-US"/>
        </w:rPr>
      </w:pPr>
    </w:p>
    <w:p w:rsidR="00C07D92" w:rsidRDefault="00C07D92" w:rsidP="00195552">
      <w:pPr>
        <w:rPr>
          <w:rFonts w:ascii="Calibri" w:hAnsi="Calibri" w:cs="Verdana"/>
          <w:sz w:val="22"/>
          <w:lang w:val="en-US"/>
        </w:rPr>
      </w:pPr>
    </w:p>
    <w:p w:rsidR="00C07D92" w:rsidRDefault="00C07D92" w:rsidP="00195552">
      <w:pPr>
        <w:rPr>
          <w:rFonts w:ascii="Calibri" w:hAnsi="Calibri" w:cs="Verdana"/>
          <w:sz w:val="22"/>
          <w:lang w:val="en-US"/>
        </w:rPr>
      </w:pPr>
    </w:p>
    <w:p w:rsidR="00C07D92" w:rsidRDefault="00C07D92" w:rsidP="00195552">
      <w:pPr>
        <w:rPr>
          <w:rFonts w:ascii="Calibri" w:hAnsi="Calibri" w:cs="Verdana"/>
          <w:sz w:val="22"/>
          <w:lang w:val="en-US"/>
        </w:rPr>
      </w:pP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sz w:val="22"/>
          <w:lang w:val="en-US"/>
        </w:rPr>
      </w:pPr>
    </w:p>
    <w:p w:rsidR="00C07D92" w:rsidRPr="00F8389D" w:rsidRDefault="00C07D92" w:rsidP="00F8389D">
      <w:pPr>
        <w:jc w:val="center"/>
        <w:rPr>
          <w:rFonts w:ascii="Calibri" w:hAnsi="Calibri" w:cs="Verdana"/>
          <w:b/>
          <w:sz w:val="28"/>
          <w:lang w:val="en-US"/>
        </w:rPr>
      </w:pPr>
      <w:r w:rsidRPr="00F8389D">
        <w:rPr>
          <w:rFonts w:ascii="Calibri" w:hAnsi="Calibri" w:cs="Verdana"/>
          <w:b/>
          <w:sz w:val="28"/>
          <w:lang w:val="en-US"/>
        </w:rPr>
        <w:t>Venue information</w:t>
      </w:r>
    </w:p>
    <w:p w:rsidR="00C07D92" w:rsidRDefault="00C07D92" w:rsidP="00195552">
      <w:pPr>
        <w:rPr>
          <w:rFonts w:ascii="Calibri" w:hAnsi="Calibri" w:cs="Verdana"/>
          <w:sz w:val="22"/>
          <w:lang w:val="en-US"/>
        </w:rPr>
      </w:pP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sz w:val="22"/>
          <w:lang w:val="en-US"/>
        </w:rPr>
      </w:pPr>
      <w:r w:rsidRPr="0058445A">
        <w:rPr>
          <w:rFonts w:ascii="Calibri" w:hAnsi="Calibri" w:cs="Verdana"/>
          <w:b/>
          <w:sz w:val="22"/>
          <w:lang w:val="en-US"/>
        </w:rPr>
        <w:t>Location:</w:t>
      </w:r>
      <w:r w:rsidRPr="0058445A">
        <w:rPr>
          <w:rFonts w:ascii="Calibri" w:hAnsi="Calibri" w:cs="Verdana"/>
          <w:sz w:val="22"/>
          <w:lang w:val="en-US"/>
        </w:rPr>
        <w:t xml:space="preserve"> </w:t>
      </w:r>
      <w:r w:rsidRPr="0058445A">
        <w:rPr>
          <w:rFonts w:ascii="Calibri" w:hAnsi="Calibri"/>
          <w:color w:val="1F497D"/>
          <w:sz w:val="22"/>
          <w:szCs w:val="22"/>
        </w:rPr>
        <w:t>Machicado Suite, Willoughby Hall, University Park Campus, University of Nottingham</w:t>
      </w: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sz w:val="22"/>
          <w:lang w:val="en-US"/>
        </w:rPr>
      </w:pPr>
      <w:r w:rsidRPr="0058445A">
        <w:rPr>
          <w:rFonts w:ascii="Calibri" w:hAnsi="Calibri" w:cs="Verdana"/>
          <w:sz w:val="22"/>
          <w:lang w:val="en-US"/>
        </w:rPr>
        <w:t>Directions:</w:t>
      </w:r>
    </w:p>
    <w:p w:rsidR="00C07D92" w:rsidRPr="0058445A" w:rsidRDefault="00C07D92" w:rsidP="00195552">
      <w:pPr>
        <w:rPr>
          <w:rFonts w:ascii="Calibri" w:hAnsi="Calibri" w:cs="Verdana"/>
          <w:sz w:val="22"/>
          <w:lang w:val="en-US"/>
        </w:rPr>
      </w:pPr>
      <w:hyperlink r:id="rId21" w:history="1">
        <w:r w:rsidRPr="0058445A">
          <w:rPr>
            <w:rStyle w:val="Hyperlink"/>
            <w:rFonts w:ascii="Calibri" w:hAnsi="Calibri" w:cs="Verdana"/>
            <w:sz w:val="22"/>
            <w:lang w:val="en-US"/>
          </w:rPr>
          <w:t>http://www.nottingham.ac.uk/about/datesandcampusinformation/mapsanddirections/mapsanddirections.aspx</w:t>
        </w:r>
      </w:hyperlink>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sz w:val="22"/>
          <w:lang w:val="en-US"/>
        </w:rPr>
      </w:pPr>
      <w:r w:rsidRPr="0058445A">
        <w:rPr>
          <w:rFonts w:ascii="Calibri" w:hAnsi="Calibri" w:cs="Verdana"/>
          <w:sz w:val="22"/>
          <w:lang w:val="en-US"/>
        </w:rPr>
        <w:t>Park Campus Map:</w:t>
      </w:r>
    </w:p>
    <w:p w:rsidR="00C07D92" w:rsidRPr="0058445A" w:rsidRDefault="00C07D92" w:rsidP="00195552">
      <w:pPr>
        <w:rPr>
          <w:rFonts w:ascii="Calibri" w:hAnsi="Calibri" w:cs="Verdana"/>
          <w:sz w:val="22"/>
          <w:lang w:val="en-US"/>
        </w:rPr>
      </w:pPr>
      <w:hyperlink r:id="rId22" w:history="1">
        <w:r w:rsidRPr="0058445A">
          <w:rPr>
            <w:rStyle w:val="Hyperlink"/>
            <w:rFonts w:ascii="Calibri" w:hAnsi="Calibri" w:cs="Verdana"/>
            <w:sz w:val="22"/>
            <w:lang w:val="en-US"/>
          </w:rPr>
          <w:t>http://www.nottingham.ac.uk/economics/grangercentre/conference/up-map.pdf</w:t>
        </w:r>
      </w:hyperlink>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sz w:val="22"/>
          <w:lang w:val="en-US"/>
        </w:rPr>
      </w:pPr>
    </w:p>
    <w:p w:rsidR="00C07D92" w:rsidRPr="00CC31AE" w:rsidRDefault="00C07D92" w:rsidP="00195552">
      <w:pPr>
        <w:jc w:val="center"/>
        <w:rPr>
          <w:rFonts w:ascii="Calibri" w:hAnsi="Calibri" w:cs="Verdana"/>
          <w:sz w:val="28"/>
          <w:lang w:val="en-US"/>
        </w:rPr>
      </w:pPr>
      <w:r w:rsidRPr="00CC31AE">
        <w:rPr>
          <w:rFonts w:ascii="Calibri" w:hAnsi="Calibri" w:cs="Verdana"/>
          <w:b/>
          <w:sz w:val="28"/>
          <w:lang w:val="en-US"/>
        </w:rPr>
        <w:t>Programme Overview</w:t>
      </w: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b/>
          <w:sz w:val="22"/>
          <w:lang w:val="en-US"/>
        </w:rPr>
      </w:pPr>
      <w:r w:rsidRPr="0058445A">
        <w:rPr>
          <w:rFonts w:ascii="Calibri" w:hAnsi="Calibri" w:cs="Verdana"/>
          <w:b/>
          <w:sz w:val="22"/>
          <w:lang w:val="en-US"/>
        </w:rPr>
        <w:t>Saturday 4</w:t>
      </w:r>
      <w:r w:rsidRPr="0058445A">
        <w:rPr>
          <w:rFonts w:ascii="Calibri" w:hAnsi="Calibri" w:cs="Verdana"/>
          <w:b/>
          <w:sz w:val="22"/>
          <w:vertAlign w:val="superscript"/>
          <w:lang w:val="en-US"/>
        </w:rPr>
        <w:t>th</w:t>
      </w:r>
      <w:r w:rsidRPr="0058445A">
        <w:rPr>
          <w:rFonts w:ascii="Calibri" w:hAnsi="Calibri" w:cs="Verdana"/>
          <w:b/>
          <w:sz w:val="22"/>
          <w:lang w:val="en-US"/>
        </w:rPr>
        <w:t xml:space="preserve"> December</w:t>
      </w:r>
    </w:p>
    <w:p w:rsidR="00C07D92" w:rsidRPr="0058445A" w:rsidRDefault="00C07D92" w:rsidP="00195552">
      <w:pPr>
        <w:rPr>
          <w:rFonts w:ascii="Calibri" w:hAnsi="Calibri" w:cs="Verdana"/>
          <w:sz w:val="22"/>
          <w:lang w:val="en-US"/>
        </w:rPr>
      </w:pPr>
    </w:p>
    <w:p w:rsidR="00C07D92" w:rsidRPr="0058445A" w:rsidRDefault="00C07D92" w:rsidP="005E6C1F">
      <w:pPr>
        <w:rPr>
          <w:rFonts w:ascii="Calibri" w:hAnsi="Calibri" w:cs="Verdana"/>
          <w:sz w:val="22"/>
          <w:u w:val="single"/>
          <w:lang w:val="en-US"/>
        </w:rPr>
      </w:pPr>
      <w:r w:rsidRPr="0058445A">
        <w:rPr>
          <w:rFonts w:ascii="Calibri" w:hAnsi="Calibri" w:cs="Verdana"/>
          <w:sz w:val="22"/>
          <w:u w:val="single"/>
          <w:lang w:val="en-US"/>
        </w:rPr>
        <w:t>Session 1</w:t>
      </w:r>
    </w:p>
    <w:p w:rsidR="00C07D92" w:rsidRPr="0058445A" w:rsidRDefault="00C07D92" w:rsidP="005E6C1F">
      <w:pPr>
        <w:rPr>
          <w:rFonts w:ascii="Calibri" w:hAnsi="Calibri" w:cs="Verdana"/>
          <w:sz w:val="22"/>
          <w:lang w:val="en-US"/>
        </w:rPr>
      </w:pPr>
      <w:r w:rsidRPr="0058445A">
        <w:rPr>
          <w:rFonts w:ascii="Calibri" w:hAnsi="Calibri" w:cs="Verdana"/>
          <w:sz w:val="22"/>
          <w:lang w:val="en-US"/>
        </w:rPr>
        <w:t xml:space="preserve">9.00am </w:t>
      </w:r>
      <w:r w:rsidRPr="0058445A">
        <w:rPr>
          <w:rFonts w:ascii="Calibri" w:hAnsi="Calibri" w:cs="Verdana"/>
          <w:sz w:val="22"/>
          <w:u w:val="single"/>
          <w:lang w:val="en-US"/>
        </w:rPr>
        <w:t>Introduction</w:t>
      </w:r>
      <w:r w:rsidRPr="0058445A">
        <w:rPr>
          <w:rFonts w:ascii="Calibri" w:hAnsi="Calibri" w:cs="Verdana"/>
          <w:sz w:val="22"/>
          <w:lang w:val="en-US"/>
        </w:rPr>
        <w:t xml:space="preserve">: </w:t>
      </w:r>
      <w:r w:rsidRPr="0058445A">
        <w:rPr>
          <w:rFonts w:ascii="Calibri" w:hAnsi="Calibri" w:cs="Verdana"/>
          <w:b/>
          <w:sz w:val="22"/>
          <w:lang w:val="en-US"/>
        </w:rPr>
        <w:t>Andrew Hoskins</w:t>
      </w:r>
      <w:r w:rsidRPr="0058445A">
        <w:rPr>
          <w:rFonts w:ascii="Calibri" w:hAnsi="Calibri" w:cs="Verdana"/>
          <w:sz w:val="22"/>
          <w:lang w:val="en-US"/>
        </w:rPr>
        <w:t xml:space="preserve"> Department of Culture, Film &amp; Media, University of Nottingham.</w:t>
      </w:r>
    </w:p>
    <w:p w:rsidR="00C07D92" w:rsidRPr="0058445A" w:rsidRDefault="00C07D92" w:rsidP="005E6C1F">
      <w:pPr>
        <w:rPr>
          <w:rFonts w:ascii="Calibri" w:hAnsi="Calibri" w:cs="Verdana"/>
          <w:b/>
          <w:sz w:val="22"/>
          <w:lang w:val="en-US"/>
        </w:rPr>
      </w:pPr>
    </w:p>
    <w:p w:rsidR="00C07D92" w:rsidRPr="0058445A" w:rsidRDefault="00C07D92" w:rsidP="005E6C1F">
      <w:pPr>
        <w:rPr>
          <w:rFonts w:ascii="Calibri" w:hAnsi="Calibri" w:cs="Verdana"/>
          <w:b/>
          <w:sz w:val="22"/>
          <w:u w:val="single"/>
          <w:lang w:val="en-US"/>
        </w:rPr>
      </w:pPr>
      <w:r w:rsidRPr="0058445A">
        <w:rPr>
          <w:rFonts w:ascii="Calibri" w:hAnsi="Calibri" w:cs="Verdana"/>
          <w:b/>
          <w:sz w:val="22"/>
          <w:u w:val="single"/>
          <w:lang w:val="en-US"/>
        </w:rPr>
        <w:t>AHRC Project Panel Presentation of Findings</w:t>
      </w:r>
    </w:p>
    <w:p w:rsidR="00C07D92" w:rsidRPr="0058445A" w:rsidRDefault="00C07D92" w:rsidP="005E6C1F">
      <w:pPr>
        <w:rPr>
          <w:rFonts w:ascii="Calibri" w:hAnsi="Calibri" w:cs="Verdana"/>
          <w:sz w:val="22"/>
          <w:lang w:val="en-US"/>
        </w:rPr>
      </w:pPr>
      <w:r w:rsidRPr="0058445A">
        <w:rPr>
          <w:rFonts w:ascii="Calibri" w:hAnsi="Calibri" w:cs="Verdana"/>
          <w:b/>
          <w:sz w:val="22"/>
          <w:lang w:val="en-US"/>
        </w:rPr>
        <w:t>Nuria Lorenzo-Dus</w:t>
      </w:r>
      <w:r w:rsidRPr="0058445A">
        <w:rPr>
          <w:rFonts w:ascii="Calibri" w:hAnsi="Calibri" w:cs="Verdana"/>
          <w:sz w:val="22"/>
          <w:lang w:val="en-US"/>
        </w:rPr>
        <w:t xml:space="preserve"> </w:t>
      </w:r>
      <w:r w:rsidRPr="0058445A">
        <w:rPr>
          <w:rFonts w:ascii="Calibri" w:hAnsi="Calibri"/>
          <w:sz w:val="22"/>
          <w:szCs w:val="22"/>
        </w:rPr>
        <w:t>Language Research Centre</w:t>
      </w:r>
      <w:r>
        <w:rPr>
          <w:rFonts w:ascii="Calibri" w:hAnsi="Calibri"/>
          <w:sz w:val="22"/>
        </w:rPr>
        <w:t xml:space="preserve">, </w:t>
      </w:r>
      <w:r w:rsidRPr="0058445A">
        <w:rPr>
          <w:rFonts w:ascii="Calibri" w:hAnsi="Calibri" w:cs="Verdana"/>
          <w:sz w:val="22"/>
          <w:lang w:val="en-US"/>
        </w:rPr>
        <w:t>Swansea University</w:t>
      </w:r>
    </w:p>
    <w:p w:rsidR="00C07D92" w:rsidRPr="0058445A" w:rsidRDefault="00C07D92" w:rsidP="005E6C1F">
      <w:pPr>
        <w:rPr>
          <w:rFonts w:ascii="Calibri" w:hAnsi="Calibri" w:cs="Verdana"/>
          <w:sz w:val="22"/>
          <w:lang w:val="en-US"/>
        </w:rPr>
      </w:pPr>
      <w:r w:rsidRPr="0058445A">
        <w:rPr>
          <w:rFonts w:ascii="Calibri" w:hAnsi="Calibri" w:cs="Verdana"/>
          <w:b/>
          <w:sz w:val="22"/>
          <w:lang w:val="en-US"/>
        </w:rPr>
        <w:t>Annie Bryan</w:t>
      </w:r>
      <w:r w:rsidRPr="0058445A">
        <w:rPr>
          <w:rFonts w:ascii="Calibri" w:hAnsi="Calibri" w:cs="Verdana"/>
          <w:sz w:val="22"/>
          <w:lang w:val="en-US"/>
        </w:rPr>
        <w:t xml:space="preserve"> </w:t>
      </w:r>
      <w:r w:rsidRPr="0058445A">
        <w:rPr>
          <w:rFonts w:ascii="Calibri" w:hAnsi="Calibri"/>
          <w:sz w:val="22"/>
          <w:szCs w:val="22"/>
        </w:rPr>
        <w:t>Language Research Centre</w:t>
      </w:r>
      <w:r w:rsidRPr="0058445A">
        <w:rPr>
          <w:rFonts w:ascii="Calibri" w:hAnsi="Calibri" w:cs="Verdana"/>
          <w:sz w:val="22"/>
          <w:lang w:val="en-US"/>
        </w:rPr>
        <w:t>, Swansea University</w:t>
      </w:r>
    </w:p>
    <w:p w:rsidR="00C07D92" w:rsidRPr="0058445A" w:rsidRDefault="00C07D92" w:rsidP="005E6C1F">
      <w:pPr>
        <w:rPr>
          <w:rFonts w:ascii="Calibri" w:hAnsi="Calibri" w:cs="Verdana"/>
          <w:sz w:val="22"/>
          <w:lang w:val="en-US"/>
        </w:rPr>
      </w:pPr>
      <w:r w:rsidRPr="0058445A">
        <w:rPr>
          <w:rFonts w:ascii="Calibri" w:hAnsi="Calibri" w:cs="Verdana"/>
          <w:b/>
          <w:sz w:val="22"/>
          <w:lang w:val="en-US"/>
        </w:rPr>
        <w:t>Steven D. Brown</w:t>
      </w:r>
      <w:r w:rsidRPr="0058445A">
        <w:rPr>
          <w:rFonts w:ascii="Calibri" w:hAnsi="Calibri" w:cs="Verdana"/>
          <w:sz w:val="22"/>
          <w:lang w:val="en-US"/>
        </w:rPr>
        <w:t xml:space="preserve"> School of Management, University of Leicester</w:t>
      </w:r>
    </w:p>
    <w:p w:rsidR="00C07D92" w:rsidRPr="0058445A" w:rsidRDefault="00C07D92" w:rsidP="005E6C1F">
      <w:pPr>
        <w:rPr>
          <w:rFonts w:ascii="Calibri" w:hAnsi="Calibri" w:cs="Verdana"/>
          <w:b/>
          <w:sz w:val="22"/>
          <w:lang w:val="en-US"/>
        </w:rPr>
      </w:pPr>
      <w:r w:rsidRPr="0058445A">
        <w:rPr>
          <w:rFonts w:ascii="Calibri" w:hAnsi="Calibri" w:cs="Verdana"/>
          <w:b/>
          <w:sz w:val="22"/>
          <w:lang w:val="en-US"/>
        </w:rPr>
        <w:t xml:space="preserve">Matthew Allen </w:t>
      </w:r>
      <w:r w:rsidRPr="0058445A">
        <w:rPr>
          <w:rFonts w:ascii="Calibri" w:hAnsi="Calibri" w:cs="Verdana"/>
          <w:sz w:val="22"/>
          <w:lang w:val="en-US"/>
        </w:rPr>
        <w:t>School of Management, University of Leicester</w:t>
      </w:r>
    </w:p>
    <w:p w:rsidR="00C07D92" w:rsidRPr="0058445A" w:rsidRDefault="00C07D92" w:rsidP="005E6C1F">
      <w:pPr>
        <w:rPr>
          <w:rFonts w:ascii="Calibri" w:hAnsi="Calibri" w:cs="Verdana"/>
          <w:b/>
          <w:sz w:val="22"/>
          <w:lang w:val="en-US"/>
        </w:rPr>
      </w:pPr>
      <w:r w:rsidRPr="0058445A">
        <w:rPr>
          <w:rFonts w:ascii="Calibri" w:hAnsi="Calibri" w:cs="Verdana"/>
          <w:b/>
          <w:sz w:val="22"/>
          <w:lang w:val="en-US"/>
        </w:rPr>
        <w:t>Andrew Hoskins</w:t>
      </w:r>
    </w:p>
    <w:p w:rsidR="00C07D92" w:rsidRPr="0058445A" w:rsidRDefault="00C07D92" w:rsidP="005E6C1F">
      <w:pPr>
        <w:rPr>
          <w:rFonts w:ascii="Calibri" w:hAnsi="Calibri" w:cs="Verdana"/>
          <w:sz w:val="22"/>
          <w:lang w:val="en-US"/>
        </w:rPr>
      </w:pPr>
      <w:r w:rsidRPr="0058445A">
        <w:rPr>
          <w:rFonts w:ascii="Calibri" w:hAnsi="Calibri" w:cs="Verdana"/>
          <w:sz w:val="22"/>
          <w:lang w:val="en-US"/>
        </w:rPr>
        <w:t>and:</w:t>
      </w:r>
    </w:p>
    <w:p w:rsidR="00C07D92" w:rsidRPr="0058445A" w:rsidRDefault="00C07D92" w:rsidP="005E6C1F">
      <w:pPr>
        <w:rPr>
          <w:rFonts w:ascii="Calibri" w:hAnsi="Calibri" w:cs="Verdana"/>
          <w:b/>
          <w:sz w:val="22"/>
          <w:lang w:val="en-US"/>
        </w:rPr>
      </w:pPr>
      <w:r w:rsidRPr="0058445A">
        <w:rPr>
          <w:rFonts w:ascii="Calibri" w:hAnsi="Calibri" w:cs="Verdana"/>
          <w:sz w:val="22"/>
          <w:lang w:val="en-US"/>
        </w:rPr>
        <w:t>Recorded interview with:</w:t>
      </w:r>
      <w:r w:rsidRPr="0058445A">
        <w:rPr>
          <w:rFonts w:ascii="Calibri" w:hAnsi="Calibri" w:cs="Verdana"/>
          <w:b/>
          <w:sz w:val="22"/>
          <w:lang w:val="en-US"/>
        </w:rPr>
        <w:t xml:space="preserve"> John Tulloch</w:t>
      </w:r>
    </w:p>
    <w:p w:rsidR="00C07D92" w:rsidRPr="0058445A" w:rsidRDefault="00C07D92" w:rsidP="00195552">
      <w:pPr>
        <w:rPr>
          <w:rFonts w:ascii="Calibri" w:hAnsi="Calibri" w:cs="Verdana"/>
          <w:sz w:val="22"/>
          <w:lang w:val="en-US"/>
        </w:rPr>
      </w:pPr>
      <w:r w:rsidRPr="0058445A">
        <w:rPr>
          <w:rFonts w:ascii="Calibri" w:hAnsi="Calibri" w:cs="Verdana"/>
          <w:sz w:val="22"/>
          <w:lang w:val="en-US"/>
        </w:rPr>
        <w:t xml:space="preserve">A short recording of an interview (given for this symposium) will be played </w:t>
      </w:r>
      <w:r>
        <w:rPr>
          <w:rFonts w:ascii="Calibri" w:hAnsi="Calibri" w:cs="Verdana"/>
          <w:sz w:val="22"/>
          <w:lang w:val="en-US"/>
        </w:rPr>
        <w:t>with</w:t>
      </w:r>
      <w:r w:rsidRPr="0058445A">
        <w:rPr>
          <w:rFonts w:ascii="Calibri" w:hAnsi="Calibri" w:cs="Verdana"/>
          <w:sz w:val="22"/>
          <w:lang w:val="en-US"/>
        </w:rPr>
        <w:t xml:space="preserve"> a survivor of the London bombings. Prof. Tulloch gives his perspective on the ongoing Coroner’s Inquests being held at the Royal Courts of Justice, where he was called to give evidence as a witness.</w:t>
      </w: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b/>
          <w:sz w:val="22"/>
          <w:lang w:val="en-US"/>
        </w:rPr>
      </w:pPr>
      <w:r w:rsidRPr="0058445A">
        <w:rPr>
          <w:rFonts w:ascii="Calibri" w:hAnsi="Calibri" w:cs="Verdana"/>
          <w:sz w:val="22"/>
          <w:lang w:val="en-US"/>
        </w:rPr>
        <w:t xml:space="preserve">11.15am </w:t>
      </w:r>
      <w:r w:rsidRPr="0058445A">
        <w:rPr>
          <w:rFonts w:ascii="Calibri" w:hAnsi="Calibri" w:cs="Verdana"/>
          <w:b/>
          <w:sz w:val="22"/>
          <w:lang w:val="en-US"/>
        </w:rPr>
        <w:t>Coffee</w:t>
      </w: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sz w:val="22"/>
          <w:u w:val="single"/>
          <w:lang w:val="en-US"/>
        </w:rPr>
      </w:pPr>
      <w:r w:rsidRPr="0058445A">
        <w:rPr>
          <w:rFonts w:ascii="Calibri" w:hAnsi="Calibri" w:cs="Verdana"/>
          <w:sz w:val="22"/>
          <w:u w:val="single"/>
          <w:lang w:val="en-US"/>
        </w:rPr>
        <w:t>Session 2</w:t>
      </w:r>
    </w:p>
    <w:p w:rsidR="00C07D92" w:rsidRPr="0058445A" w:rsidRDefault="00C07D92" w:rsidP="00195552">
      <w:pPr>
        <w:rPr>
          <w:rFonts w:ascii="Calibri" w:hAnsi="Calibri" w:cs="Verdana"/>
          <w:b/>
          <w:sz w:val="22"/>
          <w:lang w:val="en-US"/>
        </w:rPr>
      </w:pPr>
      <w:r w:rsidRPr="0058445A">
        <w:rPr>
          <w:rFonts w:ascii="Calibri" w:hAnsi="Calibri" w:cs="Verdana"/>
          <w:sz w:val="22"/>
          <w:lang w:val="en-US"/>
        </w:rPr>
        <w:t xml:space="preserve">11.45am </w:t>
      </w:r>
      <w:r w:rsidRPr="0058445A">
        <w:rPr>
          <w:rFonts w:ascii="Calibri" w:hAnsi="Calibri" w:cs="Verdana"/>
          <w:b/>
          <w:sz w:val="22"/>
          <w:lang w:val="en-US"/>
        </w:rPr>
        <w:t xml:space="preserve">Keynote Lecture: </w:t>
      </w:r>
    </w:p>
    <w:p w:rsidR="00C07D92" w:rsidRPr="0058445A" w:rsidRDefault="00C07D92" w:rsidP="00DC7B5C">
      <w:pPr>
        <w:rPr>
          <w:rFonts w:ascii="Calibri" w:hAnsi="Calibri" w:cs="Verdana"/>
          <w:sz w:val="22"/>
          <w:lang w:val="en-US"/>
        </w:rPr>
      </w:pPr>
      <w:r w:rsidRPr="0058445A">
        <w:rPr>
          <w:rFonts w:ascii="Calibri" w:hAnsi="Calibri" w:cs="Verdana"/>
          <w:b/>
          <w:sz w:val="22"/>
          <w:lang w:val="en-US"/>
        </w:rPr>
        <w:t>Anna Reading</w:t>
      </w:r>
      <w:r w:rsidRPr="0058445A">
        <w:rPr>
          <w:rFonts w:ascii="Calibri" w:hAnsi="Calibri" w:cs="Verdana"/>
          <w:sz w:val="22"/>
          <w:lang w:val="en-US"/>
        </w:rPr>
        <w:t xml:space="preserve"> Centre for Media and Culture Research, London South Bank</w:t>
      </w:r>
    </w:p>
    <w:p w:rsidR="00C07D92" w:rsidRPr="00EC57D1" w:rsidRDefault="00C07D92" w:rsidP="00EC57D1">
      <w:pPr>
        <w:rPr>
          <w:rFonts w:ascii="Calibri" w:hAnsi="Calibri"/>
          <w:sz w:val="22"/>
          <w:lang w:val="en-AU"/>
        </w:rPr>
      </w:pPr>
      <w:r>
        <w:rPr>
          <w:rFonts w:ascii="Calibri" w:hAnsi="Calibri"/>
          <w:sz w:val="22"/>
          <w:lang w:val="en-AU"/>
        </w:rPr>
        <w:t>‘</w:t>
      </w:r>
      <w:r w:rsidRPr="00EC57D1">
        <w:rPr>
          <w:rFonts w:ascii="Calibri" w:hAnsi="Calibri"/>
          <w:sz w:val="22"/>
          <w:lang w:val="en-AU"/>
        </w:rPr>
        <w:t>The London Bombings, Mobile Witnessing, Commemoration and the Dynamics of Globital Time</w:t>
      </w:r>
      <w:r>
        <w:rPr>
          <w:rFonts w:ascii="Calibri" w:hAnsi="Calibri"/>
          <w:sz w:val="22"/>
          <w:lang w:val="en-AU"/>
        </w:rPr>
        <w:t>’</w:t>
      </w: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b/>
          <w:sz w:val="22"/>
          <w:lang w:val="en-US"/>
        </w:rPr>
      </w:pPr>
      <w:r w:rsidRPr="0058445A">
        <w:rPr>
          <w:rFonts w:ascii="Calibri" w:hAnsi="Calibri" w:cs="Verdana"/>
          <w:sz w:val="22"/>
          <w:lang w:val="en-US"/>
        </w:rPr>
        <w:t xml:space="preserve">1.15pm </w:t>
      </w:r>
      <w:r w:rsidRPr="0058445A">
        <w:rPr>
          <w:rFonts w:ascii="Calibri" w:hAnsi="Calibri" w:cs="Verdana"/>
          <w:b/>
          <w:sz w:val="22"/>
          <w:lang w:val="en-US"/>
        </w:rPr>
        <w:t>Lunch</w:t>
      </w: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sz w:val="22"/>
          <w:u w:val="single"/>
          <w:lang w:val="en-US"/>
        </w:rPr>
      </w:pPr>
      <w:r w:rsidRPr="0058445A">
        <w:rPr>
          <w:rFonts w:ascii="Calibri" w:hAnsi="Calibri" w:cs="Verdana"/>
          <w:sz w:val="22"/>
          <w:u w:val="single"/>
          <w:lang w:val="en-US"/>
        </w:rPr>
        <w:t>Session 3</w:t>
      </w:r>
    </w:p>
    <w:p w:rsidR="00C07D92" w:rsidRPr="0058445A" w:rsidRDefault="00C07D92" w:rsidP="009C3065">
      <w:pPr>
        <w:rPr>
          <w:rFonts w:ascii="Calibri" w:hAnsi="Calibri" w:cs="Verdana"/>
          <w:sz w:val="22"/>
          <w:lang w:val="en-US"/>
        </w:rPr>
      </w:pPr>
      <w:r w:rsidRPr="0058445A">
        <w:rPr>
          <w:rFonts w:ascii="Calibri" w:hAnsi="Calibri" w:cs="Verdana"/>
          <w:sz w:val="22"/>
          <w:lang w:val="en-US"/>
        </w:rPr>
        <w:t>2.00pm</w:t>
      </w:r>
    </w:p>
    <w:p w:rsidR="00C07D92" w:rsidRDefault="00C07D92" w:rsidP="009C3065">
      <w:pPr>
        <w:rPr>
          <w:rFonts w:ascii="Calibri" w:hAnsi="Calibri" w:cs="Verdana"/>
          <w:sz w:val="22"/>
          <w:lang w:val="en-US"/>
        </w:rPr>
      </w:pPr>
      <w:r w:rsidRPr="0058445A">
        <w:rPr>
          <w:rFonts w:ascii="Calibri" w:hAnsi="Calibri" w:cs="Verdana"/>
          <w:b/>
          <w:sz w:val="22"/>
          <w:lang w:val="en-US"/>
        </w:rPr>
        <w:t>Barry Richards</w:t>
      </w:r>
      <w:r w:rsidRPr="0058445A">
        <w:rPr>
          <w:rFonts w:ascii="Calibri" w:hAnsi="Calibri" w:cs="Verdana"/>
          <w:sz w:val="22"/>
          <w:lang w:val="en-US"/>
        </w:rPr>
        <w:t xml:space="preserve"> Media School, Bournemouth University</w:t>
      </w:r>
    </w:p>
    <w:p w:rsidR="00C07D92" w:rsidRPr="005F5F6A" w:rsidRDefault="00C07D92" w:rsidP="009C3065">
      <w:pPr>
        <w:rPr>
          <w:rFonts w:ascii="Calibri" w:hAnsi="Calibri" w:cs="Verdana"/>
          <w:sz w:val="22"/>
          <w:lang w:val="en-US"/>
        </w:rPr>
      </w:pPr>
      <w:r>
        <w:rPr>
          <w:rFonts w:ascii="Calibri" w:hAnsi="Calibri"/>
          <w:sz w:val="22"/>
          <w:szCs w:val="36"/>
        </w:rPr>
        <w:t>‘</w:t>
      </w:r>
      <w:r w:rsidRPr="005F5F6A">
        <w:rPr>
          <w:rFonts w:ascii="Calibri" w:hAnsi="Calibri"/>
          <w:sz w:val="22"/>
          <w:szCs w:val="36"/>
        </w:rPr>
        <w:t>Media myths and political fantasies: 7/7 and the British Far Right</w:t>
      </w:r>
      <w:r>
        <w:rPr>
          <w:rFonts w:ascii="Calibri" w:hAnsi="Calibri"/>
          <w:sz w:val="22"/>
          <w:szCs w:val="36"/>
        </w:rPr>
        <w:t>’</w:t>
      </w:r>
    </w:p>
    <w:p w:rsidR="00C07D92" w:rsidRPr="0058445A" w:rsidRDefault="00C07D92" w:rsidP="00DC7B5C">
      <w:pPr>
        <w:rPr>
          <w:rFonts w:ascii="Calibri" w:hAnsi="Calibri" w:cs="Verdana"/>
          <w:sz w:val="22"/>
          <w:lang w:val="en-US"/>
        </w:rPr>
      </w:pPr>
    </w:p>
    <w:p w:rsidR="00C07D92" w:rsidRPr="0058445A" w:rsidRDefault="00C07D92" w:rsidP="009C3065">
      <w:pPr>
        <w:rPr>
          <w:rFonts w:ascii="Calibri" w:hAnsi="Calibri" w:cs="Verdana"/>
          <w:sz w:val="22"/>
          <w:u w:val="single"/>
          <w:lang w:val="en-US"/>
        </w:rPr>
      </w:pPr>
      <w:r w:rsidRPr="0058445A">
        <w:rPr>
          <w:rFonts w:ascii="Calibri" w:hAnsi="Calibri" w:cs="Verdana"/>
          <w:sz w:val="22"/>
          <w:u w:val="single"/>
          <w:lang w:val="en-US"/>
        </w:rPr>
        <w:t>Session 4</w:t>
      </w:r>
    </w:p>
    <w:p w:rsidR="00C07D92" w:rsidRPr="0058445A" w:rsidRDefault="00C07D92" w:rsidP="00DC7B5C">
      <w:pPr>
        <w:rPr>
          <w:rFonts w:ascii="Calibri" w:hAnsi="Calibri" w:cs="Verdana"/>
          <w:sz w:val="22"/>
          <w:lang w:val="en-US"/>
        </w:rPr>
      </w:pPr>
      <w:r w:rsidRPr="0058445A">
        <w:rPr>
          <w:rFonts w:ascii="Calibri" w:hAnsi="Calibri" w:cs="Verdana"/>
          <w:sz w:val="22"/>
          <w:lang w:val="en-US"/>
        </w:rPr>
        <w:t>2.40pm</w:t>
      </w:r>
    </w:p>
    <w:p w:rsidR="00C07D92" w:rsidRPr="0058445A" w:rsidRDefault="00C07D92" w:rsidP="00DC7B5C">
      <w:pPr>
        <w:rPr>
          <w:rFonts w:ascii="Calibri" w:hAnsi="Calibri" w:cs="Verdana"/>
          <w:sz w:val="22"/>
          <w:lang w:val="en-US"/>
        </w:rPr>
      </w:pPr>
      <w:r w:rsidRPr="0058445A">
        <w:rPr>
          <w:rFonts w:ascii="Calibri" w:hAnsi="Calibri" w:cs="Verdana"/>
          <w:b/>
          <w:sz w:val="22"/>
          <w:lang w:val="en-US"/>
        </w:rPr>
        <w:t xml:space="preserve">Emily Keightley </w:t>
      </w:r>
      <w:r w:rsidRPr="0058445A">
        <w:rPr>
          <w:rFonts w:ascii="Calibri" w:hAnsi="Calibri" w:cs="Verdana"/>
          <w:sz w:val="22"/>
          <w:lang w:val="en-US"/>
        </w:rPr>
        <w:t xml:space="preserve">and </w:t>
      </w:r>
      <w:r w:rsidRPr="0058445A">
        <w:rPr>
          <w:rFonts w:ascii="Calibri" w:hAnsi="Calibri" w:cs="Verdana"/>
          <w:b/>
          <w:sz w:val="22"/>
          <w:lang w:val="en-US"/>
        </w:rPr>
        <w:t>Michael Pickering</w:t>
      </w:r>
      <w:r w:rsidRPr="0058445A">
        <w:rPr>
          <w:rFonts w:ascii="Calibri" w:hAnsi="Calibri" w:cs="Verdana"/>
          <w:sz w:val="22"/>
          <w:lang w:val="en-US"/>
        </w:rPr>
        <w:t>, both from the Department of Social Sciences, Loughborough University</w:t>
      </w:r>
    </w:p>
    <w:p w:rsidR="00C07D92" w:rsidRPr="0058445A" w:rsidRDefault="00C07D92" w:rsidP="00DC7B5C">
      <w:pPr>
        <w:autoSpaceDE w:val="0"/>
        <w:autoSpaceDN w:val="0"/>
        <w:adjustRightInd w:val="0"/>
        <w:rPr>
          <w:rFonts w:ascii="Calibri" w:hAnsi="Calibri"/>
          <w:sz w:val="22"/>
          <w:szCs w:val="28"/>
        </w:rPr>
      </w:pPr>
      <w:r w:rsidRPr="0058445A">
        <w:rPr>
          <w:rFonts w:ascii="Calibri" w:hAnsi="Calibri"/>
          <w:sz w:val="22"/>
          <w:szCs w:val="28"/>
        </w:rPr>
        <w:t>‘The Indefensible Rhetoric of Collective Trauma’</w:t>
      </w: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b/>
          <w:sz w:val="22"/>
          <w:lang w:val="en-US"/>
        </w:rPr>
      </w:pPr>
      <w:r w:rsidRPr="0058445A">
        <w:rPr>
          <w:rFonts w:ascii="Calibri" w:hAnsi="Calibri" w:cs="Verdana"/>
          <w:sz w:val="22"/>
          <w:lang w:val="en-US"/>
        </w:rPr>
        <w:t xml:space="preserve">3.40pm </w:t>
      </w:r>
      <w:r w:rsidRPr="0058445A">
        <w:rPr>
          <w:rFonts w:ascii="Calibri" w:hAnsi="Calibri" w:cs="Verdana"/>
          <w:b/>
          <w:sz w:val="22"/>
          <w:lang w:val="en-US"/>
        </w:rPr>
        <w:t>Coffee</w:t>
      </w: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sz w:val="22"/>
          <w:u w:val="single"/>
          <w:lang w:val="en-US"/>
        </w:rPr>
      </w:pPr>
      <w:r w:rsidRPr="0058445A">
        <w:rPr>
          <w:rFonts w:ascii="Calibri" w:hAnsi="Calibri" w:cs="Verdana"/>
          <w:sz w:val="22"/>
          <w:u w:val="single"/>
          <w:lang w:val="en-US"/>
        </w:rPr>
        <w:t>Session 5</w:t>
      </w:r>
    </w:p>
    <w:p w:rsidR="00C07D92" w:rsidRPr="0058445A" w:rsidRDefault="00C07D92" w:rsidP="00195552">
      <w:pPr>
        <w:rPr>
          <w:rFonts w:ascii="Calibri" w:hAnsi="Calibri"/>
          <w:sz w:val="22"/>
          <w:szCs w:val="22"/>
        </w:rPr>
      </w:pPr>
      <w:r w:rsidRPr="0058445A">
        <w:rPr>
          <w:rFonts w:ascii="Calibri" w:hAnsi="Calibri"/>
          <w:sz w:val="22"/>
          <w:szCs w:val="22"/>
        </w:rPr>
        <w:t>4.00pm</w:t>
      </w:r>
    </w:p>
    <w:p w:rsidR="00C07D92" w:rsidRPr="0058445A" w:rsidRDefault="00C07D92" w:rsidP="00195552">
      <w:pPr>
        <w:rPr>
          <w:rFonts w:ascii="Calibri" w:hAnsi="Calibri"/>
          <w:sz w:val="22"/>
          <w:szCs w:val="22"/>
        </w:rPr>
      </w:pPr>
      <w:r w:rsidRPr="0058445A">
        <w:rPr>
          <w:rFonts w:ascii="Calibri" w:hAnsi="Calibri"/>
          <w:b/>
          <w:sz w:val="22"/>
          <w:szCs w:val="22"/>
        </w:rPr>
        <w:t>Stefanie Petschick</w:t>
      </w:r>
      <w:r w:rsidRPr="0058445A">
        <w:rPr>
          <w:rFonts w:ascii="Calibri" w:hAnsi="Calibri"/>
          <w:sz w:val="22"/>
          <w:szCs w:val="22"/>
        </w:rPr>
        <w:t xml:space="preserve"> </w:t>
      </w:r>
      <w:r w:rsidRPr="0058445A">
        <w:rPr>
          <w:rFonts w:ascii="Calibri" w:hAnsi="Calibri" w:cs="Verdana"/>
          <w:sz w:val="22"/>
          <w:lang w:val="en-US"/>
        </w:rPr>
        <w:t>Department of Culture, Film &amp; Media, University of Nottingham.</w:t>
      </w:r>
    </w:p>
    <w:p w:rsidR="00C07D92" w:rsidRPr="0058445A" w:rsidRDefault="00C07D92" w:rsidP="00195552">
      <w:pPr>
        <w:rPr>
          <w:rFonts w:ascii="Calibri" w:hAnsi="Calibri" w:cs="Verdana"/>
          <w:sz w:val="22"/>
          <w:lang w:val="en-US"/>
        </w:rPr>
      </w:pPr>
      <w:r w:rsidRPr="0058445A">
        <w:rPr>
          <w:rFonts w:ascii="Calibri" w:hAnsi="Calibri"/>
          <w:sz w:val="22"/>
          <w:szCs w:val="22"/>
        </w:rPr>
        <w:t>‘Subject Constitution Through Commemorative Practices and Discourses: The Hypothesis of a Dispositif of Memory</w:t>
      </w:r>
      <w:r w:rsidRPr="0058445A">
        <w:rPr>
          <w:rFonts w:ascii="Calibri" w:hAnsi="Calibri"/>
          <w:sz w:val="22"/>
        </w:rPr>
        <w:t xml:space="preserve"> </w:t>
      </w:r>
      <w:r w:rsidRPr="0058445A">
        <w:rPr>
          <w:rFonts w:ascii="Calibri" w:hAnsi="Calibri" w:cs="Verdana"/>
          <w:sz w:val="22"/>
          <w:lang w:val="en-US"/>
        </w:rPr>
        <w:t>‘</w:t>
      </w: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sz w:val="22"/>
          <w:lang w:val="en-US"/>
        </w:rPr>
      </w:pPr>
      <w:r w:rsidRPr="0058445A">
        <w:rPr>
          <w:rFonts w:ascii="Calibri" w:hAnsi="Calibri" w:cs="Verdana"/>
          <w:b/>
          <w:sz w:val="22"/>
          <w:lang w:val="en-US"/>
        </w:rPr>
        <w:t>Andrea Hajek</w:t>
      </w:r>
      <w:r w:rsidRPr="0058445A">
        <w:rPr>
          <w:rFonts w:ascii="Calibri" w:hAnsi="Calibri" w:cs="Verdana"/>
          <w:sz w:val="22"/>
          <w:lang w:val="en-US"/>
        </w:rPr>
        <w:t xml:space="preserve"> Department of Italian, University of Warwick</w:t>
      </w:r>
    </w:p>
    <w:p w:rsidR="00C07D92" w:rsidRPr="0058445A" w:rsidRDefault="00C07D92" w:rsidP="00195552">
      <w:pPr>
        <w:rPr>
          <w:rFonts w:ascii="Calibri" w:hAnsi="Calibri" w:cs="Verdana"/>
          <w:b/>
          <w:sz w:val="22"/>
          <w:lang w:val="en-US"/>
        </w:rPr>
      </w:pPr>
    </w:p>
    <w:p w:rsidR="00C07D92" w:rsidRPr="0058445A" w:rsidRDefault="00C07D92" w:rsidP="00195552">
      <w:pPr>
        <w:rPr>
          <w:rFonts w:ascii="Calibri" w:hAnsi="Calibri" w:cs="Verdana"/>
          <w:sz w:val="22"/>
          <w:lang w:val="en-US"/>
        </w:rPr>
      </w:pPr>
      <w:r w:rsidRPr="0058445A">
        <w:rPr>
          <w:rFonts w:ascii="Calibri" w:hAnsi="Calibri" w:cs="Verdana"/>
          <w:sz w:val="22"/>
          <w:lang w:val="en-US"/>
        </w:rPr>
        <w:t>5.00pm  Close</w:t>
      </w: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sz w:val="22"/>
        </w:rPr>
      </w:pPr>
    </w:p>
    <w:p w:rsidR="00C07D92" w:rsidRPr="0058445A" w:rsidRDefault="00C07D92" w:rsidP="00195552">
      <w:pPr>
        <w:rPr>
          <w:rFonts w:ascii="Calibri" w:hAnsi="Calibri" w:cs="Verdana"/>
          <w:b/>
          <w:sz w:val="22"/>
          <w:lang w:val="en-US"/>
        </w:rPr>
      </w:pPr>
      <w:r w:rsidRPr="0058445A">
        <w:rPr>
          <w:rFonts w:ascii="Calibri" w:hAnsi="Calibri" w:cs="Verdana"/>
          <w:b/>
          <w:sz w:val="22"/>
          <w:lang w:val="en-US"/>
        </w:rPr>
        <w:t>Sunday 5</w:t>
      </w:r>
      <w:r w:rsidRPr="0058445A">
        <w:rPr>
          <w:rFonts w:ascii="Calibri" w:hAnsi="Calibri" w:cs="Verdana"/>
          <w:b/>
          <w:sz w:val="22"/>
          <w:vertAlign w:val="superscript"/>
          <w:lang w:val="en-US"/>
        </w:rPr>
        <w:t>th</w:t>
      </w:r>
      <w:r w:rsidRPr="0058445A">
        <w:rPr>
          <w:rFonts w:ascii="Calibri" w:hAnsi="Calibri" w:cs="Verdana"/>
          <w:b/>
          <w:sz w:val="22"/>
          <w:lang w:val="en-US"/>
        </w:rPr>
        <w:t xml:space="preserve"> December</w:t>
      </w:r>
    </w:p>
    <w:p w:rsidR="00C07D92" w:rsidRPr="0058445A" w:rsidRDefault="00C07D92" w:rsidP="00195552">
      <w:pPr>
        <w:rPr>
          <w:rFonts w:ascii="Calibri" w:hAnsi="Calibri" w:cs="Verdana"/>
          <w:sz w:val="22"/>
          <w:lang w:val="en-US"/>
        </w:rPr>
      </w:pPr>
    </w:p>
    <w:p w:rsidR="00C07D92" w:rsidRPr="0058445A" w:rsidRDefault="00C07D92" w:rsidP="00195552">
      <w:pPr>
        <w:rPr>
          <w:rFonts w:ascii="Calibri" w:hAnsi="Calibri" w:cs="Verdana"/>
          <w:sz w:val="22"/>
          <w:lang w:val="en-US"/>
        </w:rPr>
      </w:pPr>
      <w:r w:rsidRPr="0058445A">
        <w:rPr>
          <w:rFonts w:ascii="Calibri" w:hAnsi="Calibri" w:cs="Verdana"/>
          <w:sz w:val="22"/>
          <w:lang w:val="en-US"/>
        </w:rPr>
        <w:t>Session 6:</w:t>
      </w:r>
    </w:p>
    <w:p w:rsidR="00C07D92" w:rsidRPr="0058445A" w:rsidRDefault="00C07D92" w:rsidP="00195552">
      <w:pPr>
        <w:widowControl w:val="0"/>
        <w:autoSpaceDE w:val="0"/>
        <w:autoSpaceDN w:val="0"/>
        <w:adjustRightInd w:val="0"/>
        <w:spacing w:line="320" w:lineRule="atLeast"/>
        <w:rPr>
          <w:rFonts w:ascii="Calibri" w:hAnsi="Calibri" w:cs="Verdana"/>
          <w:sz w:val="22"/>
          <w:lang w:val="en-US"/>
        </w:rPr>
      </w:pPr>
      <w:r w:rsidRPr="0058445A">
        <w:rPr>
          <w:rFonts w:ascii="Calibri" w:hAnsi="Calibri" w:cs="Verdana"/>
          <w:sz w:val="22"/>
          <w:lang w:val="en-US"/>
        </w:rPr>
        <w:t xml:space="preserve">9.30am </w:t>
      </w:r>
      <w:r w:rsidRPr="0058445A">
        <w:rPr>
          <w:rFonts w:ascii="Calibri" w:hAnsi="Calibri" w:cs="Verdana"/>
          <w:b/>
          <w:sz w:val="22"/>
          <w:lang w:val="en-US"/>
        </w:rPr>
        <w:t>Keynote Lecture:</w:t>
      </w:r>
    </w:p>
    <w:p w:rsidR="00C07D92" w:rsidRPr="0058445A" w:rsidRDefault="00C07D92" w:rsidP="00195552">
      <w:pPr>
        <w:widowControl w:val="0"/>
        <w:autoSpaceDE w:val="0"/>
        <w:autoSpaceDN w:val="0"/>
        <w:adjustRightInd w:val="0"/>
        <w:spacing w:line="320" w:lineRule="atLeast"/>
        <w:rPr>
          <w:rFonts w:ascii="Calibri" w:hAnsi="Calibri" w:cs="Verdana"/>
          <w:sz w:val="22"/>
          <w:lang w:val="en-US"/>
        </w:rPr>
      </w:pPr>
    </w:p>
    <w:p w:rsidR="00C07D92" w:rsidRPr="0058445A" w:rsidRDefault="00C07D92" w:rsidP="00460895">
      <w:pPr>
        <w:rPr>
          <w:rFonts w:ascii="Calibri" w:hAnsi="Calibri"/>
          <w:color w:val="000000"/>
          <w:sz w:val="22"/>
        </w:rPr>
      </w:pPr>
      <w:r w:rsidRPr="0058445A">
        <w:rPr>
          <w:rFonts w:ascii="Calibri" w:hAnsi="Calibri" w:cs="Verdana"/>
          <w:b/>
          <w:sz w:val="22"/>
          <w:lang w:val="en-US"/>
        </w:rPr>
        <w:t>Gillian Youngs</w:t>
      </w:r>
      <w:r w:rsidRPr="0058445A">
        <w:rPr>
          <w:rFonts w:ascii="Calibri" w:hAnsi="Calibri" w:cs="Verdana"/>
          <w:sz w:val="22"/>
          <w:lang w:val="en-US"/>
        </w:rPr>
        <w:t xml:space="preserve"> </w:t>
      </w:r>
      <w:r w:rsidRPr="0058445A">
        <w:rPr>
          <w:rFonts w:ascii="Calibri" w:hAnsi="Calibri"/>
          <w:color w:val="000000"/>
          <w:sz w:val="22"/>
        </w:rPr>
        <w:t>Institute of Advanced Broadcasting, University of Wales, Newport</w:t>
      </w:r>
    </w:p>
    <w:p w:rsidR="00C07D92" w:rsidRPr="0058445A" w:rsidRDefault="00C07D92" w:rsidP="00A74138">
      <w:pPr>
        <w:rPr>
          <w:rFonts w:ascii="Calibri" w:hAnsi="Calibri"/>
          <w:sz w:val="22"/>
        </w:rPr>
      </w:pPr>
      <w:r w:rsidRPr="0058445A">
        <w:rPr>
          <w:rFonts w:ascii="Calibri" w:hAnsi="Calibri"/>
          <w:sz w:val="22"/>
        </w:rPr>
        <w:t>‘Making the Pain Count: Policy and Embodied Politics and Memory in the New Age of Terror’</w:t>
      </w:r>
    </w:p>
    <w:p w:rsidR="00C07D92" w:rsidRPr="0058445A" w:rsidRDefault="00C07D92" w:rsidP="00195552">
      <w:pPr>
        <w:widowControl w:val="0"/>
        <w:autoSpaceDE w:val="0"/>
        <w:autoSpaceDN w:val="0"/>
        <w:adjustRightInd w:val="0"/>
        <w:spacing w:line="320" w:lineRule="atLeast"/>
        <w:rPr>
          <w:rFonts w:ascii="Calibri" w:hAnsi="Calibri" w:cs="Verdana"/>
          <w:sz w:val="22"/>
          <w:lang w:val="en-US"/>
        </w:rPr>
      </w:pPr>
    </w:p>
    <w:p w:rsidR="00C07D92" w:rsidRPr="0058445A" w:rsidRDefault="00C07D92" w:rsidP="00195552">
      <w:pPr>
        <w:widowControl w:val="0"/>
        <w:autoSpaceDE w:val="0"/>
        <w:autoSpaceDN w:val="0"/>
        <w:adjustRightInd w:val="0"/>
        <w:spacing w:line="320" w:lineRule="atLeast"/>
        <w:rPr>
          <w:rFonts w:ascii="Calibri" w:hAnsi="Calibri" w:cs="Verdana"/>
          <w:sz w:val="22"/>
          <w:lang w:val="en-US"/>
        </w:rPr>
      </w:pPr>
      <w:r w:rsidRPr="0058445A">
        <w:rPr>
          <w:rFonts w:ascii="Calibri" w:hAnsi="Calibri" w:cs="Verdana"/>
          <w:sz w:val="22"/>
          <w:lang w:val="en-US"/>
        </w:rPr>
        <w:t>11.00am Coffee</w:t>
      </w:r>
    </w:p>
    <w:p w:rsidR="00C07D92" w:rsidRPr="0058445A" w:rsidRDefault="00C07D92" w:rsidP="00195552">
      <w:pPr>
        <w:widowControl w:val="0"/>
        <w:autoSpaceDE w:val="0"/>
        <w:autoSpaceDN w:val="0"/>
        <w:adjustRightInd w:val="0"/>
        <w:spacing w:line="320" w:lineRule="atLeast"/>
        <w:rPr>
          <w:rFonts w:ascii="Calibri" w:hAnsi="Calibri" w:cs="Verdana"/>
          <w:sz w:val="22"/>
          <w:lang w:val="en-US"/>
        </w:rPr>
      </w:pPr>
    </w:p>
    <w:p w:rsidR="00C07D92" w:rsidRPr="0058445A" w:rsidRDefault="00C07D92" w:rsidP="00195552">
      <w:pPr>
        <w:widowControl w:val="0"/>
        <w:autoSpaceDE w:val="0"/>
        <w:autoSpaceDN w:val="0"/>
        <w:adjustRightInd w:val="0"/>
        <w:spacing w:line="320" w:lineRule="atLeast"/>
        <w:rPr>
          <w:rFonts w:ascii="Calibri" w:hAnsi="Calibri" w:cs="Verdana"/>
          <w:sz w:val="22"/>
          <w:lang w:val="en-US"/>
        </w:rPr>
      </w:pPr>
      <w:r w:rsidRPr="0058445A">
        <w:rPr>
          <w:rFonts w:ascii="Calibri" w:hAnsi="Calibri" w:cs="Verdana"/>
          <w:sz w:val="22"/>
          <w:lang w:val="en-US"/>
        </w:rPr>
        <w:t>11.30am Session Seven</w:t>
      </w:r>
    </w:p>
    <w:p w:rsidR="00C07D92" w:rsidRPr="0058445A" w:rsidRDefault="00C07D92" w:rsidP="00195552">
      <w:pPr>
        <w:widowControl w:val="0"/>
        <w:autoSpaceDE w:val="0"/>
        <w:autoSpaceDN w:val="0"/>
        <w:adjustRightInd w:val="0"/>
        <w:spacing w:line="320" w:lineRule="atLeast"/>
        <w:rPr>
          <w:rFonts w:ascii="Calibri" w:hAnsi="Calibri" w:cs="Verdana"/>
          <w:sz w:val="22"/>
          <w:lang w:val="en-US"/>
        </w:rPr>
      </w:pPr>
      <w:r w:rsidRPr="0058445A">
        <w:rPr>
          <w:rFonts w:ascii="Calibri" w:hAnsi="Calibri" w:cs="Verdana"/>
          <w:b/>
          <w:sz w:val="22"/>
          <w:lang w:val="en-US"/>
        </w:rPr>
        <w:t>Amy Holdsworth</w:t>
      </w:r>
      <w:r w:rsidRPr="0058445A">
        <w:rPr>
          <w:rFonts w:ascii="Calibri" w:hAnsi="Calibri" w:cs="Verdana"/>
          <w:sz w:val="22"/>
          <w:lang w:val="en-US"/>
        </w:rPr>
        <w:t xml:space="preserve"> Department of Theatre, Film &amp; Television Studies, University of Glasgow</w:t>
      </w:r>
    </w:p>
    <w:p w:rsidR="00C07D92" w:rsidRDefault="00C07D92" w:rsidP="00195552">
      <w:pPr>
        <w:widowControl w:val="0"/>
        <w:autoSpaceDE w:val="0"/>
        <w:autoSpaceDN w:val="0"/>
        <w:adjustRightInd w:val="0"/>
        <w:spacing w:line="320" w:lineRule="atLeast"/>
        <w:rPr>
          <w:rFonts w:ascii="Calibri" w:hAnsi="Calibri" w:cs="Verdana"/>
          <w:sz w:val="22"/>
          <w:lang w:val="en-US"/>
        </w:rPr>
      </w:pPr>
      <w:r w:rsidRPr="005F5F6A">
        <w:rPr>
          <w:rFonts w:ascii="Calibri" w:hAnsi="Calibri" w:cs="Verdana"/>
          <w:sz w:val="22"/>
          <w:lang w:val="en-US"/>
        </w:rPr>
        <w:t>‘Marking Time: Forms of Television Memory’</w:t>
      </w:r>
    </w:p>
    <w:p w:rsidR="00C07D92" w:rsidRPr="005F5F6A" w:rsidRDefault="00C07D92" w:rsidP="00195552">
      <w:pPr>
        <w:widowControl w:val="0"/>
        <w:autoSpaceDE w:val="0"/>
        <w:autoSpaceDN w:val="0"/>
        <w:adjustRightInd w:val="0"/>
        <w:spacing w:line="320" w:lineRule="atLeast"/>
        <w:rPr>
          <w:rFonts w:ascii="Calibri" w:hAnsi="Calibri" w:cs="Verdana"/>
          <w:sz w:val="22"/>
          <w:lang w:val="en-US"/>
        </w:rPr>
      </w:pPr>
    </w:p>
    <w:p w:rsidR="00C07D92" w:rsidRDefault="00C07D92" w:rsidP="00195552">
      <w:pPr>
        <w:widowControl w:val="0"/>
        <w:autoSpaceDE w:val="0"/>
        <w:autoSpaceDN w:val="0"/>
        <w:adjustRightInd w:val="0"/>
        <w:spacing w:line="320" w:lineRule="atLeast"/>
        <w:rPr>
          <w:rFonts w:ascii="Calibri" w:hAnsi="Calibri" w:cs="Verdana"/>
          <w:sz w:val="22"/>
          <w:lang w:val="en-US"/>
        </w:rPr>
      </w:pPr>
      <w:r w:rsidRPr="0058445A">
        <w:rPr>
          <w:rFonts w:ascii="Calibri" w:hAnsi="Calibri" w:cs="Verdana"/>
          <w:b/>
          <w:sz w:val="22"/>
          <w:lang w:val="en-US"/>
        </w:rPr>
        <w:t>Ben O’Loughlin</w:t>
      </w:r>
      <w:r w:rsidRPr="0058445A">
        <w:rPr>
          <w:rFonts w:ascii="Calibri" w:hAnsi="Calibri" w:cs="Verdana"/>
          <w:sz w:val="22"/>
          <w:lang w:val="en-US"/>
        </w:rPr>
        <w:t xml:space="preserve"> Department of Politics and International Relations, Royal Holloway University of London.</w:t>
      </w:r>
    </w:p>
    <w:p w:rsidR="00C07D92" w:rsidRPr="005F5F6A" w:rsidRDefault="00C07D92" w:rsidP="00195552">
      <w:pPr>
        <w:widowControl w:val="0"/>
        <w:autoSpaceDE w:val="0"/>
        <w:autoSpaceDN w:val="0"/>
        <w:adjustRightInd w:val="0"/>
        <w:spacing w:line="320" w:lineRule="atLeast"/>
        <w:rPr>
          <w:rFonts w:ascii="Calibri" w:hAnsi="Calibri" w:cs="Verdana"/>
          <w:sz w:val="22"/>
          <w:lang w:val="en-US"/>
        </w:rPr>
      </w:pPr>
      <w:r w:rsidRPr="005F5F6A">
        <w:rPr>
          <w:rFonts w:ascii="Calibri" w:hAnsi="Calibri"/>
          <w:sz w:val="22"/>
          <w:szCs w:val="22"/>
        </w:rPr>
        <w:t>‘Reporting 7/7 before, during and after: from database to narrative?’</w:t>
      </w:r>
    </w:p>
    <w:p w:rsidR="00C07D92" w:rsidRPr="0058445A" w:rsidRDefault="00C07D92" w:rsidP="00195552">
      <w:pPr>
        <w:widowControl w:val="0"/>
        <w:autoSpaceDE w:val="0"/>
        <w:autoSpaceDN w:val="0"/>
        <w:adjustRightInd w:val="0"/>
        <w:spacing w:line="320" w:lineRule="atLeast"/>
        <w:rPr>
          <w:rFonts w:ascii="Calibri" w:hAnsi="Calibri" w:cs="Verdana"/>
          <w:sz w:val="22"/>
          <w:lang w:val="en-US"/>
        </w:rPr>
      </w:pPr>
    </w:p>
    <w:p w:rsidR="00C07D92" w:rsidRPr="0058445A" w:rsidRDefault="00C07D92" w:rsidP="00195552">
      <w:pPr>
        <w:widowControl w:val="0"/>
        <w:autoSpaceDE w:val="0"/>
        <w:autoSpaceDN w:val="0"/>
        <w:adjustRightInd w:val="0"/>
        <w:spacing w:line="320" w:lineRule="atLeast"/>
        <w:rPr>
          <w:rFonts w:ascii="Calibri" w:hAnsi="Calibri" w:cs="Verdana"/>
          <w:sz w:val="22"/>
          <w:lang w:val="en-US"/>
        </w:rPr>
      </w:pPr>
      <w:r w:rsidRPr="0058445A">
        <w:rPr>
          <w:rFonts w:ascii="Calibri" w:hAnsi="Calibri" w:cs="Verdana"/>
          <w:b/>
          <w:sz w:val="22"/>
          <w:lang w:val="en-US"/>
        </w:rPr>
        <w:t>William Merrin</w:t>
      </w:r>
      <w:r w:rsidRPr="0058445A">
        <w:rPr>
          <w:rFonts w:ascii="Calibri" w:hAnsi="Calibri" w:cs="Verdana"/>
          <w:sz w:val="22"/>
          <w:lang w:val="en-US"/>
        </w:rPr>
        <w:t xml:space="preserve"> Department of Political and Cultural Studies, Swansea University</w:t>
      </w:r>
    </w:p>
    <w:p w:rsidR="00C07D92" w:rsidRPr="0052487A" w:rsidRDefault="00C07D92" w:rsidP="0052487A">
      <w:pPr>
        <w:widowControl w:val="0"/>
        <w:autoSpaceDE w:val="0"/>
        <w:autoSpaceDN w:val="0"/>
        <w:adjustRightInd w:val="0"/>
        <w:rPr>
          <w:rFonts w:ascii="Calibri" w:hAnsi="Calibri"/>
          <w:sz w:val="22"/>
          <w:szCs w:val="22"/>
        </w:rPr>
      </w:pPr>
      <w:r w:rsidRPr="0052487A">
        <w:rPr>
          <w:rFonts w:ascii="Calibri" w:hAnsi="Calibri"/>
          <w:sz w:val="22"/>
          <w:szCs w:val="22"/>
        </w:rPr>
        <w:t>‘This is the time. And this is the record of the time’: The digital archaeology of 7/7’</w:t>
      </w:r>
    </w:p>
    <w:p w:rsidR="00C07D92" w:rsidRPr="0058445A" w:rsidRDefault="00C07D92" w:rsidP="00195552">
      <w:pPr>
        <w:widowControl w:val="0"/>
        <w:autoSpaceDE w:val="0"/>
        <w:autoSpaceDN w:val="0"/>
        <w:adjustRightInd w:val="0"/>
        <w:spacing w:line="320" w:lineRule="atLeast"/>
        <w:rPr>
          <w:rFonts w:ascii="Calibri" w:hAnsi="Calibri" w:cs="Verdana"/>
          <w:sz w:val="22"/>
          <w:lang w:val="en-US"/>
        </w:rPr>
      </w:pPr>
    </w:p>
    <w:p w:rsidR="00C07D92" w:rsidRPr="0058445A" w:rsidRDefault="00C07D92" w:rsidP="00195552">
      <w:pPr>
        <w:widowControl w:val="0"/>
        <w:autoSpaceDE w:val="0"/>
        <w:autoSpaceDN w:val="0"/>
        <w:adjustRightInd w:val="0"/>
        <w:spacing w:line="320" w:lineRule="atLeast"/>
        <w:rPr>
          <w:rFonts w:ascii="Calibri" w:hAnsi="Calibri" w:cs="Verdana"/>
          <w:sz w:val="22"/>
          <w:lang w:val="en-US"/>
        </w:rPr>
      </w:pPr>
      <w:r w:rsidRPr="0058445A">
        <w:rPr>
          <w:rFonts w:ascii="Calibri" w:hAnsi="Calibri" w:cs="Verdana"/>
          <w:sz w:val="22"/>
          <w:lang w:val="en-US"/>
        </w:rPr>
        <w:t xml:space="preserve">1pm </w:t>
      </w:r>
      <w:r w:rsidRPr="0058445A">
        <w:rPr>
          <w:rFonts w:ascii="Calibri" w:hAnsi="Calibri" w:cs="Verdana"/>
          <w:b/>
          <w:sz w:val="22"/>
          <w:lang w:val="en-US"/>
        </w:rPr>
        <w:t xml:space="preserve">Andrew Hoskins </w:t>
      </w:r>
      <w:r w:rsidRPr="0058445A">
        <w:rPr>
          <w:rFonts w:ascii="Calibri" w:hAnsi="Calibri" w:cs="Verdana"/>
          <w:sz w:val="22"/>
          <w:lang w:val="en-US"/>
        </w:rPr>
        <w:t xml:space="preserve"> Closing Remarks</w:t>
      </w:r>
    </w:p>
    <w:p w:rsidR="00C07D92" w:rsidRPr="0058445A" w:rsidRDefault="00C07D92" w:rsidP="00195552">
      <w:pPr>
        <w:widowControl w:val="0"/>
        <w:autoSpaceDE w:val="0"/>
        <w:autoSpaceDN w:val="0"/>
        <w:adjustRightInd w:val="0"/>
        <w:spacing w:line="320" w:lineRule="atLeast"/>
        <w:rPr>
          <w:rFonts w:ascii="Calibri" w:hAnsi="Calibri" w:cs="Verdana"/>
          <w:sz w:val="22"/>
          <w:lang w:val="en-US"/>
        </w:rPr>
      </w:pPr>
    </w:p>
    <w:p w:rsidR="00C07D92" w:rsidRPr="0058445A" w:rsidRDefault="00C07D92" w:rsidP="00195552">
      <w:pPr>
        <w:widowControl w:val="0"/>
        <w:autoSpaceDE w:val="0"/>
        <w:autoSpaceDN w:val="0"/>
        <w:adjustRightInd w:val="0"/>
        <w:spacing w:line="320" w:lineRule="atLeast"/>
        <w:rPr>
          <w:rFonts w:ascii="Calibri" w:hAnsi="Calibri" w:cs="Verdana"/>
          <w:sz w:val="22"/>
          <w:lang w:val="en-US"/>
        </w:rPr>
      </w:pPr>
      <w:r w:rsidRPr="0058445A">
        <w:rPr>
          <w:rFonts w:ascii="Calibri" w:hAnsi="Calibri" w:cs="Verdana"/>
          <w:sz w:val="22"/>
          <w:lang w:val="en-US"/>
        </w:rPr>
        <w:t>Lunch/Close</w:t>
      </w:r>
    </w:p>
    <w:p w:rsidR="00C07D92" w:rsidRPr="0058445A" w:rsidRDefault="00C07D92" w:rsidP="00195552">
      <w:pPr>
        <w:widowControl w:val="0"/>
        <w:autoSpaceDE w:val="0"/>
        <w:autoSpaceDN w:val="0"/>
        <w:adjustRightInd w:val="0"/>
        <w:spacing w:line="320" w:lineRule="atLeast"/>
        <w:rPr>
          <w:rFonts w:ascii="Calibri" w:hAnsi="Calibri" w:cs="Verdana"/>
          <w:sz w:val="22"/>
          <w:lang w:val="en-US"/>
        </w:rPr>
      </w:pPr>
    </w:p>
    <w:p w:rsidR="00C07D92" w:rsidRPr="0058445A" w:rsidRDefault="00C07D92" w:rsidP="00195552">
      <w:pPr>
        <w:widowControl w:val="0"/>
        <w:autoSpaceDE w:val="0"/>
        <w:autoSpaceDN w:val="0"/>
        <w:adjustRightInd w:val="0"/>
        <w:spacing w:line="320" w:lineRule="atLeast"/>
        <w:rPr>
          <w:rFonts w:ascii="Calibri" w:hAnsi="Calibri" w:cs="Verdana"/>
          <w:sz w:val="22"/>
          <w:lang w:val="en-US"/>
        </w:rPr>
      </w:pPr>
    </w:p>
    <w:p w:rsidR="00C07D92" w:rsidRPr="0058445A" w:rsidRDefault="00C07D92" w:rsidP="00195552">
      <w:pPr>
        <w:widowControl w:val="0"/>
        <w:autoSpaceDE w:val="0"/>
        <w:autoSpaceDN w:val="0"/>
        <w:adjustRightInd w:val="0"/>
        <w:spacing w:line="320" w:lineRule="atLeast"/>
        <w:rPr>
          <w:rFonts w:ascii="Calibri" w:hAnsi="Calibri" w:cs="Verdana"/>
          <w:sz w:val="22"/>
          <w:lang w:val="en-US"/>
        </w:rPr>
      </w:pPr>
    </w:p>
    <w:p w:rsidR="00C07D92" w:rsidRDefault="00C07D92" w:rsidP="00195552">
      <w:pPr>
        <w:widowControl w:val="0"/>
        <w:autoSpaceDE w:val="0"/>
        <w:autoSpaceDN w:val="0"/>
        <w:adjustRightInd w:val="0"/>
        <w:spacing w:line="320" w:lineRule="atLeast"/>
        <w:rPr>
          <w:rFonts w:ascii="Calibri" w:hAnsi="Calibri" w:cs="Verdana"/>
          <w:sz w:val="22"/>
          <w:lang w:val="en-US"/>
        </w:rPr>
      </w:pPr>
    </w:p>
    <w:p w:rsidR="00C07D92" w:rsidRDefault="00C07D92" w:rsidP="00195552">
      <w:pPr>
        <w:widowControl w:val="0"/>
        <w:autoSpaceDE w:val="0"/>
        <w:autoSpaceDN w:val="0"/>
        <w:adjustRightInd w:val="0"/>
        <w:spacing w:line="320" w:lineRule="atLeast"/>
        <w:rPr>
          <w:rFonts w:ascii="Calibri" w:hAnsi="Calibri" w:cs="Verdana"/>
          <w:sz w:val="22"/>
          <w:lang w:val="en-US"/>
        </w:rPr>
      </w:pPr>
    </w:p>
    <w:p w:rsidR="00C07D92" w:rsidRPr="0058445A" w:rsidRDefault="00C07D92" w:rsidP="00195552">
      <w:pPr>
        <w:widowControl w:val="0"/>
        <w:autoSpaceDE w:val="0"/>
        <w:autoSpaceDN w:val="0"/>
        <w:adjustRightInd w:val="0"/>
        <w:spacing w:line="320" w:lineRule="atLeast"/>
        <w:rPr>
          <w:rFonts w:ascii="Calibri" w:hAnsi="Calibri" w:cs="Verdana"/>
          <w:sz w:val="22"/>
          <w:lang w:val="en-US"/>
        </w:rPr>
      </w:pPr>
    </w:p>
    <w:p w:rsidR="00C07D92" w:rsidRPr="00284B7B" w:rsidRDefault="00C07D92" w:rsidP="00195552">
      <w:pPr>
        <w:widowControl w:val="0"/>
        <w:autoSpaceDE w:val="0"/>
        <w:autoSpaceDN w:val="0"/>
        <w:adjustRightInd w:val="0"/>
        <w:spacing w:line="320" w:lineRule="atLeast"/>
        <w:rPr>
          <w:rFonts w:ascii="Calibri" w:hAnsi="Calibri" w:cs="Verdana"/>
          <w:sz w:val="22"/>
          <w:lang w:val="en-US"/>
        </w:rPr>
      </w:pPr>
    </w:p>
    <w:p w:rsidR="00C07D92" w:rsidRPr="00BA0942" w:rsidRDefault="00C07D92" w:rsidP="00BA0942">
      <w:pPr>
        <w:widowControl w:val="0"/>
        <w:autoSpaceDE w:val="0"/>
        <w:autoSpaceDN w:val="0"/>
        <w:adjustRightInd w:val="0"/>
        <w:spacing w:line="320" w:lineRule="atLeast"/>
        <w:jc w:val="center"/>
        <w:rPr>
          <w:rFonts w:ascii="Calibri" w:hAnsi="Calibri" w:cs="Verdana"/>
          <w:b/>
          <w:sz w:val="28"/>
          <w:lang w:val="en-US"/>
        </w:rPr>
      </w:pPr>
      <w:r w:rsidRPr="00BA0942">
        <w:rPr>
          <w:rFonts w:ascii="Calibri" w:hAnsi="Calibri" w:cs="Verdana"/>
          <w:b/>
          <w:sz w:val="28"/>
          <w:lang w:val="en-US"/>
        </w:rPr>
        <w:t>Keynote Speakers and Abstracts</w:t>
      </w:r>
    </w:p>
    <w:p w:rsidR="00C07D92" w:rsidRPr="00284B7B" w:rsidRDefault="00C07D92" w:rsidP="00195552">
      <w:pPr>
        <w:widowControl w:val="0"/>
        <w:autoSpaceDE w:val="0"/>
        <w:autoSpaceDN w:val="0"/>
        <w:adjustRightInd w:val="0"/>
        <w:spacing w:line="320" w:lineRule="atLeast"/>
        <w:rPr>
          <w:rFonts w:ascii="Calibri" w:hAnsi="Calibri" w:cs="Verdana"/>
          <w:b/>
          <w:sz w:val="22"/>
          <w:lang w:val="en-US"/>
        </w:rPr>
      </w:pPr>
    </w:p>
    <w:p w:rsidR="00C07D92" w:rsidRPr="00246B48" w:rsidRDefault="00C07D92" w:rsidP="00195552">
      <w:pPr>
        <w:widowControl w:val="0"/>
        <w:autoSpaceDE w:val="0"/>
        <w:autoSpaceDN w:val="0"/>
        <w:adjustRightInd w:val="0"/>
        <w:spacing w:line="320" w:lineRule="atLeast"/>
        <w:rPr>
          <w:rFonts w:ascii="Calibri" w:hAnsi="Calibri" w:cs="Verdana"/>
          <w:b/>
          <w:i/>
          <w:lang w:val="en-US"/>
        </w:rPr>
      </w:pPr>
      <w:r w:rsidRPr="00246B48">
        <w:rPr>
          <w:rFonts w:ascii="Calibri" w:hAnsi="Calibri"/>
          <w:b/>
          <w:i/>
        </w:rPr>
        <w:t>Dr Anna Reading, London South Bank University</w:t>
      </w:r>
      <w:r w:rsidRPr="00246B48">
        <w:rPr>
          <w:rFonts w:ascii="Calibri" w:hAnsi="Calibri"/>
          <w:b/>
          <w:i/>
        </w:rPr>
        <w:br/>
      </w:r>
    </w:p>
    <w:p w:rsidR="00C07D92" w:rsidRPr="00471C73" w:rsidRDefault="00C07D92" w:rsidP="00246B48">
      <w:pPr>
        <w:rPr>
          <w:rFonts w:ascii="Calibri" w:hAnsi="Calibri"/>
          <w:b/>
          <w:sz w:val="22"/>
          <w:lang w:val="en-AU"/>
        </w:rPr>
      </w:pPr>
      <w:r w:rsidRPr="00246B48">
        <w:rPr>
          <w:rFonts w:ascii="Calibri" w:hAnsi="Calibri"/>
          <w:b/>
          <w:sz w:val="22"/>
          <w:lang w:val="en-AU"/>
        </w:rPr>
        <w:t xml:space="preserve">The London Bombings, Mobile Witnessing, Commemoration and the Dynamics of Globital </w:t>
      </w:r>
      <w:r w:rsidRPr="00471C73">
        <w:rPr>
          <w:rFonts w:ascii="Calibri" w:hAnsi="Calibri"/>
          <w:b/>
          <w:sz w:val="22"/>
          <w:lang w:val="en-AU"/>
        </w:rPr>
        <w:t>Time</w:t>
      </w:r>
    </w:p>
    <w:p w:rsidR="00C07D92" w:rsidRPr="00471C73" w:rsidRDefault="00C07D92" w:rsidP="00195552">
      <w:pPr>
        <w:widowControl w:val="0"/>
        <w:autoSpaceDE w:val="0"/>
        <w:autoSpaceDN w:val="0"/>
        <w:adjustRightInd w:val="0"/>
        <w:spacing w:line="320" w:lineRule="atLeast"/>
        <w:rPr>
          <w:rFonts w:ascii="Calibri" w:hAnsi="Calibri" w:cs="Verdana"/>
          <w:b/>
          <w:sz w:val="22"/>
          <w:lang w:val="en-US"/>
        </w:rPr>
      </w:pPr>
    </w:p>
    <w:p w:rsidR="00C07D92" w:rsidRPr="00471C73" w:rsidRDefault="00C07D92" w:rsidP="00471C73">
      <w:pPr>
        <w:rPr>
          <w:rFonts w:ascii="Calibri" w:hAnsi="Calibri"/>
          <w:sz w:val="22"/>
          <w:lang w:val="en-AU"/>
        </w:rPr>
      </w:pPr>
      <w:r w:rsidRPr="00471C73">
        <w:rPr>
          <w:rFonts w:ascii="Calibri" w:hAnsi="Calibri"/>
          <w:sz w:val="22"/>
          <w:lang w:val="en-AU"/>
        </w:rPr>
        <w:t xml:space="preserve">Most cultural theorists argue that time in the digital and globalised media era is accelerating, with the future and past collapsed into an extended present. At the time of the London Bombings this would seem to be the case with mobile witnessing through the use of mobile camera phones providing co-present personal communicative memory of the events by survivors and witnesses, rapidly transformed by mainstream media organisations into mediated witnessing which within days was being reassembled as part of a process of commemoration through on-line memorials.  Five years on from the terrorist attacks, however, it is now possible to see that there is an unevenness in the dynamic relationships between mobile witnessing and commemoration. This is indicative not of the collapsing of time in the digital media era but rather suggests that we need to attend to the multiple valencies arising from digitisation and globalisation, resulting in a complicated folded sense of ‘globital time’. This sense of folded time and the importance of recognising the persistence of ‘betweeness’ constitutes a core dynamic in understanding what elsewhere I have termed ‘the globital memory field’ with important implications for understanding the broader relationships between media, memory and conflict. </w:t>
      </w:r>
    </w:p>
    <w:p w:rsidR="00C07D92" w:rsidRPr="00471C73" w:rsidRDefault="00C07D92" w:rsidP="00195552">
      <w:pPr>
        <w:widowControl w:val="0"/>
        <w:autoSpaceDE w:val="0"/>
        <w:autoSpaceDN w:val="0"/>
        <w:adjustRightInd w:val="0"/>
        <w:spacing w:line="320" w:lineRule="atLeast"/>
        <w:rPr>
          <w:rFonts w:ascii="Calibri" w:hAnsi="Calibri" w:cs="Verdana"/>
          <w:b/>
          <w:sz w:val="22"/>
          <w:lang w:val="en-US"/>
        </w:rPr>
      </w:pPr>
    </w:p>
    <w:p w:rsidR="00C07D92" w:rsidRPr="00471C73" w:rsidRDefault="00C07D92" w:rsidP="00246B48">
      <w:pPr>
        <w:rPr>
          <w:rFonts w:ascii="Calibri" w:hAnsi="Calibri"/>
          <w:sz w:val="22"/>
          <w:lang w:val="en-AU"/>
        </w:rPr>
      </w:pPr>
      <w:r w:rsidRPr="00471C73">
        <w:rPr>
          <w:rFonts w:ascii="Calibri" w:hAnsi="Calibri"/>
          <w:b/>
          <w:sz w:val="22"/>
          <w:lang w:val="en-AU"/>
        </w:rPr>
        <w:t>Anna Reading</w:t>
      </w:r>
      <w:r w:rsidRPr="00471C73">
        <w:rPr>
          <w:rFonts w:ascii="Calibri" w:hAnsi="Calibri"/>
          <w:sz w:val="22"/>
          <w:lang w:val="en-AU"/>
        </w:rPr>
        <w:t xml:space="preserve">, PhD is Head of the Centre for Media and Culture Research at London South Bank University. She is the author of several books and numerous papers on media and cultural memory. She is the author of The Social Inheritance of the Holocaust: Gender, Culture and Memory (Palgrave, 2002) and is co-editor of Save As…Digital Memories (Palgrave, 2009). Her recent work is developing the concept of the globital memory field as well as the question of memory, justice and a right to memory in different international contexts. She a joint editor of the journal, </w:t>
      </w:r>
      <w:r w:rsidRPr="00471C73">
        <w:rPr>
          <w:rFonts w:ascii="Calibri" w:hAnsi="Calibri"/>
          <w:i/>
          <w:sz w:val="22"/>
          <w:lang w:val="en-AU"/>
        </w:rPr>
        <w:t>Media , Culture and Society</w:t>
      </w:r>
      <w:r w:rsidRPr="00471C73">
        <w:rPr>
          <w:rFonts w:ascii="Calibri" w:hAnsi="Calibri"/>
          <w:sz w:val="22"/>
          <w:lang w:val="en-AU"/>
        </w:rPr>
        <w:t xml:space="preserve">, and on the board of the </w:t>
      </w:r>
      <w:r w:rsidRPr="00471C73">
        <w:rPr>
          <w:rFonts w:ascii="Calibri" w:hAnsi="Calibri"/>
          <w:i/>
          <w:sz w:val="22"/>
          <w:lang w:val="en-AU"/>
        </w:rPr>
        <w:t>Journal of Memory Studies</w:t>
      </w:r>
      <w:r w:rsidRPr="00471C73">
        <w:rPr>
          <w:rFonts w:ascii="Calibri" w:hAnsi="Calibri"/>
          <w:sz w:val="22"/>
          <w:lang w:val="en-AU"/>
        </w:rPr>
        <w:t xml:space="preserve"> and the </w:t>
      </w:r>
      <w:r w:rsidRPr="00471C73">
        <w:rPr>
          <w:rFonts w:ascii="Calibri" w:hAnsi="Calibri"/>
          <w:i/>
          <w:sz w:val="22"/>
          <w:lang w:val="en-AU"/>
        </w:rPr>
        <w:t>Journal of Media Education Research</w:t>
      </w:r>
      <w:r w:rsidRPr="00471C73">
        <w:rPr>
          <w:rFonts w:ascii="Calibri" w:hAnsi="Calibri"/>
          <w:sz w:val="22"/>
          <w:lang w:val="en-AU"/>
        </w:rPr>
        <w:t>.  readinam@lsbu.ac.uk</w:t>
      </w:r>
    </w:p>
    <w:p w:rsidR="00C07D92" w:rsidRPr="00246B48" w:rsidRDefault="00C07D92" w:rsidP="00195552">
      <w:pPr>
        <w:widowControl w:val="0"/>
        <w:autoSpaceDE w:val="0"/>
        <w:autoSpaceDN w:val="0"/>
        <w:adjustRightInd w:val="0"/>
        <w:spacing w:line="320" w:lineRule="atLeast"/>
        <w:rPr>
          <w:rFonts w:ascii="Calibri" w:hAnsi="Calibri" w:cs="Verdana"/>
          <w:b/>
          <w:sz w:val="22"/>
          <w:lang w:val="en-US"/>
        </w:rPr>
      </w:pPr>
    </w:p>
    <w:p w:rsidR="00C07D92" w:rsidRPr="00246B48" w:rsidRDefault="00C07D92" w:rsidP="00195552">
      <w:pPr>
        <w:widowControl w:val="0"/>
        <w:autoSpaceDE w:val="0"/>
        <w:autoSpaceDN w:val="0"/>
        <w:adjustRightInd w:val="0"/>
        <w:spacing w:line="320" w:lineRule="atLeast"/>
        <w:rPr>
          <w:rFonts w:ascii="Calibri" w:hAnsi="Calibri" w:cs="Verdana"/>
          <w:b/>
          <w:sz w:val="22"/>
          <w:lang w:val="en-US"/>
        </w:rPr>
      </w:pPr>
    </w:p>
    <w:p w:rsidR="00C07D92" w:rsidRPr="00246B48" w:rsidRDefault="00C07D92" w:rsidP="00310611">
      <w:pPr>
        <w:rPr>
          <w:rFonts w:ascii="Calibri" w:hAnsi="Calibri"/>
          <w:b/>
          <w:i/>
        </w:rPr>
      </w:pPr>
      <w:r w:rsidRPr="00246B48">
        <w:rPr>
          <w:rFonts w:ascii="Calibri" w:hAnsi="Calibri"/>
          <w:b/>
          <w:i/>
        </w:rPr>
        <w:t>Professor Gillian Youngs, University of Wales, Newport</w:t>
      </w:r>
    </w:p>
    <w:p w:rsidR="00C07D92" w:rsidRPr="00246B48" w:rsidRDefault="00C07D92" w:rsidP="00195552">
      <w:pPr>
        <w:widowControl w:val="0"/>
        <w:autoSpaceDE w:val="0"/>
        <w:autoSpaceDN w:val="0"/>
        <w:adjustRightInd w:val="0"/>
        <w:spacing w:line="320" w:lineRule="atLeast"/>
        <w:rPr>
          <w:rFonts w:ascii="Calibri" w:hAnsi="Calibri" w:cs="Verdana"/>
          <w:b/>
          <w:sz w:val="22"/>
          <w:lang w:val="en-US"/>
        </w:rPr>
      </w:pPr>
    </w:p>
    <w:p w:rsidR="00C07D92" w:rsidRPr="00246B48" w:rsidRDefault="00C07D92" w:rsidP="004E540B">
      <w:pPr>
        <w:rPr>
          <w:rFonts w:ascii="Calibri" w:hAnsi="Calibri"/>
          <w:b/>
          <w:sz w:val="22"/>
        </w:rPr>
      </w:pPr>
      <w:r w:rsidRPr="00246B48">
        <w:rPr>
          <w:rFonts w:ascii="Calibri" w:hAnsi="Calibri"/>
          <w:b/>
          <w:sz w:val="22"/>
        </w:rPr>
        <w:t>Making the Pain Count: Policy and Embodied Politics and Memory in the New Age of Terror</w:t>
      </w:r>
    </w:p>
    <w:p w:rsidR="00C07D92" w:rsidRPr="00246B48" w:rsidRDefault="00C07D92" w:rsidP="004E540B">
      <w:pPr>
        <w:rPr>
          <w:rFonts w:ascii="Calibri" w:hAnsi="Calibri"/>
          <w:sz w:val="22"/>
        </w:rPr>
      </w:pPr>
    </w:p>
    <w:p w:rsidR="00C07D92" w:rsidRPr="0058445A" w:rsidRDefault="00C07D92" w:rsidP="004E540B">
      <w:pPr>
        <w:rPr>
          <w:rFonts w:ascii="Calibri" w:hAnsi="Calibri"/>
          <w:sz w:val="22"/>
        </w:rPr>
      </w:pPr>
      <w:r w:rsidRPr="00246B48">
        <w:rPr>
          <w:rFonts w:ascii="Calibri" w:hAnsi="Calibri"/>
          <w:sz w:val="22"/>
        </w:rPr>
        <w:t>This paper revisits in the context of the new age of terror long-standing feminist debates about the role of embodied politics and their relevance to policy concerns. Pain is characteristic of terror whether we are talking about victims of it, military activities to counter it, or the enduring suffering it inflicts on families and communities. How is the memory</w:t>
      </w:r>
      <w:r w:rsidRPr="0058445A">
        <w:rPr>
          <w:rFonts w:ascii="Calibri" w:hAnsi="Calibri"/>
          <w:sz w:val="22"/>
        </w:rPr>
        <w:t xml:space="preserve"> of pain lost or eradicated from political motivations? How do we make the multiple forms of pain, immediate and ongoing, deeply meaningful in political and policy terms? What kinds of embedded historical issues relating to political memory stand in the way of possibilities for doing so? How can these be addressed and what are the hurdles that must be overcome in order to move in this direction? These are the kinds of major questions this paper addresses. It argues for fundamental questioning of some of the characteristics of politics in theory and practice and their associated links with policy making. It explains that the disembodied nature of the political realm is far from accidental and has a clear history that extensive feminist scholarship has critiqued from a variety of perspectives. This disembodiment is fundamental to the processes that empty pain out from political memory. The gendered public sphere constructs in theory and practice a world where it is almost impossible to make the pain count in terms of building new forms of politics and policy that would work towards preventing and eradicating it. The challenges are immense and they require a systemic understanding that does not reduce concerns about gender to women’s issues, important as these are, but recognizes that it is a transformative social and political category. As such the disembodied masculinist public sphere politics of the past could be transformed into an embodied public sphere politics where pain could be made to count as a motivation for efforts towards a more peaceful world. This would involve the memory of pain as a force for political change.</w:t>
      </w:r>
    </w:p>
    <w:p w:rsidR="00C07D92" w:rsidRPr="0058445A" w:rsidRDefault="00C07D92" w:rsidP="004E540B">
      <w:pPr>
        <w:rPr>
          <w:rFonts w:ascii="Calibri" w:hAnsi="Calibri"/>
          <w:sz w:val="22"/>
        </w:rPr>
      </w:pPr>
    </w:p>
    <w:p w:rsidR="00C07D92" w:rsidRPr="0058445A" w:rsidRDefault="00C07D92" w:rsidP="004E540B">
      <w:pPr>
        <w:rPr>
          <w:rFonts w:ascii="Calibri" w:hAnsi="Calibri"/>
          <w:sz w:val="22"/>
        </w:rPr>
      </w:pPr>
      <w:r w:rsidRPr="0058445A">
        <w:rPr>
          <w:rFonts w:ascii="Calibri" w:hAnsi="Calibri"/>
          <w:b/>
          <w:sz w:val="22"/>
        </w:rPr>
        <w:t>Gillian Youngs</w:t>
      </w:r>
      <w:r w:rsidRPr="0058445A">
        <w:rPr>
          <w:rFonts w:ascii="Calibri" w:hAnsi="Calibri"/>
          <w:sz w:val="22"/>
        </w:rPr>
        <w:t xml:space="preserve"> </w:t>
      </w:r>
      <w:r>
        <w:rPr>
          <w:rFonts w:ascii="Calibri" w:hAnsi="Calibri"/>
          <w:sz w:val="22"/>
        </w:rPr>
        <w:t xml:space="preserve">PhD </w:t>
      </w:r>
      <w:r w:rsidRPr="0058445A">
        <w:rPr>
          <w:rFonts w:ascii="Calibri" w:hAnsi="Calibri"/>
          <w:sz w:val="22"/>
        </w:rPr>
        <w:t xml:space="preserve">has recently been appointed to a University of Wales Alliance Research Chair. She is Prof. of Digital Economy and Academic Director at the Institute of Advanced Broadcasting, University of Wales, Newport. She is leading an ESRC Research Seminar Series ‘Digital Policy: Connectivity, Creativity and Rights’ 2011-13 with colleagues from Universities of Leicester, Oxford and Leeds. She led an ESRC Research Seminar Series ‘Ethics and the War on Terror: Politics, Multiculturalism and Media’ with colleagues from Universities of Oxford and Birmingham 2006-9. Her publications include: </w:t>
      </w:r>
      <w:r w:rsidRPr="0058445A">
        <w:rPr>
          <w:rFonts w:ascii="Calibri" w:hAnsi="Calibri"/>
          <w:i/>
          <w:sz w:val="22"/>
        </w:rPr>
        <w:t>International Relations in a Global Age</w:t>
      </w:r>
      <w:r w:rsidRPr="0058445A">
        <w:rPr>
          <w:rFonts w:ascii="Calibri" w:hAnsi="Calibri"/>
          <w:sz w:val="22"/>
        </w:rPr>
        <w:t xml:space="preserve"> (Polity, 1999);</w:t>
      </w:r>
      <w:r w:rsidRPr="0058445A">
        <w:rPr>
          <w:rFonts w:ascii="Calibri" w:hAnsi="Calibri"/>
          <w:i/>
          <w:sz w:val="22"/>
        </w:rPr>
        <w:t xml:space="preserve"> Global Political Economy in the Information Age</w:t>
      </w:r>
      <w:r w:rsidRPr="0058445A">
        <w:rPr>
          <w:rFonts w:ascii="Calibri" w:hAnsi="Calibri"/>
          <w:sz w:val="22"/>
        </w:rPr>
        <w:t xml:space="preserve"> (Routledge, 2007); the edited volume </w:t>
      </w:r>
      <w:r w:rsidRPr="0058445A">
        <w:rPr>
          <w:rFonts w:ascii="Calibri" w:hAnsi="Calibri"/>
          <w:i/>
          <w:sz w:val="22"/>
        </w:rPr>
        <w:t>Political Economy, Power and the Body</w:t>
      </w:r>
      <w:r w:rsidRPr="0058445A">
        <w:rPr>
          <w:rFonts w:ascii="Calibri" w:hAnsi="Calibri"/>
          <w:sz w:val="22"/>
        </w:rPr>
        <w:t xml:space="preserve"> (Macmillan, 2000); the co-edited volume </w:t>
      </w:r>
      <w:r w:rsidRPr="0058445A">
        <w:rPr>
          <w:rFonts w:ascii="Calibri" w:hAnsi="Calibri"/>
          <w:i/>
          <w:sz w:val="22"/>
        </w:rPr>
        <w:t>Globalization: Theory and Practice</w:t>
      </w:r>
      <w:r w:rsidRPr="0058445A">
        <w:rPr>
          <w:rFonts w:ascii="Calibri" w:hAnsi="Calibri"/>
          <w:sz w:val="22"/>
        </w:rPr>
        <w:t xml:space="preserve"> (Continuum, 2008), first published in 1996 and now in its third edition. She is currently completing </w:t>
      </w:r>
      <w:r w:rsidRPr="0058445A">
        <w:rPr>
          <w:rFonts w:ascii="Calibri" w:hAnsi="Calibri"/>
          <w:i/>
          <w:sz w:val="22"/>
        </w:rPr>
        <w:t>Virtual Globalization: Digital Economy</w:t>
      </w:r>
      <w:r w:rsidRPr="0058445A">
        <w:rPr>
          <w:rFonts w:ascii="Calibri" w:hAnsi="Calibri"/>
          <w:sz w:val="22"/>
        </w:rPr>
        <w:t xml:space="preserve"> (Routledge). Her recent publications on the war on terror include: </w:t>
      </w:r>
      <w:r w:rsidRPr="0058445A">
        <w:rPr>
          <w:rFonts w:ascii="Calibri" w:hAnsi="Calibri"/>
          <w:bCs/>
          <w:iCs/>
          <w:sz w:val="22"/>
        </w:rPr>
        <w:t xml:space="preserve">‘The “new home front” and the War on Terror: Ethical and Political Reframing of National and International Politics.’ </w:t>
      </w:r>
      <w:r w:rsidRPr="0058445A">
        <w:rPr>
          <w:rFonts w:ascii="Calibri" w:hAnsi="Calibri"/>
          <w:bCs/>
          <w:i/>
          <w:iCs/>
          <w:sz w:val="22"/>
        </w:rPr>
        <w:t>International Affairs</w:t>
      </w:r>
      <w:r w:rsidRPr="0058445A">
        <w:rPr>
          <w:rFonts w:ascii="Calibri" w:hAnsi="Calibri"/>
          <w:bCs/>
          <w:iCs/>
          <w:sz w:val="22"/>
        </w:rPr>
        <w:t xml:space="preserve"> 86(4) 2010, 925-937; </w:t>
      </w:r>
      <w:r w:rsidRPr="0058445A">
        <w:rPr>
          <w:rFonts w:ascii="Calibri" w:hAnsi="Calibri"/>
          <w:sz w:val="22"/>
        </w:rPr>
        <w:t xml:space="preserve">‘Media and Mediation in the ―War on Terror: Issues and Challenges.’ </w:t>
      </w:r>
      <w:r w:rsidRPr="0058445A">
        <w:rPr>
          <w:rFonts w:ascii="Calibri" w:hAnsi="Calibri"/>
          <w:i/>
          <w:iCs/>
          <w:sz w:val="22"/>
        </w:rPr>
        <w:t xml:space="preserve">Critical Studies on Terrorism </w:t>
      </w:r>
      <w:r w:rsidRPr="0058445A">
        <w:rPr>
          <w:rFonts w:ascii="Calibri" w:hAnsi="Calibri"/>
          <w:sz w:val="22"/>
        </w:rPr>
        <w:t xml:space="preserve">2009 2(1), 1-8; ‘Cosmopolitanism and Feminism in the Age of the War on Terror: A Twenty-first Century Reading of Virginia Woolf‘s </w:t>
      </w:r>
      <w:r w:rsidRPr="0058445A">
        <w:rPr>
          <w:rFonts w:ascii="Calibri" w:hAnsi="Calibri"/>
          <w:i/>
          <w:iCs/>
          <w:sz w:val="22"/>
        </w:rPr>
        <w:t>Three Guineas</w:t>
      </w:r>
      <w:r w:rsidRPr="0058445A">
        <w:rPr>
          <w:rFonts w:ascii="Calibri" w:hAnsi="Calibri"/>
          <w:sz w:val="22"/>
        </w:rPr>
        <w:t xml:space="preserve">.’ In M. Nowicka and M. Rovisco (eds) </w:t>
      </w:r>
      <w:r w:rsidRPr="0058445A">
        <w:rPr>
          <w:rFonts w:ascii="Calibri" w:hAnsi="Calibri"/>
          <w:i/>
          <w:iCs/>
          <w:sz w:val="22"/>
        </w:rPr>
        <w:t>Cosmopolitanism in Practice</w:t>
      </w:r>
      <w:r w:rsidRPr="0058445A">
        <w:rPr>
          <w:rFonts w:ascii="Calibri" w:hAnsi="Calibri"/>
          <w:sz w:val="22"/>
        </w:rPr>
        <w:t>. Farnham: Ashgate. 2009, 145-159.</w:t>
      </w:r>
    </w:p>
    <w:p w:rsidR="00C07D92" w:rsidRPr="0058445A" w:rsidRDefault="00C07D92" w:rsidP="004E540B">
      <w:pPr>
        <w:rPr>
          <w:rFonts w:ascii="Calibri" w:hAnsi="Calibri"/>
          <w:sz w:val="22"/>
        </w:rPr>
      </w:pPr>
    </w:p>
    <w:p w:rsidR="00C07D92" w:rsidRDefault="00C07D92" w:rsidP="004E540B">
      <w:pPr>
        <w:widowControl w:val="0"/>
        <w:tabs>
          <w:tab w:val="left" w:pos="2900"/>
        </w:tabs>
        <w:autoSpaceDE w:val="0"/>
        <w:autoSpaceDN w:val="0"/>
        <w:adjustRightInd w:val="0"/>
        <w:spacing w:line="320" w:lineRule="atLeast"/>
        <w:rPr>
          <w:rFonts w:ascii="Calibri" w:hAnsi="Calibri" w:cs="Verdana"/>
          <w:sz w:val="22"/>
          <w:lang w:val="en-US"/>
        </w:rPr>
      </w:pPr>
    </w:p>
    <w:p w:rsidR="00C07D92" w:rsidRDefault="00C07D92" w:rsidP="004E540B">
      <w:pPr>
        <w:widowControl w:val="0"/>
        <w:tabs>
          <w:tab w:val="left" w:pos="2900"/>
        </w:tabs>
        <w:autoSpaceDE w:val="0"/>
        <w:autoSpaceDN w:val="0"/>
        <w:adjustRightInd w:val="0"/>
        <w:spacing w:line="320" w:lineRule="atLeast"/>
        <w:rPr>
          <w:rFonts w:ascii="Calibri" w:hAnsi="Calibri" w:cs="Verdana"/>
          <w:sz w:val="22"/>
          <w:lang w:val="en-US"/>
        </w:rPr>
      </w:pPr>
    </w:p>
    <w:p w:rsidR="00C07D92" w:rsidRDefault="00C07D92" w:rsidP="004E540B">
      <w:pPr>
        <w:widowControl w:val="0"/>
        <w:tabs>
          <w:tab w:val="left" w:pos="2900"/>
        </w:tabs>
        <w:autoSpaceDE w:val="0"/>
        <w:autoSpaceDN w:val="0"/>
        <w:adjustRightInd w:val="0"/>
        <w:spacing w:line="320" w:lineRule="atLeast"/>
        <w:rPr>
          <w:rFonts w:ascii="Calibri" w:hAnsi="Calibri" w:cs="Verdana"/>
          <w:sz w:val="22"/>
          <w:lang w:val="en-US"/>
        </w:rPr>
      </w:pPr>
    </w:p>
    <w:p w:rsidR="00C07D92" w:rsidRDefault="00C07D92" w:rsidP="004E540B">
      <w:pPr>
        <w:widowControl w:val="0"/>
        <w:tabs>
          <w:tab w:val="left" w:pos="2900"/>
        </w:tabs>
        <w:autoSpaceDE w:val="0"/>
        <w:autoSpaceDN w:val="0"/>
        <w:adjustRightInd w:val="0"/>
        <w:spacing w:line="320" w:lineRule="atLeast"/>
        <w:rPr>
          <w:rFonts w:ascii="Calibri" w:hAnsi="Calibri" w:cs="Verdana"/>
          <w:sz w:val="22"/>
          <w:lang w:val="en-US"/>
        </w:rPr>
      </w:pPr>
    </w:p>
    <w:p w:rsidR="00C07D92" w:rsidRDefault="00C07D92" w:rsidP="004E540B">
      <w:pPr>
        <w:widowControl w:val="0"/>
        <w:tabs>
          <w:tab w:val="left" w:pos="2900"/>
        </w:tabs>
        <w:autoSpaceDE w:val="0"/>
        <w:autoSpaceDN w:val="0"/>
        <w:adjustRightInd w:val="0"/>
        <w:spacing w:line="320" w:lineRule="atLeast"/>
        <w:rPr>
          <w:rFonts w:ascii="Calibri" w:hAnsi="Calibri" w:cs="Verdana"/>
          <w:sz w:val="22"/>
          <w:lang w:val="en-US"/>
        </w:rPr>
      </w:pPr>
    </w:p>
    <w:p w:rsidR="00C07D92" w:rsidRDefault="00C07D92" w:rsidP="004E540B">
      <w:pPr>
        <w:widowControl w:val="0"/>
        <w:tabs>
          <w:tab w:val="left" w:pos="2900"/>
        </w:tabs>
        <w:autoSpaceDE w:val="0"/>
        <w:autoSpaceDN w:val="0"/>
        <w:adjustRightInd w:val="0"/>
        <w:spacing w:line="320" w:lineRule="atLeast"/>
        <w:rPr>
          <w:rFonts w:ascii="Calibri" w:hAnsi="Calibri" w:cs="Verdana"/>
          <w:sz w:val="22"/>
          <w:lang w:val="en-US"/>
        </w:rPr>
      </w:pPr>
    </w:p>
    <w:p w:rsidR="00C07D92" w:rsidRDefault="00C07D92" w:rsidP="004E540B">
      <w:pPr>
        <w:widowControl w:val="0"/>
        <w:tabs>
          <w:tab w:val="left" w:pos="2900"/>
        </w:tabs>
        <w:autoSpaceDE w:val="0"/>
        <w:autoSpaceDN w:val="0"/>
        <w:adjustRightInd w:val="0"/>
        <w:spacing w:line="320" w:lineRule="atLeast"/>
        <w:rPr>
          <w:rFonts w:ascii="Calibri" w:hAnsi="Calibri" w:cs="Verdana"/>
          <w:sz w:val="22"/>
          <w:lang w:val="en-US"/>
        </w:rPr>
      </w:pPr>
    </w:p>
    <w:p w:rsidR="00C07D92" w:rsidRDefault="00C07D92" w:rsidP="004E540B">
      <w:pPr>
        <w:widowControl w:val="0"/>
        <w:tabs>
          <w:tab w:val="left" w:pos="2900"/>
        </w:tabs>
        <w:autoSpaceDE w:val="0"/>
        <w:autoSpaceDN w:val="0"/>
        <w:adjustRightInd w:val="0"/>
        <w:spacing w:line="320" w:lineRule="atLeast"/>
        <w:rPr>
          <w:rFonts w:ascii="Calibri" w:hAnsi="Calibri" w:cs="Verdana"/>
          <w:sz w:val="22"/>
          <w:lang w:val="en-US"/>
        </w:rPr>
      </w:pPr>
    </w:p>
    <w:p w:rsidR="00C07D92" w:rsidRDefault="00C07D92" w:rsidP="004E540B">
      <w:pPr>
        <w:widowControl w:val="0"/>
        <w:tabs>
          <w:tab w:val="left" w:pos="2900"/>
        </w:tabs>
        <w:autoSpaceDE w:val="0"/>
        <w:autoSpaceDN w:val="0"/>
        <w:adjustRightInd w:val="0"/>
        <w:spacing w:line="320" w:lineRule="atLeast"/>
        <w:rPr>
          <w:rFonts w:ascii="Calibri" w:hAnsi="Calibri" w:cs="Verdana"/>
          <w:sz w:val="22"/>
          <w:lang w:val="en-US"/>
        </w:rPr>
      </w:pPr>
    </w:p>
    <w:p w:rsidR="00C07D92" w:rsidRDefault="00C07D92" w:rsidP="004E540B">
      <w:pPr>
        <w:widowControl w:val="0"/>
        <w:tabs>
          <w:tab w:val="left" w:pos="2900"/>
        </w:tabs>
        <w:autoSpaceDE w:val="0"/>
        <w:autoSpaceDN w:val="0"/>
        <w:adjustRightInd w:val="0"/>
        <w:spacing w:line="320" w:lineRule="atLeast"/>
        <w:rPr>
          <w:rFonts w:ascii="Calibri" w:hAnsi="Calibri" w:cs="Verdana"/>
          <w:sz w:val="22"/>
          <w:lang w:val="en-US"/>
        </w:rPr>
      </w:pPr>
    </w:p>
    <w:p w:rsidR="00C07D92" w:rsidRDefault="00C07D92" w:rsidP="004E540B">
      <w:pPr>
        <w:widowControl w:val="0"/>
        <w:tabs>
          <w:tab w:val="left" w:pos="2900"/>
        </w:tabs>
        <w:autoSpaceDE w:val="0"/>
        <w:autoSpaceDN w:val="0"/>
        <w:adjustRightInd w:val="0"/>
        <w:spacing w:line="320" w:lineRule="atLeast"/>
        <w:rPr>
          <w:rFonts w:ascii="Calibri" w:hAnsi="Calibri" w:cs="Verdana"/>
          <w:sz w:val="22"/>
          <w:lang w:val="en-US"/>
        </w:rPr>
      </w:pPr>
    </w:p>
    <w:p w:rsidR="00C07D92" w:rsidRDefault="00C07D92" w:rsidP="004E540B">
      <w:pPr>
        <w:widowControl w:val="0"/>
        <w:tabs>
          <w:tab w:val="left" w:pos="2900"/>
        </w:tabs>
        <w:autoSpaceDE w:val="0"/>
        <w:autoSpaceDN w:val="0"/>
        <w:adjustRightInd w:val="0"/>
        <w:spacing w:line="320" w:lineRule="atLeast"/>
        <w:rPr>
          <w:rFonts w:ascii="Calibri" w:hAnsi="Calibri" w:cs="Verdana"/>
          <w:sz w:val="22"/>
          <w:lang w:val="en-US"/>
        </w:rPr>
      </w:pPr>
    </w:p>
    <w:p w:rsidR="00C07D92" w:rsidRDefault="00C07D92" w:rsidP="004E540B">
      <w:pPr>
        <w:widowControl w:val="0"/>
        <w:tabs>
          <w:tab w:val="left" w:pos="2900"/>
        </w:tabs>
        <w:autoSpaceDE w:val="0"/>
        <w:autoSpaceDN w:val="0"/>
        <w:adjustRightInd w:val="0"/>
        <w:spacing w:line="320" w:lineRule="atLeast"/>
        <w:rPr>
          <w:rFonts w:ascii="Calibri" w:hAnsi="Calibri" w:cs="Verdana"/>
          <w:sz w:val="22"/>
          <w:lang w:val="en-US"/>
        </w:rPr>
      </w:pPr>
    </w:p>
    <w:p w:rsidR="00C07D92" w:rsidRDefault="00C07D92" w:rsidP="004E540B">
      <w:pPr>
        <w:widowControl w:val="0"/>
        <w:tabs>
          <w:tab w:val="left" w:pos="2900"/>
        </w:tabs>
        <w:autoSpaceDE w:val="0"/>
        <w:autoSpaceDN w:val="0"/>
        <w:adjustRightInd w:val="0"/>
        <w:spacing w:line="320" w:lineRule="atLeast"/>
        <w:rPr>
          <w:rFonts w:ascii="Calibri" w:hAnsi="Calibri" w:cs="Verdana"/>
          <w:sz w:val="22"/>
          <w:lang w:val="en-US"/>
        </w:rPr>
      </w:pPr>
    </w:p>
    <w:p w:rsidR="00C07D92" w:rsidRPr="00BA0942" w:rsidRDefault="00C07D92" w:rsidP="00195552">
      <w:pPr>
        <w:rPr>
          <w:rFonts w:ascii="Calibri" w:hAnsi="Calibri"/>
          <w:sz w:val="28"/>
        </w:rPr>
      </w:pPr>
      <w:r w:rsidRPr="00BA0942">
        <w:rPr>
          <w:rFonts w:ascii="Calibri" w:hAnsi="Calibri"/>
          <w:b/>
          <w:sz w:val="28"/>
        </w:rPr>
        <w:t>Speakers and Abstracts</w:t>
      </w:r>
      <w:r w:rsidRPr="00BA0942">
        <w:rPr>
          <w:rFonts w:ascii="Calibri" w:hAnsi="Calibri"/>
          <w:sz w:val="28"/>
        </w:rPr>
        <w:t xml:space="preserve"> </w:t>
      </w:r>
      <w:r w:rsidRPr="00942548">
        <w:rPr>
          <w:rFonts w:ascii="Calibri" w:hAnsi="Calibri"/>
        </w:rPr>
        <w:t>(in order of presentation)</w:t>
      </w:r>
    </w:p>
    <w:p w:rsidR="00C07D92" w:rsidRPr="0058445A" w:rsidRDefault="00C07D92" w:rsidP="00195552">
      <w:pPr>
        <w:rPr>
          <w:rFonts w:ascii="Calibri" w:hAnsi="Calibri"/>
          <w:sz w:val="22"/>
        </w:rPr>
      </w:pPr>
    </w:p>
    <w:p w:rsidR="00C07D92" w:rsidRPr="0058445A" w:rsidRDefault="00C07D92" w:rsidP="003F2692">
      <w:pPr>
        <w:rPr>
          <w:rFonts w:ascii="Calibri" w:hAnsi="Calibri" w:cs="Verdana"/>
          <w:b/>
          <w:sz w:val="22"/>
          <w:lang w:val="en-US"/>
        </w:rPr>
      </w:pPr>
      <w:r w:rsidRPr="0058445A">
        <w:rPr>
          <w:rFonts w:ascii="Calibri" w:hAnsi="Calibri" w:cs="Verdana"/>
          <w:b/>
          <w:sz w:val="22"/>
          <w:lang w:val="en-US"/>
        </w:rPr>
        <w:t>Saturday 4</w:t>
      </w:r>
      <w:r w:rsidRPr="0058445A">
        <w:rPr>
          <w:rFonts w:ascii="Calibri" w:hAnsi="Calibri" w:cs="Verdana"/>
          <w:b/>
          <w:sz w:val="22"/>
          <w:vertAlign w:val="superscript"/>
          <w:lang w:val="en-US"/>
        </w:rPr>
        <w:t>th</w:t>
      </w:r>
      <w:r w:rsidRPr="0058445A">
        <w:rPr>
          <w:rFonts w:ascii="Calibri" w:hAnsi="Calibri" w:cs="Verdana"/>
          <w:b/>
          <w:sz w:val="22"/>
          <w:lang w:val="en-US"/>
        </w:rPr>
        <w:t xml:space="preserve"> December</w:t>
      </w:r>
    </w:p>
    <w:p w:rsidR="00C07D92" w:rsidRPr="0058445A" w:rsidRDefault="00C07D92" w:rsidP="003F2692">
      <w:pPr>
        <w:rPr>
          <w:rFonts w:ascii="Calibri" w:hAnsi="Calibri" w:cs="Verdana"/>
          <w:sz w:val="22"/>
          <w:lang w:val="en-US"/>
        </w:rPr>
      </w:pPr>
      <w:r w:rsidRPr="0058445A">
        <w:rPr>
          <w:rFonts w:ascii="Calibri" w:hAnsi="Calibri" w:cs="Verdana"/>
          <w:sz w:val="22"/>
          <w:lang w:val="en-US"/>
        </w:rPr>
        <w:t>9.00am-11.am</w:t>
      </w:r>
    </w:p>
    <w:p w:rsidR="00C07D92" w:rsidRPr="0058445A" w:rsidRDefault="00C07D92" w:rsidP="003F2692">
      <w:pPr>
        <w:rPr>
          <w:rFonts w:ascii="Calibri" w:hAnsi="Calibri" w:cs="Verdana"/>
          <w:b/>
          <w:sz w:val="22"/>
          <w:lang w:val="en-US"/>
        </w:rPr>
      </w:pPr>
      <w:r w:rsidRPr="0058445A">
        <w:rPr>
          <w:rFonts w:ascii="Calibri" w:hAnsi="Calibri" w:cs="Verdana"/>
          <w:b/>
          <w:sz w:val="22"/>
          <w:lang w:val="en-US"/>
        </w:rPr>
        <w:t>AHRC Project provisional findings panel</w:t>
      </w:r>
    </w:p>
    <w:p w:rsidR="00C07D92" w:rsidRPr="0058445A" w:rsidRDefault="00C07D92" w:rsidP="003B3C4D">
      <w:pPr>
        <w:rPr>
          <w:rFonts w:ascii="Calibri" w:hAnsi="Calibri" w:cs="Verdana"/>
          <w:sz w:val="22"/>
          <w:lang w:val="en-US"/>
        </w:rPr>
      </w:pPr>
      <w:r w:rsidRPr="0058445A">
        <w:rPr>
          <w:rFonts w:ascii="Calibri" w:hAnsi="Calibri" w:cs="Verdana"/>
          <w:b/>
          <w:sz w:val="22"/>
          <w:lang w:val="en-US"/>
        </w:rPr>
        <w:t>Nuria Lorenzo-Dus</w:t>
      </w:r>
      <w:r w:rsidRPr="0058445A">
        <w:rPr>
          <w:rFonts w:ascii="Calibri" w:hAnsi="Calibri" w:cs="Verdana"/>
          <w:sz w:val="22"/>
          <w:lang w:val="en-US"/>
        </w:rPr>
        <w:t xml:space="preserve"> </w:t>
      </w:r>
    </w:p>
    <w:p w:rsidR="00C07D92" w:rsidRPr="0058445A" w:rsidRDefault="00C07D92" w:rsidP="003B3C4D">
      <w:pPr>
        <w:rPr>
          <w:rFonts w:ascii="Calibri" w:hAnsi="Calibri" w:cs="Verdana"/>
          <w:sz w:val="22"/>
          <w:lang w:val="en-US"/>
        </w:rPr>
      </w:pPr>
      <w:r w:rsidRPr="0058445A">
        <w:rPr>
          <w:rFonts w:ascii="Calibri" w:hAnsi="Calibri" w:cs="Verdana"/>
          <w:b/>
          <w:sz w:val="22"/>
          <w:lang w:val="en-US"/>
        </w:rPr>
        <w:t>Annie Bryan</w:t>
      </w:r>
      <w:r w:rsidRPr="0058445A">
        <w:rPr>
          <w:rFonts w:ascii="Calibri" w:hAnsi="Calibri" w:cs="Verdana"/>
          <w:sz w:val="22"/>
          <w:lang w:val="en-US"/>
        </w:rPr>
        <w:t xml:space="preserve"> </w:t>
      </w:r>
    </w:p>
    <w:p w:rsidR="00C07D92" w:rsidRDefault="00C07D92" w:rsidP="003B3C4D">
      <w:pPr>
        <w:rPr>
          <w:rFonts w:ascii="Calibri" w:hAnsi="Calibri" w:cs="Verdana"/>
          <w:sz w:val="22"/>
          <w:lang w:val="en-US"/>
        </w:rPr>
      </w:pPr>
      <w:r w:rsidRPr="0058445A">
        <w:rPr>
          <w:rFonts w:ascii="Calibri" w:hAnsi="Calibri" w:cs="Verdana"/>
          <w:b/>
          <w:sz w:val="22"/>
          <w:lang w:val="en-US"/>
        </w:rPr>
        <w:t>Steven D. Brown</w:t>
      </w:r>
      <w:r w:rsidRPr="0058445A">
        <w:rPr>
          <w:rFonts w:ascii="Calibri" w:hAnsi="Calibri" w:cs="Verdana"/>
          <w:sz w:val="22"/>
          <w:lang w:val="en-US"/>
        </w:rPr>
        <w:t xml:space="preserve"> </w:t>
      </w:r>
      <w:r>
        <w:rPr>
          <w:rFonts w:ascii="Calibri" w:hAnsi="Calibri" w:cs="Verdana"/>
          <w:sz w:val="22"/>
          <w:lang w:val="en-US"/>
        </w:rPr>
        <w:t>is Professor of</w:t>
      </w:r>
    </w:p>
    <w:p w:rsidR="00C07D92" w:rsidRPr="0058445A" w:rsidRDefault="00C07D92" w:rsidP="003B3C4D">
      <w:pPr>
        <w:rPr>
          <w:rFonts w:ascii="Calibri" w:hAnsi="Calibri" w:cs="Verdana"/>
          <w:sz w:val="22"/>
          <w:lang w:val="en-US"/>
        </w:rPr>
      </w:pPr>
      <w:r w:rsidRPr="0058445A">
        <w:rPr>
          <w:rFonts w:ascii="Calibri" w:hAnsi="Calibri" w:cs="Verdana"/>
          <w:sz w:val="22"/>
          <w:lang w:val="en-US"/>
        </w:rPr>
        <w:t>School of Management, University of Leicester</w:t>
      </w:r>
    </w:p>
    <w:p w:rsidR="00C07D92" w:rsidRDefault="00C07D92" w:rsidP="003B3C4D">
      <w:pPr>
        <w:rPr>
          <w:rFonts w:ascii="Calibri" w:hAnsi="Calibri" w:cs="Verdana"/>
          <w:b/>
          <w:sz w:val="22"/>
          <w:lang w:val="en-US"/>
        </w:rPr>
      </w:pPr>
      <w:r w:rsidRPr="0058445A">
        <w:rPr>
          <w:rFonts w:ascii="Calibri" w:hAnsi="Calibri" w:cs="Verdana"/>
          <w:b/>
          <w:sz w:val="22"/>
          <w:lang w:val="en-US"/>
        </w:rPr>
        <w:t xml:space="preserve">Matthew Allen </w:t>
      </w:r>
    </w:p>
    <w:p w:rsidR="00C07D92" w:rsidRPr="0058445A" w:rsidRDefault="00C07D92" w:rsidP="003B3C4D">
      <w:pPr>
        <w:rPr>
          <w:rFonts w:ascii="Calibri" w:hAnsi="Calibri" w:cs="Verdana"/>
          <w:b/>
          <w:sz w:val="22"/>
          <w:lang w:val="en-US"/>
        </w:rPr>
      </w:pPr>
      <w:r w:rsidRPr="0058445A">
        <w:rPr>
          <w:rFonts w:ascii="Calibri" w:hAnsi="Calibri" w:cs="Verdana"/>
          <w:sz w:val="22"/>
          <w:lang w:val="en-US"/>
        </w:rPr>
        <w:t>School of Management, University of Leicester</w:t>
      </w:r>
    </w:p>
    <w:p w:rsidR="00C07D92" w:rsidRPr="0058445A" w:rsidRDefault="00C07D92" w:rsidP="003F2692">
      <w:pPr>
        <w:rPr>
          <w:rFonts w:ascii="Calibri" w:hAnsi="Calibri" w:cs="Verdana"/>
          <w:sz w:val="22"/>
          <w:lang w:val="en-US"/>
        </w:rPr>
      </w:pPr>
      <w:r w:rsidRPr="0058445A">
        <w:rPr>
          <w:rFonts w:ascii="Calibri" w:hAnsi="Calibri" w:cs="Verdana"/>
          <w:b/>
          <w:sz w:val="22"/>
          <w:lang w:val="en-US"/>
        </w:rPr>
        <w:t xml:space="preserve">John Tulloch </w:t>
      </w:r>
      <w:r w:rsidRPr="0058445A">
        <w:rPr>
          <w:rFonts w:ascii="Calibri" w:hAnsi="Calibri" w:cs="Verdana"/>
          <w:sz w:val="22"/>
          <w:lang w:val="en-US"/>
        </w:rPr>
        <w:t>(pre-recorded interview)</w:t>
      </w:r>
    </w:p>
    <w:p w:rsidR="00C07D92" w:rsidRPr="0058445A" w:rsidRDefault="00C07D92" w:rsidP="003F2692">
      <w:pPr>
        <w:rPr>
          <w:rFonts w:ascii="Calibri" w:hAnsi="Calibri" w:cs="Verdana"/>
          <w:sz w:val="22"/>
          <w:lang w:val="en-US"/>
        </w:rPr>
      </w:pPr>
    </w:p>
    <w:p w:rsidR="00C07D92" w:rsidRPr="0058445A" w:rsidRDefault="00C07D92" w:rsidP="003F2692">
      <w:pPr>
        <w:rPr>
          <w:rFonts w:ascii="Calibri" w:hAnsi="Calibri" w:cs="Verdana"/>
          <w:b/>
          <w:sz w:val="22"/>
          <w:lang w:val="en-US"/>
        </w:rPr>
      </w:pPr>
      <w:r w:rsidRPr="0058445A">
        <w:rPr>
          <w:rFonts w:ascii="Calibri" w:hAnsi="Calibri" w:cs="Verdana"/>
          <w:sz w:val="22"/>
          <w:lang w:val="en-US"/>
        </w:rPr>
        <w:t xml:space="preserve">11.45am </w:t>
      </w:r>
      <w:r w:rsidRPr="0058445A">
        <w:rPr>
          <w:rFonts w:ascii="Calibri" w:hAnsi="Calibri" w:cs="Verdana"/>
          <w:b/>
          <w:sz w:val="22"/>
          <w:lang w:val="en-US"/>
        </w:rPr>
        <w:t>Keynote Lecture: Anna Reading</w:t>
      </w:r>
      <w:r w:rsidRPr="0058445A">
        <w:rPr>
          <w:rFonts w:ascii="Calibri" w:hAnsi="Calibri" w:cs="Verdana"/>
          <w:sz w:val="22"/>
          <w:lang w:val="en-US"/>
        </w:rPr>
        <w:t xml:space="preserve"> (see above)</w:t>
      </w:r>
    </w:p>
    <w:p w:rsidR="00C07D92" w:rsidRPr="0058445A" w:rsidRDefault="00C07D92" w:rsidP="003F2692">
      <w:pPr>
        <w:rPr>
          <w:rFonts w:ascii="Calibri" w:hAnsi="Calibri" w:cs="Verdana"/>
          <w:b/>
          <w:sz w:val="22"/>
          <w:lang w:val="en-US"/>
        </w:rPr>
      </w:pPr>
    </w:p>
    <w:p w:rsidR="00C07D92" w:rsidRPr="0058445A" w:rsidRDefault="00C07D92" w:rsidP="003F2692">
      <w:pPr>
        <w:rPr>
          <w:rFonts w:ascii="Calibri" w:hAnsi="Calibri" w:cs="Verdana"/>
          <w:sz w:val="22"/>
          <w:lang w:val="en-US"/>
        </w:rPr>
      </w:pPr>
      <w:r w:rsidRPr="0058445A">
        <w:rPr>
          <w:rFonts w:ascii="Calibri" w:hAnsi="Calibri" w:cs="Verdana"/>
          <w:sz w:val="22"/>
          <w:lang w:val="en-US"/>
        </w:rPr>
        <w:t>2.00pm</w:t>
      </w:r>
    </w:p>
    <w:p w:rsidR="00C07D92" w:rsidRDefault="00C07D92" w:rsidP="003F2692">
      <w:pPr>
        <w:rPr>
          <w:rFonts w:ascii="Calibri" w:hAnsi="Calibri"/>
          <w:b/>
          <w:sz w:val="22"/>
          <w:szCs w:val="36"/>
        </w:rPr>
      </w:pPr>
      <w:r w:rsidRPr="0058445A">
        <w:rPr>
          <w:rFonts w:ascii="Calibri" w:hAnsi="Calibri"/>
          <w:b/>
          <w:i/>
          <w:sz w:val="22"/>
          <w:szCs w:val="28"/>
        </w:rPr>
        <w:br/>
      </w:r>
      <w:r w:rsidRPr="0058445A">
        <w:rPr>
          <w:rFonts w:ascii="Calibri" w:hAnsi="Calibri"/>
          <w:b/>
          <w:sz w:val="22"/>
          <w:szCs w:val="36"/>
        </w:rPr>
        <w:t>Media myths and political fantasies: 7/7 and the British Far Right</w:t>
      </w:r>
    </w:p>
    <w:p w:rsidR="00C07D92" w:rsidRDefault="00C07D92" w:rsidP="003F2692">
      <w:pPr>
        <w:rPr>
          <w:rFonts w:ascii="Calibri" w:hAnsi="Calibri"/>
          <w:b/>
          <w:i/>
          <w:sz w:val="22"/>
          <w:szCs w:val="28"/>
        </w:rPr>
      </w:pPr>
      <w:r w:rsidRPr="0058445A">
        <w:rPr>
          <w:rFonts w:ascii="Calibri" w:hAnsi="Calibri"/>
          <w:b/>
          <w:i/>
          <w:sz w:val="22"/>
          <w:szCs w:val="28"/>
        </w:rPr>
        <w:t>Barry Richards, Professor of Public Communication, Bournemouth University</w:t>
      </w:r>
    </w:p>
    <w:p w:rsidR="00C07D92" w:rsidRPr="0058445A" w:rsidRDefault="00C07D92" w:rsidP="003F2692">
      <w:pPr>
        <w:rPr>
          <w:rFonts w:ascii="Calibri" w:hAnsi="Calibri" w:cs="Verdana"/>
          <w:sz w:val="22"/>
          <w:lang w:val="en-US"/>
        </w:rPr>
      </w:pPr>
      <w:r w:rsidRPr="0058445A">
        <w:rPr>
          <w:rFonts w:ascii="Calibri" w:hAnsi="Calibri"/>
          <w:sz w:val="22"/>
          <w:szCs w:val="22"/>
        </w:rPr>
        <w:br/>
      </w:r>
      <w:r w:rsidRPr="0058445A">
        <w:rPr>
          <w:rFonts w:ascii="Calibri" w:hAnsi="Calibri"/>
          <w:sz w:val="22"/>
          <w:szCs w:val="28"/>
        </w:rPr>
        <w:t>This paper will consider the response of the British National Party to the 7/7 bombings, in the context of the history of the Far Right in the UK and of what might be called its 'organising fantasy', the central theme of its rhetoric. This fantasy (part of which has a basis in the realities of deindustrialisation and globalisation) concerns the dispossession of the white working class. The relationship of this fantasy to the 7/7 bombings, and to the media discourse around them, will be considered, and linked to the more recent emergence of the English Defence League.</w:t>
      </w:r>
    </w:p>
    <w:p w:rsidR="00C07D92" w:rsidRPr="0058445A" w:rsidRDefault="00C07D92" w:rsidP="003F2692">
      <w:pPr>
        <w:rPr>
          <w:rFonts w:ascii="Calibri" w:hAnsi="Calibri" w:cs="Verdana"/>
          <w:sz w:val="22"/>
          <w:u w:val="single"/>
          <w:lang w:val="en-US"/>
        </w:rPr>
      </w:pPr>
    </w:p>
    <w:p w:rsidR="00C07D92" w:rsidRPr="0058445A" w:rsidRDefault="00C07D92" w:rsidP="003F2692">
      <w:pPr>
        <w:rPr>
          <w:rFonts w:ascii="Calibri" w:hAnsi="Calibri" w:cs="Verdana"/>
          <w:sz w:val="22"/>
          <w:u w:val="single"/>
          <w:lang w:val="en-US"/>
        </w:rPr>
      </w:pPr>
    </w:p>
    <w:p w:rsidR="00C07D92" w:rsidRPr="0058445A" w:rsidRDefault="00C07D92" w:rsidP="003F2692">
      <w:pPr>
        <w:rPr>
          <w:rFonts w:ascii="Calibri" w:hAnsi="Calibri" w:cs="Verdana"/>
          <w:sz w:val="22"/>
          <w:lang w:val="en-US"/>
        </w:rPr>
      </w:pPr>
      <w:r w:rsidRPr="0058445A">
        <w:rPr>
          <w:rFonts w:ascii="Calibri" w:hAnsi="Calibri" w:cs="Verdana"/>
          <w:sz w:val="22"/>
          <w:lang w:val="en-US"/>
        </w:rPr>
        <w:t>2.40pm</w:t>
      </w:r>
    </w:p>
    <w:p w:rsidR="00C07D92" w:rsidRPr="00433359" w:rsidRDefault="00C07D92" w:rsidP="00F16C0C">
      <w:pPr>
        <w:autoSpaceDE w:val="0"/>
        <w:autoSpaceDN w:val="0"/>
        <w:adjustRightInd w:val="0"/>
        <w:rPr>
          <w:rFonts w:ascii="Calibri" w:hAnsi="Calibri"/>
          <w:b/>
          <w:sz w:val="22"/>
          <w:szCs w:val="28"/>
        </w:rPr>
      </w:pPr>
      <w:r w:rsidRPr="00433359">
        <w:rPr>
          <w:rFonts w:ascii="Calibri" w:hAnsi="Calibri"/>
          <w:b/>
          <w:sz w:val="22"/>
          <w:szCs w:val="28"/>
        </w:rPr>
        <w:t>The Indefensible Rhetoric of Collective Trauma</w:t>
      </w:r>
    </w:p>
    <w:p w:rsidR="00C07D92" w:rsidRPr="00433359" w:rsidRDefault="00C07D92" w:rsidP="00F16C0C">
      <w:pPr>
        <w:autoSpaceDE w:val="0"/>
        <w:autoSpaceDN w:val="0"/>
        <w:adjustRightInd w:val="0"/>
        <w:rPr>
          <w:rFonts w:ascii="Calibri" w:hAnsi="Calibri"/>
          <w:b/>
          <w:i/>
          <w:sz w:val="22"/>
          <w:szCs w:val="28"/>
        </w:rPr>
      </w:pPr>
      <w:r w:rsidRPr="00433359">
        <w:rPr>
          <w:rFonts w:ascii="Calibri" w:hAnsi="Calibri"/>
          <w:b/>
          <w:i/>
          <w:sz w:val="22"/>
          <w:szCs w:val="28"/>
        </w:rPr>
        <w:t>Emily Keightley and Michael Pickering, Loughborough University</w:t>
      </w:r>
    </w:p>
    <w:p w:rsidR="00C07D92" w:rsidRPr="0058445A" w:rsidRDefault="00C07D92" w:rsidP="00F16C0C">
      <w:pPr>
        <w:autoSpaceDE w:val="0"/>
        <w:autoSpaceDN w:val="0"/>
        <w:adjustRightInd w:val="0"/>
        <w:rPr>
          <w:rFonts w:ascii="Calibri" w:hAnsi="Calibri"/>
          <w:sz w:val="22"/>
          <w:szCs w:val="28"/>
        </w:rPr>
      </w:pPr>
    </w:p>
    <w:p w:rsidR="00C07D92" w:rsidRPr="0058445A" w:rsidRDefault="00C07D92" w:rsidP="00F16C0C">
      <w:pPr>
        <w:autoSpaceDE w:val="0"/>
        <w:autoSpaceDN w:val="0"/>
        <w:adjustRightInd w:val="0"/>
        <w:rPr>
          <w:rFonts w:ascii="Calibri" w:hAnsi="Calibri"/>
          <w:sz w:val="22"/>
          <w:szCs w:val="28"/>
        </w:rPr>
      </w:pPr>
      <w:r w:rsidRPr="0058445A">
        <w:rPr>
          <w:rFonts w:ascii="Calibri" w:hAnsi="Calibri"/>
          <w:sz w:val="22"/>
          <w:szCs w:val="28"/>
        </w:rPr>
        <w:t xml:space="preserve">Trauma is one of the most overused words in the critical lexicon. Its meaning is grossly inflated, and its applications are wild and promiscuous. This creates problems of definition, description and analysis, particularly in relation to collective memory. The term is loosely used as a synonym for individual suffering, sometimes even for experiences which are felt to have been in some way difficult or trying, but its cavalier use is even more problematic when it is taken up as a term for characterising a sudden event or episode in public life, or held to be appropriate as a leading feature of a particular cultural formation. We are, for example, currently said to be living in a traumaculture which is identified most broadly by rupture and its reverberations and more specifically by such phenomena as the deliberate use of shock in art and advertising, the marketing of misery in publishing, and an academic preoccupation with questions of memory, trauma and identity. As well as focusing critically on the glib and profligate application of the term ‘trauma’ in both popular and academic discourse, we shall argue in this paper for the importance of distinguishing between the involvement of imagination in attempts to understand the consequences of trauma and grapple with the problem of its incommunicability, and the use of the term as a rhetorical device in the representation of shared experience. The paper will suggest that it is ethically desirable that we move beyond notions of collective trauma in order to engage more specifically with the lived practices of remembering painful pasts. </w:t>
      </w:r>
    </w:p>
    <w:p w:rsidR="00C07D92" w:rsidRPr="0058445A" w:rsidRDefault="00C07D92" w:rsidP="00F16C0C">
      <w:pPr>
        <w:autoSpaceDE w:val="0"/>
        <w:autoSpaceDN w:val="0"/>
        <w:adjustRightInd w:val="0"/>
        <w:rPr>
          <w:rFonts w:ascii="Calibri" w:hAnsi="Calibri"/>
          <w:sz w:val="22"/>
          <w:szCs w:val="28"/>
        </w:rPr>
      </w:pPr>
    </w:p>
    <w:p w:rsidR="00C07D92" w:rsidRPr="0058445A" w:rsidRDefault="00C07D92" w:rsidP="00F16C0C">
      <w:pPr>
        <w:autoSpaceDE w:val="0"/>
        <w:autoSpaceDN w:val="0"/>
        <w:adjustRightInd w:val="0"/>
        <w:rPr>
          <w:rFonts w:ascii="Calibri" w:hAnsi="Calibri"/>
          <w:b/>
          <w:sz w:val="22"/>
          <w:szCs w:val="28"/>
        </w:rPr>
      </w:pPr>
    </w:p>
    <w:p w:rsidR="00C07D92" w:rsidRPr="0058445A" w:rsidRDefault="00C07D92" w:rsidP="00F16C0C">
      <w:pPr>
        <w:autoSpaceDE w:val="0"/>
        <w:autoSpaceDN w:val="0"/>
        <w:adjustRightInd w:val="0"/>
        <w:rPr>
          <w:rFonts w:ascii="Calibri" w:hAnsi="Calibri"/>
          <w:b/>
          <w:sz w:val="22"/>
          <w:szCs w:val="28"/>
        </w:rPr>
      </w:pPr>
      <w:r w:rsidRPr="0058445A">
        <w:rPr>
          <w:rFonts w:ascii="Calibri" w:hAnsi="Calibri"/>
          <w:b/>
          <w:sz w:val="22"/>
          <w:szCs w:val="28"/>
        </w:rPr>
        <w:t>Emily Keightley</w:t>
      </w:r>
      <w:r w:rsidRPr="0058445A">
        <w:rPr>
          <w:rFonts w:ascii="Calibri" w:hAnsi="Calibri"/>
          <w:sz w:val="22"/>
          <w:szCs w:val="28"/>
        </w:rPr>
        <w:t xml:space="preserve"> is Lecturer in Communication and Media Studies in the Department of Social Sciences at Loughborough University. She has published in relation to both conceptual and methodological issues in memory studies</w:t>
      </w:r>
      <w:r>
        <w:rPr>
          <w:rFonts w:ascii="Calibri" w:hAnsi="Calibri"/>
          <w:sz w:val="22"/>
          <w:szCs w:val="28"/>
        </w:rPr>
        <w:t>. Most recently this includes ‘</w:t>
      </w:r>
      <w:r w:rsidRPr="0058445A">
        <w:rPr>
          <w:rFonts w:ascii="Calibri" w:hAnsi="Calibri"/>
          <w:sz w:val="22"/>
          <w:szCs w:val="28"/>
        </w:rPr>
        <w:t>Remembering Research: Memory and Methodology in the Social Sciences’ (</w:t>
      </w:r>
      <w:r w:rsidRPr="0058445A">
        <w:rPr>
          <w:rFonts w:ascii="Calibri" w:hAnsi="Calibri"/>
          <w:i/>
          <w:sz w:val="22"/>
          <w:szCs w:val="28"/>
        </w:rPr>
        <w:t>International Journal of Social Research Methodology</w:t>
      </w:r>
      <w:r w:rsidRPr="0058445A">
        <w:rPr>
          <w:rFonts w:ascii="Calibri" w:hAnsi="Calibri"/>
          <w:sz w:val="22"/>
          <w:szCs w:val="28"/>
        </w:rPr>
        <w:t>, 2010) and ‘Trauma, Discourse and Communicative Limits’ (</w:t>
      </w:r>
      <w:r w:rsidRPr="0058445A">
        <w:rPr>
          <w:rFonts w:ascii="Calibri" w:hAnsi="Calibri"/>
          <w:i/>
          <w:sz w:val="22"/>
          <w:szCs w:val="28"/>
        </w:rPr>
        <w:t>Critical Discourse Studies</w:t>
      </w:r>
      <w:r w:rsidRPr="0058445A">
        <w:rPr>
          <w:rFonts w:ascii="Calibri" w:hAnsi="Calibri"/>
          <w:sz w:val="22"/>
          <w:szCs w:val="28"/>
        </w:rPr>
        <w:t xml:space="preserve">, 2009, with Michael Pickering). She is currently working on the book </w:t>
      </w:r>
      <w:r w:rsidRPr="0058445A">
        <w:rPr>
          <w:rFonts w:ascii="Calibri" w:hAnsi="Calibri"/>
          <w:i/>
          <w:sz w:val="22"/>
          <w:szCs w:val="28"/>
        </w:rPr>
        <w:t>Creative Memory</w:t>
      </w:r>
      <w:r w:rsidRPr="0058445A">
        <w:rPr>
          <w:rFonts w:ascii="Calibri" w:hAnsi="Calibri"/>
          <w:sz w:val="22"/>
          <w:szCs w:val="28"/>
        </w:rPr>
        <w:t xml:space="preserve"> with Michael Pickering which explores and re-conceives the relationship between memory and imagination. She is also editing a collection on the mediation of time in modernity.</w:t>
      </w:r>
    </w:p>
    <w:p w:rsidR="00C07D92" w:rsidRPr="0058445A" w:rsidRDefault="00C07D92" w:rsidP="00F16C0C">
      <w:pPr>
        <w:rPr>
          <w:rFonts w:ascii="Calibri" w:hAnsi="Calibri"/>
          <w:sz w:val="22"/>
        </w:rPr>
      </w:pPr>
    </w:p>
    <w:p w:rsidR="00C07D92" w:rsidRPr="00592640" w:rsidRDefault="00C07D92" w:rsidP="00F16C0C">
      <w:pPr>
        <w:rPr>
          <w:rFonts w:ascii="Calibri" w:hAnsi="Calibri"/>
          <w:sz w:val="22"/>
          <w:szCs w:val="28"/>
        </w:rPr>
      </w:pPr>
      <w:r w:rsidRPr="0058445A">
        <w:rPr>
          <w:rFonts w:ascii="Calibri" w:hAnsi="Calibri"/>
          <w:b/>
          <w:sz w:val="22"/>
          <w:szCs w:val="28"/>
        </w:rPr>
        <w:t>Michael Pickering</w:t>
      </w:r>
      <w:r w:rsidRPr="0058445A">
        <w:rPr>
          <w:rFonts w:ascii="Calibri" w:hAnsi="Calibri"/>
          <w:sz w:val="22"/>
          <w:szCs w:val="28"/>
        </w:rPr>
        <w:t xml:space="preserve"> is Professor of Media and Cultural Analysis in the Department of Social Sciences at Loughborough University. He has published in cultural studies and the sociology of culture, media and communication studies, and social and cultural history. His recent books include </w:t>
      </w:r>
      <w:r w:rsidRPr="0058445A">
        <w:rPr>
          <w:rFonts w:ascii="Calibri" w:hAnsi="Calibri"/>
          <w:i/>
          <w:iCs/>
          <w:sz w:val="22"/>
          <w:szCs w:val="28"/>
        </w:rPr>
        <w:t>Stereotyping: The Politics of Representation</w:t>
      </w:r>
      <w:r w:rsidRPr="0058445A">
        <w:rPr>
          <w:rFonts w:ascii="Calibri" w:hAnsi="Calibri"/>
          <w:sz w:val="22"/>
          <w:szCs w:val="28"/>
        </w:rPr>
        <w:t xml:space="preserve"> (2001); </w:t>
      </w:r>
      <w:r w:rsidRPr="0058445A">
        <w:rPr>
          <w:rFonts w:ascii="Calibri" w:hAnsi="Calibri"/>
          <w:i/>
          <w:iCs/>
          <w:sz w:val="22"/>
          <w:szCs w:val="28"/>
        </w:rPr>
        <w:t>Creativity, Communication and Cul</w:t>
      </w:r>
      <w:r w:rsidRPr="00592640">
        <w:rPr>
          <w:rFonts w:ascii="Calibri" w:hAnsi="Calibri"/>
          <w:i/>
          <w:iCs/>
          <w:sz w:val="22"/>
          <w:szCs w:val="28"/>
        </w:rPr>
        <w:t>tural Value</w:t>
      </w:r>
      <w:r w:rsidRPr="00592640">
        <w:rPr>
          <w:rFonts w:ascii="Calibri" w:hAnsi="Calibri"/>
          <w:sz w:val="22"/>
          <w:szCs w:val="28"/>
        </w:rPr>
        <w:t xml:space="preserve"> (2004); </w:t>
      </w:r>
      <w:r w:rsidRPr="00592640">
        <w:rPr>
          <w:rFonts w:ascii="Calibri" w:hAnsi="Calibri"/>
          <w:i/>
          <w:iCs/>
          <w:sz w:val="22"/>
          <w:szCs w:val="28"/>
        </w:rPr>
        <w:t>Beyond a Joke: The Limits of Humour</w:t>
      </w:r>
      <w:r w:rsidRPr="00592640">
        <w:rPr>
          <w:rFonts w:ascii="Calibri" w:hAnsi="Calibri"/>
          <w:sz w:val="22"/>
          <w:szCs w:val="28"/>
        </w:rPr>
        <w:t xml:space="preserve"> (2005), co-edited with Sharon Lockyer; </w:t>
      </w:r>
      <w:r w:rsidRPr="00592640">
        <w:rPr>
          <w:rFonts w:ascii="Calibri" w:hAnsi="Calibri"/>
          <w:i/>
          <w:sz w:val="22"/>
          <w:szCs w:val="28"/>
        </w:rPr>
        <w:t>Blackface Minstrelsy in Britain</w:t>
      </w:r>
      <w:r w:rsidRPr="00592640">
        <w:rPr>
          <w:rFonts w:ascii="Calibri" w:hAnsi="Calibri"/>
          <w:sz w:val="22"/>
          <w:szCs w:val="28"/>
        </w:rPr>
        <w:t xml:space="preserve"> (2008), </w:t>
      </w:r>
      <w:r w:rsidRPr="00592640">
        <w:rPr>
          <w:rFonts w:ascii="Calibri" w:hAnsi="Calibri"/>
          <w:i/>
          <w:sz w:val="22"/>
          <w:szCs w:val="28"/>
        </w:rPr>
        <w:t>Research Methods for Cultural Studies</w:t>
      </w:r>
      <w:r w:rsidRPr="00592640">
        <w:rPr>
          <w:rFonts w:ascii="Calibri" w:hAnsi="Calibri"/>
          <w:sz w:val="22"/>
          <w:szCs w:val="28"/>
        </w:rPr>
        <w:t xml:space="preserve"> (2008), and </w:t>
      </w:r>
      <w:r w:rsidRPr="00592640">
        <w:rPr>
          <w:rFonts w:ascii="Calibri" w:hAnsi="Calibri"/>
          <w:i/>
          <w:sz w:val="22"/>
          <w:szCs w:val="28"/>
        </w:rPr>
        <w:t>Popular Culture</w:t>
      </w:r>
      <w:r w:rsidRPr="00592640">
        <w:rPr>
          <w:rFonts w:ascii="Calibri" w:hAnsi="Calibri"/>
          <w:sz w:val="22"/>
          <w:szCs w:val="28"/>
        </w:rPr>
        <w:t>, a four-volume edited collection (2010). As well as the book with Emily, he is currently working on a history of music in the workplace.</w:t>
      </w:r>
    </w:p>
    <w:p w:rsidR="00C07D92" w:rsidRPr="00592640" w:rsidRDefault="00C07D92" w:rsidP="003F2692">
      <w:pPr>
        <w:rPr>
          <w:rFonts w:ascii="Calibri" w:hAnsi="Calibri" w:cs="Verdana"/>
          <w:b/>
          <w:sz w:val="22"/>
          <w:lang w:val="en-US"/>
        </w:rPr>
      </w:pPr>
    </w:p>
    <w:p w:rsidR="00C07D92" w:rsidRPr="00592640" w:rsidRDefault="00C07D92" w:rsidP="003F2692">
      <w:pPr>
        <w:rPr>
          <w:rFonts w:ascii="Calibri" w:hAnsi="Calibri" w:cs="Verdana"/>
          <w:b/>
          <w:sz w:val="22"/>
          <w:lang w:val="en-US"/>
        </w:rPr>
      </w:pPr>
    </w:p>
    <w:p w:rsidR="00C07D92" w:rsidRPr="00592640" w:rsidRDefault="00C07D92" w:rsidP="003F2692">
      <w:pPr>
        <w:rPr>
          <w:rFonts w:ascii="Calibri" w:hAnsi="Calibri"/>
          <w:sz w:val="22"/>
          <w:szCs w:val="22"/>
        </w:rPr>
      </w:pPr>
      <w:r w:rsidRPr="00592640">
        <w:rPr>
          <w:rFonts w:ascii="Calibri" w:hAnsi="Calibri"/>
          <w:sz w:val="22"/>
          <w:szCs w:val="22"/>
        </w:rPr>
        <w:t>4.00pm</w:t>
      </w:r>
    </w:p>
    <w:p w:rsidR="00C07D92" w:rsidRDefault="00C07D92" w:rsidP="003F2692">
      <w:pPr>
        <w:rPr>
          <w:rFonts w:ascii="Calibri" w:hAnsi="Calibri"/>
          <w:b/>
          <w:sz w:val="22"/>
          <w:szCs w:val="22"/>
        </w:rPr>
      </w:pPr>
      <w:r w:rsidRPr="00F26D9C">
        <w:rPr>
          <w:rFonts w:ascii="Calibri" w:hAnsi="Calibri"/>
          <w:b/>
          <w:sz w:val="22"/>
          <w:szCs w:val="22"/>
        </w:rPr>
        <w:t>Subject Constitution Through Commemorative Practices and Discourses: The Hypothesis of a Dispositif of Memory</w:t>
      </w:r>
    </w:p>
    <w:p w:rsidR="00C07D92" w:rsidRDefault="00C07D92" w:rsidP="003F2692">
      <w:pPr>
        <w:rPr>
          <w:rFonts w:ascii="Calibri" w:hAnsi="Calibri"/>
          <w:b/>
          <w:sz w:val="22"/>
          <w:szCs w:val="22"/>
        </w:rPr>
      </w:pPr>
    </w:p>
    <w:p w:rsidR="00C07D92" w:rsidRPr="00433359" w:rsidRDefault="00C07D92" w:rsidP="003F2692">
      <w:pPr>
        <w:rPr>
          <w:rFonts w:ascii="Calibri" w:hAnsi="Calibri"/>
          <w:i/>
          <w:sz w:val="22"/>
          <w:szCs w:val="22"/>
        </w:rPr>
      </w:pPr>
      <w:r w:rsidRPr="00433359">
        <w:rPr>
          <w:rFonts w:ascii="Calibri" w:hAnsi="Calibri"/>
          <w:b/>
          <w:i/>
          <w:sz w:val="22"/>
          <w:szCs w:val="22"/>
        </w:rPr>
        <w:t>Stefanie Petschick</w:t>
      </w:r>
      <w:r>
        <w:rPr>
          <w:rFonts w:ascii="Calibri" w:hAnsi="Calibri"/>
          <w:b/>
          <w:i/>
          <w:sz w:val="22"/>
          <w:szCs w:val="22"/>
        </w:rPr>
        <w:t>,</w:t>
      </w:r>
      <w:r w:rsidRPr="00433359">
        <w:rPr>
          <w:rFonts w:ascii="Calibri" w:hAnsi="Calibri"/>
          <w:i/>
          <w:sz w:val="22"/>
          <w:szCs w:val="22"/>
        </w:rPr>
        <w:t xml:space="preserve"> </w:t>
      </w:r>
      <w:r w:rsidRPr="00433359">
        <w:rPr>
          <w:rFonts w:ascii="Calibri" w:hAnsi="Calibri" w:cs="Verdana"/>
          <w:b/>
          <w:i/>
          <w:sz w:val="22"/>
          <w:lang w:val="en-US"/>
        </w:rPr>
        <w:t>Department of Culture, Film &amp; Media, University of Nottingham.</w:t>
      </w:r>
      <w:r>
        <w:rPr>
          <w:rFonts w:ascii="Calibri" w:hAnsi="Calibri"/>
          <w:i/>
          <w:sz w:val="22"/>
          <w:szCs w:val="22"/>
        </w:rPr>
        <w:br/>
      </w:r>
      <w:r w:rsidRPr="00592640">
        <w:rPr>
          <w:rFonts w:ascii="Calibri" w:hAnsi="Calibri"/>
          <w:sz w:val="22"/>
          <w:szCs w:val="22"/>
        </w:rPr>
        <w:br/>
        <w:t>Approaches to collective memory that attempt to draw attention to the constructedness of social forms of remembering have pointed out its “multidirectional” character - that is its quality as being constantly negotiated in a malleable social discourse. In other contexts it has been regarded as being constituted through “vectors”, such as media representation. Extrapolating this relational character of memory, regarding it as a function in the matrices of power, this paper seeks to interrogate the concept further. Turning the question around and asking what is the subject effectively produced by commemorative practices and discourses in the wider dispositif of memory, exclusive group memory, in particular national subjectivity will be problematised. Therefore the history-memory dichotomy will be revisited, drawing on Michel Foucault’s genealogy of counterhistory and Judith Butler’s problematisation of the paradox of positing concepts as being pre-discursive.</w:t>
      </w:r>
    </w:p>
    <w:p w:rsidR="00C07D92" w:rsidRDefault="00C07D92" w:rsidP="003F2692">
      <w:pPr>
        <w:rPr>
          <w:rFonts w:ascii="Calibri" w:hAnsi="Calibri" w:cs="Verdana"/>
          <w:sz w:val="22"/>
          <w:lang w:val="en-US"/>
        </w:rPr>
      </w:pPr>
    </w:p>
    <w:p w:rsidR="00C07D92" w:rsidRPr="00592640" w:rsidRDefault="00C07D92" w:rsidP="003F2692">
      <w:pPr>
        <w:rPr>
          <w:rFonts w:ascii="Calibri" w:hAnsi="Calibri" w:cs="Verdana"/>
          <w:sz w:val="22"/>
          <w:lang w:val="en-US"/>
        </w:rPr>
      </w:pPr>
      <w:r w:rsidRPr="00764984">
        <w:rPr>
          <w:rFonts w:ascii="Calibri" w:hAnsi="Calibri"/>
          <w:b/>
          <w:sz w:val="22"/>
          <w:szCs w:val="22"/>
        </w:rPr>
        <w:t>Stefanie Petschick</w:t>
      </w:r>
      <w:r>
        <w:rPr>
          <w:rFonts w:ascii="Calibri" w:hAnsi="Calibri"/>
          <w:sz w:val="22"/>
          <w:szCs w:val="22"/>
        </w:rPr>
        <w:t xml:space="preserve"> studied English Studies, Sociology and Journalism at the University of Leipzig, Germany and the University of Exeter, UK. She currently is a doctoral candidate in Critical Theory at the University of Nottingham's Department of Culture, Film and Media. Her research interests are in the fields of post-structuralist thought, memory, nationalism and Feminism/ Queer Theory.</w:t>
      </w:r>
    </w:p>
    <w:p w:rsidR="00C07D92" w:rsidRDefault="00C07D92" w:rsidP="003F2692">
      <w:pPr>
        <w:rPr>
          <w:rFonts w:ascii="Calibri" w:hAnsi="Calibri" w:cs="Verdana"/>
          <w:b/>
          <w:sz w:val="22"/>
          <w:lang w:val="en-US"/>
        </w:rPr>
      </w:pPr>
    </w:p>
    <w:p w:rsidR="00C07D92" w:rsidRDefault="00C07D92" w:rsidP="003F2692">
      <w:pPr>
        <w:rPr>
          <w:rFonts w:ascii="Calibri" w:hAnsi="Calibri" w:cs="Verdana"/>
          <w:sz w:val="22"/>
          <w:lang w:val="en-US"/>
        </w:rPr>
      </w:pPr>
    </w:p>
    <w:p w:rsidR="00C07D92" w:rsidRDefault="00C07D92" w:rsidP="003F2692">
      <w:pPr>
        <w:rPr>
          <w:rFonts w:ascii="Calibri" w:hAnsi="Calibri" w:cs="Verdana"/>
          <w:sz w:val="22"/>
          <w:lang w:val="en-US"/>
        </w:rPr>
      </w:pPr>
    </w:p>
    <w:p w:rsidR="00C07D92" w:rsidRDefault="00C07D92" w:rsidP="00DB07C6">
      <w:pPr>
        <w:rPr>
          <w:rFonts w:ascii="Calibri" w:hAnsi="Calibri"/>
          <w:b/>
          <w:sz w:val="22"/>
        </w:rPr>
      </w:pPr>
      <w:r w:rsidRPr="00592640">
        <w:rPr>
          <w:rFonts w:ascii="Calibri" w:hAnsi="Calibri"/>
          <w:b/>
          <w:sz w:val="22"/>
        </w:rPr>
        <w:t>Negotiating memories of conflict: The Italian student protests of 1977 in the media (1977-2007)</w:t>
      </w:r>
    </w:p>
    <w:p w:rsidR="00C07D92" w:rsidRPr="00DB07C6" w:rsidRDefault="00C07D92" w:rsidP="00F26D9C">
      <w:pPr>
        <w:rPr>
          <w:rFonts w:ascii="Calibri" w:hAnsi="Calibri"/>
          <w:b/>
          <w:i/>
          <w:sz w:val="22"/>
        </w:rPr>
      </w:pPr>
      <w:r w:rsidRPr="00DB07C6">
        <w:rPr>
          <w:rFonts w:ascii="Calibri" w:hAnsi="Calibri"/>
          <w:b/>
          <w:i/>
          <w:sz w:val="22"/>
        </w:rPr>
        <w:t>Andrea Hajek Institute of Advanced Study (IAS), University of Warwick</w:t>
      </w:r>
    </w:p>
    <w:p w:rsidR="00C07D92" w:rsidRPr="00F26D9C" w:rsidRDefault="00C07D92" w:rsidP="00592640">
      <w:pPr>
        <w:rPr>
          <w:rFonts w:ascii="Calibri" w:hAnsi="Calibri"/>
          <w:b/>
          <w:sz w:val="22"/>
        </w:rPr>
      </w:pPr>
    </w:p>
    <w:p w:rsidR="00C07D92" w:rsidRPr="00592640" w:rsidRDefault="00C07D92" w:rsidP="00592640">
      <w:pPr>
        <w:rPr>
          <w:rFonts w:ascii="Calibri" w:hAnsi="Calibri"/>
          <w:sz w:val="22"/>
        </w:rPr>
      </w:pPr>
      <w:r w:rsidRPr="00592640">
        <w:rPr>
          <w:rFonts w:ascii="Calibri" w:hAnsi="Calibri"/>
          <w:sz w:val="22"/>
        </w:rPr>
        <w:t xml:space="preserve">Over the past few decades, the mass media have increasingly come to dominate the (re)construction and diffusion of knowledge, thus challenging the authority of official historiography and contributing to a more plural, though often highly conflicting perspective on the past. The case of Italy and its collective memory of the violent 1970s - nicknamed the ‘years of lead’, where ‘lead’ is a metaphor for bullet - is exemplary, and in this presentation I shall consider one particular incident that occurred in the most violent phase of the ‘years of lead’: the death of a left-wing activist during clashes with police in the popular university town of Bologna, on 11 March 1977. I shall focus on the way this highly traumatic moment - which strongly divided the local community, and changed its history and (political) identity for good - has been mediated through the years: more specifically, I shall demonstrate how different media initially contributed to the creation of an exclusionary, hegemonic narrative of the incidents of March, which was subsequently renegotiated during the annual commemorations between 1977 and 2007. </w:t>
      </w:r>
    </w:p>
    <w:p w:rsidR="00C07D92" w:rsidRPr="00592640" w:rsidRDefault="00C07D92" w:rsidP="00592640">
      <w:pPr>
        <w:rPr>
          <w:rFonts w:ascii="Calibri" w:hAnsi="Calibri"/>
          <w:sz w:val="22"/>
        </w:rPr>
      </w:pPr>
    </w:p>
    <w:p w:rsidR="00C07D92" w:rsidRPr="00592640" w:rsidRDefault="00C07D92" w:rsidP="00592640">
      <w:pPr>
        <w:jc w:val="both"/>
        <w:rPr>
          <w:rFonts w:ascii="Calibri" w:hAnsi="Calibri"/>
          <w:sz w:val="22"/>
        </w:rPr>
      </w:pPr>
      <w:r w:rsidRPr="00592640">
        <w:rPr>
          <w:rFonts w:ascii="Calibri" w:hAnsi="Calibri"/>
          <w:b/>
          <w:sz w:val="22"/>
        </w:rPr>
        <w:t>Andrea Hajek</w:t>
      </w:r>
      <w:r w:rsidRPr="00592640">
        <w:rPr>
          <w:rFonts w:ascii="Calibri" w:hAnsi="Calibri"/>
          <w:sz w:val="22"/>
        </w:rPr>
        <w:t xml:space="preserve"> is an Early Career Fellow at the Institute of Advanced Study (IAS), at the University of Warwick (UK). She holds a degree in French, Comparative Studies and Italian Studies (University of Utrecht, Netherlands), and has only recently submitted a PhD thesis in the Italian Department of the University of Warwick, on the public memory of the Italian student protests of 1977. Other topics of interest include Italian terrorism in the 1970s, intergenerational memory and visual culture. She has published a number of book reviews, as well as articles on terrorism in Italian historiography, the student movement of 1977, and Italian contemporary fi</w:t>
      </w:r>
      <w:r>
        <w:rPr>
          <w:rFonts w:ascii="Calibri" w:hAnsi="Calibri"/>
          <w:sz w:val="22"/>
        </w:rPr>
        <w:t>ction. She is senior</w:t>
      </w:r>
      <w:r w:rsidRPr="00592640">
        <w:rPr>
          <w:rFonts w:ascii="Calibri" w:hAnsi="Calibri"/>
          <w:sz w:val="22"/>
        </w:rPr>
        <w:t xml:space="preserve"> editorial assistant for the Sage journal of </w:t>
      </w:r>
      <w:r w:rsidRPr="00592640">
        <w:rPr>
          <w:rFonts w:ascii="Calibri" w:hAnsi="Calibri"/>
          <w:i/>
          <w:sz w:val="22"/>
        </w:rPr>
        <w:t>Memory Studies</w:t>
      </w:r>
      <w:r w:rsidRPr="00592640">
        <w:rPr>
          <w:rFonts w:ascii="Calibri" w:hAnsi="Calibri"/>
          <w:sz w:val="22"/>
        </w:rPr>
        <w:t>.</w:t>
      </w:r>
    </w:p>
    <w:p w:rsidR="00C07D92" w:rsidRPr="00592640" w:rsidRDefault="00C07D92" w:rsidP="00592640">
      <w:pPr>
        <w:rPr>
          <w:rFonts w:ascii="Calibri" w:hAnsi="Calibri"/>
          <w:sz w:val="22"/>
        </w:rPr>
      </w:pPr>
    </w:p>
    <w:p w:rsidR="00C07D92" w:rsidRPr="00592640" w:rsidRDefault="00C07D92" w:rsidP="00592640">
      <w:pPr>
        <w:rPr>
          <w:rFonts w:ascii="Calibri" w:hAnsi="Calibri"/>
          <w:sz w:val="22"/>
          <w:lang w:val="en-US"/>
        </w:rPr>
      </w:pPr>
      <w:r w:rsidRPr="00592640">
        <w:rPr>
          <w:rFonts w:ascii="Calibri" w:hAnsi="Calibri"/>
          <w:sz w:val="22"/>
          <w:lang w:val="it-IT"/>
        </w:rPr>
        <w:t xml:space="preserve">Eportfolio: </w:t>
      </w:r>
      <w:hyperlink r:id="rId23" w:history="1">
        <w:r w:rsidRPr="00592640">
          <w:rPr>
            <w:rStyle w:val="Hyperlink"/>
            <w:rFonts w:ascii="Calibri" w:hAnsi="Calibri"/>
            <w:sz w:val="22"/>
            <w:lang w:val="it-IT"/>
          </w:rPr>
          <w:t>http://go.warwick.ac.uk/ep/pg/itrgac</w:t>
        </w:r>
      </w:hyperlink>
    </w:p>
    <w:p w:rsidR="00C07D92" w:rsidRDefault="00C07D92" w:rsidP="00592640">
      <w:pPr>
        <w:rPr>
          <w:rFonts w:ascii="Calibri" w:hAnsi="Calibri" w:cs="Verdana"/>
          <w:b/>
          <w:sz w:val="22"/>
          <w:lang w:val="en-US"/>
        </w:rPr>
      </w:pPr>
    </w:p>
    <w:p w:rsidR="00C07D92" w:rsidRPr="0058445A" w:rsidRDefault="00C07D92" w:rsidP="00592640">
      <w:pPr>
        <w:rPr>
          <w:rFonts w:ascii="Calibri" w:hAnsi="Calibri" w:cs="Verdana"/>
          <w:b/>
          <w:sz w:val="22"/>
          <w:lang w:val="en-US"/>
        </w:rPr>
      </w:pPr>
    </w:p>
    <w:p w:rsidR="00C07D92" w:rsidRPr="0058445A" w:rsidRDefault="00C07D92" w:rsidP="00592640">
      <w:pPr>
        <w:rPr>
          <w:rFonts w:ascii="Calibri" w:hAnsi="Calibri" w:cs="Verdana"/>
          <w:sz w:val="22"/>
          <w:lang w:val="en-US"/>
        </w:rPr>
      </w:pPr>
      <w:r w:rsidRPr="0058445A">
        <w:rPr>
          <w:rFonts w:ascii="Calibri" w:hAnsi="Calibri" w:cs="Verdana"/>
          <w:sz w:val="22"/>
          <w:lang w:val="en-US"/>
        </w:rPr>
        <w:t>5.00pm  Close</w:t>
      </w:r>
    </w:p>
    <w:p w:rsidR="00C07D92" w:rsidRPr="0058445A" w:rsidRDefault="00C07D92" w:rsidP="00592640">
      <w:pPr>
        <w:rPr>
          <w:rFonts w:ascii="Calibri" w:hAnsi="Calibri" w:cs="Verdana"/>
          <w:sz w:val="22"/>
          <w:lang w:val="en-US"/>
        </w:rPr>
      </w:pPr>
    </w:p>
    <w:p w:rsidR="00C07D92" w:rsidRPr="0058445A" w:rsidRDefault="00C07D92" w:rsidP="00592640">
      <w:pPr>
        <w:rPr>
          <w:rFonts w:ascii="Calibri" w:hAnsi="Calibri" w:cs="Verdana"/>
          <w:sz w:val="22"/>
          <w:lang w:val="en-US"/>
        </w:rPr>
      </w:pPr>
    </w:p>
    <w:p w:rsidR="00C07D92" w:rsidRPr="0058445A" w:rsidRDefault="00C07D92" w:rsidP="00592640">
      <w:pPr>
        <w:rPr>
          <w:rFonts w:ascii="Calibri" w:hAnsi="Calibri" w:cs="Verdana"/>
          <w:sz w:val="22"/>
          <w:lang w:val="en-US"/>
        </w:rPr>
      </w:pPr>
    </w:p>
    <w:p w:rsidR="00C07D92" w:rsidRPr="0058445A" w:rsidRDefault="00C07D92" w:rsidP="003F2692">
      <w:pPr>
        <w:rPr>
          <w:rFonts w:ascii="Calibri" w:hAnsi="Calibri" w:cs="Verdana"/>
          <w:sz w:val="22"/>
          <w:lang w:val="en-US"/>
        </w:rPr>
      </w:pPr>
    </w:p>
    <w:p w:rsidR="00C07D92" w:rsidRPr="0058445A" w:rsidRDefault="00C07D92" w:rsidP="003F2692">
      <w:pPr>
        <w:rPr>
          <w:rFonts w:ascii="Calibri" w:hAnsi="Calibri"/>
          <w:sz w:val="22"/>
        </w:rPr>
      </w:pPr>
    </w:p>
    <w:p w:rsidR="00C07D92" w:rsidRPr="0058445A" w:rsidRDefault="00C07D92" w:rsidP="003F2692">
      <w:pPr>
        <w:rPr>
          <w:rFonts w:ascii="Calibri" w:hAnsi="Calibri" w:cs="Verdana"/>
          <w:b/>
          <w:sz w:val="22"/>
          <w:lang w:val="en-US"/>
        </w:rPr>
      </w:pPr>
      <w:r w:rsidRPr="0058445A">
        <w:rPr>
          <w:rFonts w:ascii="Calibri" w:hAnsi="Calibri" w:cs="Verdana"/>
          <w:b/>
          <w:sz w:val="22"/>
          <w:lang w:val="en-US"/>
        </w:rPr>
        <w:t>Sunday 5</w:t>
      </w:r>
      <w:r w:rsidRPr="0058445A">
        <w:rPr>
          <w:rFonts w:ascii="Calibri" w:hAnsi="Calibri" w:cs="Verdana"/>
          <w:b/>
          <w:sz w:val="22"/>
          <w:vertAlign w:val="superscript"/>
          <w:lang w:val="en-US"/>
        </w:rPr>
        <w:t>th</w:t>
      </w:r>
      <w:r w:rsidRPr="0058445A">
        <w:rPr>
          <w:rFonts w:ascii="Calibri" w:hAnsi="Calibri" w:cs="Verdana"/>
          <w:b/>
          <w:sz w:val="22"/>
          <w:lang w:val="en-US"/>
        </w:rPr>
        <w:t xml:space="preserve"> December</w:t>
      </w:r>
    </w:p>
    <w:p w:rsidR="00C07D92" w:rsidRPr="0058445A" w:rsidRDefault="00C07D92" w:rsidP="003F2692">
      <w:pPr>
        <w:widowControl w:val="0"/>
        <w:autoSpaceDE w:val="0"/>
        <w:autoSpaceDN w:val="0"/>
        <w:adjustRightInd w:val="0"/>
        <w:spacing w:line="320" w:lineRule="atLeast"/>
        <w:rPr>
          <w:rFonts w:ascii="Calibri" w:hAnsi="Calibri" w:cs="Verdana"/>
          <w:sz w:val="22"/>
          <w:lang w:val="en-US"/>
        </w:rPr>
      </w:pPr>
    </w:p>
    <w:p w:rsidR="00C07D92" w:rsidRPr="0058445A" w:rsidRDefault="00C07D92" w:rsidP="003F2692">
      <w:pPr>
        <w:rPr>
          <w:rFonts w:ascii="Calibri" w:hAnsi="Calibri"/>
          <w:color w:val="000000"/>
          <w:sz w:val="22"/>
        </w:rPr>
      </w:pPr>
      <w:r w:rsidRPr="00CB1E17">
        <w:rPr>
          <w:rFonts w:ascii="Calibri" w:hAnsi="Calibri" w:cs="Verdana"/>
          <w:sz w:val="22"/>
          <w:lang w:val="en-US"/>
        </w:rPr>
        <w:t>9.30am</w:t>
      </w:r>
      <w:r>
        <w:rPr>
          <w:rFonts w:ascii="Calibri" w:hAnsi="Calibri" w:cs="Verdana"/>
          <w:b/>
          <w:sz w:val="22"/>
          <w:lang w:val="en-US"/>
        </w:rPr>
        <w:t xml:space="preserve"> </w:t>
      </w:r>
      <w:r w:rsidRPr="0058445A">
        <w:rPr>
          <w:rFonts w:ascii="Calibri" w:hAnsi="Calibri" w:cs="Verdana"/>
          <w:b/>
          <w:sz w:val="22"/>
          <w:lang w:val="en-US"/>
        </w:rPr>
        <w:t>Gillian Youngs</w:t>
      </w:r>
      <w:r w:rsidRPr="0058445A">
        <w:rPr>
          <w:rFonts w:ascii="Calibri" w:hAnsi="Calibri" w:cs="Verdana"/>
          <w:sz w:val="22"/>
          <w:lang w:val="en-US"/>
        </w:rPr>
        <w:t xml:space="preserve"> </w:t>
      </w:r>
      <w:r w:rsidRPr="0058445A">
        <w:rPr>
          <w:rFonts w:ascii="Calibri" w:hAnsi="Calibri"/>
          <w:color w:val="000000"/>
          <w:sz w:val="22"/>
        </w:rPr>
        <w:t>University of Wales, Newport</w:t>
      </w:r>
      <w:r>
        <w:rPr>
          <w:rFonts w:ascii="Calibri" w:hAnsi="Calibri"/>
          <w:color w:val="000000"/>
          <w:sz w:val="22"/>
        </w:rPr>
        <w:t xml:space="preserve"> (see keynote abstracts above)</w:t>
      </w:r>
    </w:p>
    <w:p w:rsidR="00C07D92" w:rsidRPr="0058445A" w:rsidRDefault="00C07D92" w:rsidP="003F2692">
      <w:pPr>
        <w:widowControl w:val="0"/>
        <w:autoSpaceDE w:val="0"/>
        <w:autoSpaceDN w:val="0"/>
        <w:adjustRightInd w:val="0"/>
        <w:spacing w:line="320" w:lineRule="atLeast"/>
        <w:rPr>
          <w:rFonts w:ascii="Calibri" w:hAnsi="Calibri" w:cs="Verdana"/>
          <w:sz w:val="22"/>
          <w:lang w:val="en-US"/>
        </w:rPr>
      </w:pPr>
    </w:p>
    <w:p w:rsidR="00C07D92" w:rsidRPr="0058445A" w:rsidRDefault="00C07D92" w:rsidP="003F2692">
      <w:pPr>
        <w:widowControl w:val="0"/>
        <w:autoSpaceDE w:val="0"/>
        <w:autoSpaceDN w:val="0"/>
        <w:adjustRightInd w:val="0"/>
        <w:spacing w:line="320" w:lineRule="atLeast"/>
        <w:rPr>
          <w:rFonts w:ascii="Calibri" w:hAnsi="Calibri" w:cs="Verdana"/>
          <w:sz w:val="22"/>
          <w:lang w:val="en-US"/>
        </w:rPr>
      </w:pPr>
      <w:r w:rsidRPr="0058445A">
        <w:rPr>
          <w:rFonts w:ascii="Calibri" w:hAnsi="Calibri" w:cs="Verdana"/>
          <w:sz w:val="22"/>
          <w:lang w:val="en-US"/>
        </w:rPr>
        <w:t xml:space="preserve">11.30am </w:t>
      </w:r>
    </w:p>
    <w:p w:rsidR="00C07D92" w:rsidRPr="001E053A" w:rsidRDefault="00C07D92" w:rsidP="003F2692">
      <w:pPr>
        <w:widowControl w:val="0"/>
        <w:autoSpaceDE w:val="0"/>
        <w:autoSpaceDN w:val="0"/>
        <w:adjustRightInd w:val="0"/>
        <w:spacing w:line="320" w:lineRule="atLeast"/>
        <w:rPr>
          <w:rFonts w:ascii="Calibri" w:hAnsi="Calibri" w:cs="Verdana"/>
          <w:b/>
          <w:sz w:val="22"/>
          <w:lang w:val="en-US"/>
        </w:rPr>
      </w:pPr>
      <w:r>
        <w:rPr>
          <w:rFonts w:ascii="Calibri" w:hAnsi="Calibri" w:cs="Verdana"/>
          <w:b/>
          <w:sz w:val="22"/>
          <w:lang w:val="en-US"/>
        </w:rPr>
        <w:t>‘</w:t>
      </w:r>
      <w:r w:rsidRPr="001E053A">
        <w:rPr>
          <w:rFonts w:ascii="Calibri" w:hAnsi="Calibri" w:cs="Verdana"/>
          <w:b/>
          <w:sz w:val="22"/>
          <w:lang w:val="en-US"/>
        </w:rPr>
        <w:t>Marking Time: Forms of Television Memory</w:t>
      </w:r>
      <w:r>
        <w:rPr>
          <w:rFonts w:ascii="Calibri" w:hAnsi="Calibri" w:cs="Verdana"/>
          <w:b/>
          <w:sz w:val="22"/>
          <w:lang w:val="en-US"/>
        </w:rPr>
        <w:t>’</w:t>
      </w:r>
    </w:p>
    <w:p w:rsidR="00C07D92" w:rsidRPr="001E053A" w:rsidRDefault="00C07D92" w:rsidP="003F2692">
      <w:pPr>
        <w:widowControl w:val="0"/>
        <w:autoSpaceDE w:val="0"/>
        <w:autoSpaceDN w:val="0"/>
        <w:adjustRightInd w:val="0"/>
        <w:spacing w:line="320" w:lineRule="atLeast"/>
        <w:rPr>
          <w:rFonts w:ascii="Calibri" w:hAnsi="Calibri" w:cs="Verdana"/>
          <w:b/>
          <w:i/>
          <w:sz w:val="22"/>
          <w:lang w:val="en-US"/>
        </w:rPr>
      </w:pPr>
      <w:r w:rsidRPr="001E053A">
        <w:rPr>
          <w:rFonts w:ascii="Calibri" w:hAnsi="Calibri" w:cs="Verdana"/>
          <w:b/>
          <w:i/>
          <w:sz w:val="22"/>
          <w:lang w:val="en-US"/>
        </w:rPr>
        <w:t>Amy Holdsworth, Department of Theatre, Film &amp; Television Studies, University of Glasgow</w:t>
      </w:r>
    </w:p>
    <w:p w:rsidR="00C07D92" w:rsidRPr="001E053A" w:rsidRDefault="00C07D92" w:rsidP="001E053A">
      <w:pPr>
        <w:rPr>
          <w:rFonts w:ascii="Calibri" w:hAnsi="Calibri"/>
          <w:sz w:val="22"/>
        </w:rPr>
      </w:pPr>
    </w:p>
    <w:p w:rsidR="00C07D92" w:rsidRPr="001E053A" w:rsidRDefault="00C07D92" w:rsidP="001E053A">
      <w:pPr>
        <w:rPr>
          <w:rFonts w:ascii="Calibri" w:hAnsi="Calibri"/>
          <w:sz w:val="22"/>
        </w:rPr>
      </w:pPr>
      <w:r w:rsidRPr="001E053A">
        <w:rPr>
          <w:rFonts w:ascii="Calibri" w:hAnsi="Calibri"/>
          <w:sz w:val="22"/>
        </w:rPr>
        <w:t xml:space="preserve">As part of the symposium’s focus on media and commemoration this paper will concentrate on television’s role in the construction of cultural and autobiographical memory. Through a series of examples from a range of films and television programmes, I will explore key theories of television memory and the ways in which television is used to ‘mark time’. From the immediacy of the ‘breaking news’ event to the ‘calendrical time’ of televisions rituals and routines – the medium’s various temporalities have produced different ways of understanding its relationship to memory. As with wider discourses of cultural memory, models of trauma and therapy tend to dominate, and whilst I will attend to these discussions I will also consider televisions rituals of commemoration and its forging of memory within the routines of the everyday and the domestic. Through an examination of television, what this paper proposes is the necessity of taking into account both the diversity and the specificity of different media forms in relation to our discussions of memory. </w:t>
      </w:r>
    </w:p>
    <w:p w:rsidR="00C07D92" w:rsidRPr="001E053A" w:rsidRDefault="00C07D92" w:rsidP="001E053A">
      <w:pPr>
        <w:rPr>
          <w:rFonts w:ascii="Calibri" w:hAnsi="Calibri"/>
          <w:sz w:val="22"/>
        </w:rPr>
      </w:pPr>
    </w:p>
    <w:p w:rsidR="00C07D92" w:rsidRPr="001E053A" w:rsidRDefault="00C07D92" w:rsidP="005F5F6A">
      <w:pPr>
        <w:rPr>
          <w:rFonts w:ascii="Calibri" w:hAnsi="Calibri"/>
          <w:sz w:val="22"/>
        </w:rPr>
      </w:pPr>
      <w:r w:rsidRPr="001E053A">
        <w:rPr>
          <w:rFonts w:ascii="Calibri" w:hAnsi="Calibri"/>
          <w:b/>
          <w:sz w:val="22"/>
        </w:rPr>
        <w:t>Amy Holdsworth</w:t>
      </w:r>
      <w:r w:rsidRPr="001E053A">
        <w:rPr>
          <w:rFonts w:ascii="Calibri" w:hAnsi="Calibri"/>
          <w:sz w:val="22"/>
        </w:rPr>
        <w:t xml:space="preserve"> is lecturer in Film and Television Studies in the newly formed School of Culture and Creative Arts at the University of Glasgow. She has published work in the </w:t>
      </w:r>
      <w:r w:rsidRPr="001E053A">
        <w:rPr>
          <w:rFonts w:ascii="Calibri" w:hAnsi="Calibri"/>
          <w:i/>
          <w:sz w:val="22"/>
        </w:rPr>
        <w:t>Cinema Journal</w:t>
      </w:r>
      <w:r w:rsidRPr="001E053A">
        <w:rPr>
          <w:rFonts w:ascii="Calibri" w:hAnsi="Calibri"/>
          <w:sz w:val="22"/>
        </w:rPr>
        <w:t xml:space="preserve">, </w:t>
      </w:r>
      <w:r w:rsidRPr="001E053A">
        <w:rPr>
          <w:rFonts w:ascii="Calibri" w:hAnsi="Calibri"/>
          <w:i/>
          <w:sz w:val="22"/>
        </w:rPr>
        <w:t>Screen</w:t>
      </w:r>
      <w:r w:rsidRPr="001E053A">
        <w:rPr>
          <w:rFonts w:ascii="Calibri" w:hAnsi="Calibri"/>
          <w:sz w:val="22"/>
        </w:rPr>
        <w:t xml:space="preserve"> and the </w:t>
      </w:r>
      <w:r w:rsidRPr="001E053A">
        <w:rPr>
          <w:rFonts w:ascii="Calibri" w:hAnsi="Calibri"/>
          <w:i/>
          <w:sz w:val="22"/>
        </w:rPr>
        <w:t>Journal of British Cinema and Television</w:t>
      </w:r>
      <w:r w:rsidRPr="001E053A">
        <w:rPr>
          <w:rFonts w:ascii="Calibri" w:hAnsi="Calibri"/>
          <w:sz w:val="22"/>
        </w:rPr>
        <w:t xml:space="preserve"> and is currently completing a monograph entitled </w:t>
      </w:r>
      <w:r w:rsidRPr="001E053A">
        <w:rPr>
          <w:rFonts w:ascii="Calibri" w:hAnsi="Calibri"/>
          <w:i/>
          <w:sz w:val="22"/>
        </w:rPr>
        <w:t>Television, Memory and Nostalgia</w:t>
      </w:r>
      <w:r w:rsidRPr="001E053A">
        <w:rPr>
          <w:rFonts w:ascii="Calibri" w:hAnsi="Calibri"/>
          <w:sz w:val="22"/>
        </w:rPr>
        <w:t xml:space="preserve"> to be published by Palgrave as part of their series ‘Memory Studies’.</w:t>
      </w:r>
    </w:p>
    <w:p w:rsidR="00C07D92" w:rsidRDefault="00C07D92" w:rsidP="005F5F6A">
      <w:pPr>
        <w:widowControl w:val="0"/>
        <w:autoSpaceDE w:val="0"/>
        <w:autoSpaceDN w:val="0"/>
        <w:adjustRightInd w:val="0"/>
        <w:rPr>
          <w:rFonts w:ascii="Calibri" w:hAnsi="Calibri" w:cs="Verdana"/>
          <w:sz w:val="22"/>
          <w:lang w:val="en-US"/>
        </w:rPr>
      </w:pPr>
    </w:p>
    <w:p w:rsidR="00C07D92" w:rsidRDefault="00C07D92" w:rsidP="005F5F6A">
      <w:pPr>
        <w:widowControl w:val="0"/>
        <w:autoSpaceDE w:val="0"/>
        <w:autoSpaceDN w:val="0"/>
        <w:adjustRightInd w:val="0"/>
        <w:rPr>
          <w:rFonts w:ascii="Calibri" w:hAnsi="Calibri" w:cs="Verdana"/>
          <w:sz w:val="22"/>
          <w:lang w:val="en-US"/>
        </w:rPr>
      </w:pPr>
    </w:p>
    <w:p w:rsidR="00C07D92" w:rsidRDefault="00C07D92" w:rsidP="005F5F6A">
      <w:pPr>
        <w:widowControl w:val="0"/>
        <w:autoSpaceDE w:val="0"/>
        <w:autoSpaceDN w:val="0"/>
        <w:adjustRightInd w:val="0"/>
        <w:rPr>
          <w:rFonts w:ascii="Calibri" w:hAnsi="Calibri"/>
          <w:b/>
          <w:sz w:val="22"/>
          <w:szCs w:val="22"/>
        </w:rPr>
      </w:pPr>
      <w:r>
        <w:rPr>
          <w:rFonts w:ascii="Calibri" w:hAnsi="Calibri"/>
          <w:b/>
          <w:sz w:val="22"/>
          <w:szCs w:val="22"/>
        </w:rPr>
        <w:t>‘Reporting 7/7 before, during and after: from database to narrative?’</w:t>
      </w:r>
    </w:p>
    <w:p w:rsidR="00C07D92" w:rsidRPr="005F5F6A" w:rsidRDefault="00C07D92" w:rsidP="005F5F6A">
      <w:pPr>
        <w:widowControl w:val="0"/>
        <w:autoSpaceDE w:val="0"/>
        <w:autoSpaceDN w:val="0"/>
        <w:adjustRightInd w:val="0"/>
        <w:rPr>
          <w:rFonts w:ascii="Calibri" w:hAnsi="Calibri"/>
          <w:b/>
          <w:sz w:val="22"/>
          <w:szCs w:val="22"/>
        </w:rPr>
      </w:pPr>
    </w:p>
    <w:p w:rsidR="00C07D92" w:rsidRPr="00CB1E17" w:rsidRDefault="00C07D92" w:rsidP="005F5F6A">
      <w:pPr>
        <w:widowControl w:val="0"/>
        <w:autoSpaceDE w:val="0"/>
        <w:autoSpaceDN w:val="0"/>
        <w:adjustRightInd w:val="0"/>
        <w:rPr>
          <w:rFonts w:ascii="Calibri" w:hAnsi="Calibri" w:cs="Verdana"/>
          <w:b/>
          <w:i/>
          <w:sz w:val="22"/>
          <w:lang w:val="en-US"/>
        </w:rPr>
      </w:pPr>
      <w:r w:rsidRPr="00CB1E17">
        <w:rPr>
          <w:rFonts w:ascii="Calibri" w:hAnsi="Calibri" w:cs="Verdana"/>
          <w:b/>
          <w:i/>
          <w:sz w:val="22"/>
          <w:lang w:val="en-US"/>
        </w:rPr>
        <w:t>Ben O’Loughlin Department of Politics and International Relations, Royal Holloway University of London.</w:t>
      </w:r>
    </w:p>
    <w:p w:rsidR="00C07D92" w:rsidRDefault="00C07D92" w:rsidP="005F5F6A">
      <w:pPr>
        <w:widowControl w:val="0"/>
        <w:autoSpaceDE w:val="0"/>
        <w:autoSpaceDN w:val="0"/>
        <w:adjustRightInd w:val="0"/>
        <w:rPr>
          <w:rFonts w:ascii="Calibri" w:hAnsi="Calibri" w:cs="Verdana"/>
          <w:sz w:val="22"/>
          <w:lang w:val="en-US"/>
        </w:rPr>
      </w:pPr>
    </w:p>
    <w:p w:rsidR="00C07D92" w:rsidRDefault="00C07D92" w:rsidP="005F5F6A">
      <w:pPr>
        <w:widowControl w:val="0"/>
        <w:autoSpaceDE w:val="0"/>
        <w:autoSpaceDN w:val="0"/>
        <w:adjustRightInd w:val="0"/>
        <w:rPr>
          <w:rFonts w:ascii="Calibri" w:hAnsi="Calibri" w:cs="Verdana"/>
          <w:sz w:val="22"/>
          <w:lang w:val="en-US"/>
        </w:rPr>
      </w:pPr>
      <w:r>
        <w:rPr>
          <w:rFonts w:ascii="Calibri" w:hAnsi="Calibri"/>
          <w:sz w:val="22"/>
          <w:szCs w:val="22"/>
        </w:rPr>
        <w:t>In the last decade, Hayles, Manovich and others have suggested that digitized media accelerate a transition in media form from narrative to database, resulting in different relations between audience/user and the event being constructed through that form. In parallel, a focus on data accumulation and cataloguing has been present in exploration of the concepts 'archive' and 'template' by Hoskins in his analyses of the assembling representations of events offered by news media, inflected through specific journalistic norms, values and techniques. Both of these bodies of work problematise the status of 'narrative' as both object of study, and mode of study, in our understanding of contemporary news media. At the same time, however, government and security agencies have explicitly sought to craft and project strategic narratives concerning the 'war on terror' and 'battle of ideas' with Al-Qaeda, based on the assumption that this communication work can produce persuasive effects in target populations. Such narratives, we might expect, have been deployed before, during and after events such as the 7/7 bombings. This paper explores these competing dynamics through an analysis of the BBC News' coverage of the 7/7 bombings, focusing on the premediation or simulation prior to the attacks ('London under Attack' documentary), coverage on the day of 7 July 2005, and subsequent anniversary and documentary analyses. How did the BBC draw upon its digital database and narrative-generating capacities? Do databases enable narrativisation or disrupt the times and spaces required for narratives to be meaningful? How did database and narrative forms enable the question of the bombings' causes and effects to be treated?</w:t>
      </w:r>
    </w:p>
    <w:p w:rsidR="00C07D92" w:rsidRDefault="00C07D92" w:rsidP="003F2692">
      <w:pPr>
        <w:widowControl w:val="0"/>
        <w:autoSpaceDE w:val="0"/>
        <w:autoSpaceDN w:val="0"/>
        <w:adjustRightInd w:val="0"/>
        <w:spacing w:line="320" w:lineRule="atLeast"/>
        <w:rPr>
          <w:rFonts w:ascii="Calibri" w:hAnsi="Calibri" w:cs="Verdana"/>
          <w:sz w:val="22"/>
          <w:lang w:val="en-US"/>
        </w:rPr>
      </w:pPr>
    </w:p>
    <w:p w:rsidR="00C07D92" w:rsidRDefault="00C07D92" w:rsidP="00D03728">
      <w:pPr>
        <w:widowControl w:val="0"/>
        <w:autoSpaceDE w:val="0"/>
        <w:autoSpaceDN w:val="0"/>
        <w:adjustRightInd w:val="0"/>
        <w:rPr>
          <w:rFonts w:ascii="Calibri" w:hAnsi="Calibri" w:cs="Verdana"/>
          <w:sz w:val="22"/>
          <w:lang w:val="en-US"/>
        </w:rPr>
      </w:pPr>
      <w:r w:rsidRPr="00DF4687">
        <w:rPr>
          <w:rFonts w:ascii="Calibri" w:hAnsi="Calibri"/>
          <w:b/>
          <w:sz w:val="22"/>
          <w:szCs w:val="22"/>
        </w:rPr>
        <w:t>Ben O’Loughlin</w:t>
      </w:r>
      <w:r>
        <w:rPr>
          <w:rFonts w:ascii="Calibri" w:hAnsi="Calibri"/>
          <w:sz w:val="22"/>
          <w:szCs w:val="22"/>
        </w:rPr>
        <w:t xml:space="preserve"> is Reader in International Relations and Co-Director of the New Political Communication Unit at Royal Holloway, University of London. His current research focuses on 'the new mass' and 'semantic polling', digital diplomacy, and the transformation of legitimacy and authority in the new media ecology. He is a founding co-editor of the Sage journal </w:t>
      </w:r>
      <w:r>
        <w:rPr>
          <w:rFonts w:ascii="Calibri" w:hAnsi="Calibri"/>
          <w:i/>
          <w:sz w:val="22"/>
          <w:szCs w:val="22"/>
        </w:rPr>
        <w:t>Media, War &amp; Conflict</w:t>
      </w:r>
      <w:r>
        <w:rPr>
          <w:rFonts w:ascii="Calibri" w:hAnsi="Calibri"/>
          <w:sz w:val="22"/>
          <w:szCs w:val="22"/>
        </w:rPr>
        <w:t xml:space="preserve">. He is the co-author (with Andrew Hoskins) of both </w:t>
      </w:r>
      <w:r>
        <w:rPr>
          <w:rFonts w:ascii="Calibri" w:hAnsi="Calibri"/>
          <w:i/>
          <w:sz w:val="22"/>
          <w:szCs w:val="22"/>
        </w:rPr>
        <w:t>War and Media: The Emergence of Diffused War</w:t>
      </w:r>
      <w:r>
        <w:rPr>
          <w:rFonts w:ascii="Calibri" w:hAnsi="Calibri"/>
          <w:sz w:val="22"/>
          <w:szCs w:val="22"/>
        </w:rPr>
        <w:t xml:space="preserve"> (2010) and </w:t>
      </w:r>
      <w:r>
        <w:rPr>
          <w:rFonts w:ascii="Calibri" w:hAnsi="Calibri"/>
          <w:i/>
          <w:sz w:val="22"/>
          <w:szCs w:val="22"/>
        </w:rPr>
        <w:t>Television and Terror: Conflicting Times and the Crisis of News Discourse</w:t>
      </w:r>
      <w:r>
        <w:rPr>
          <w:rFonts w:ascii="Calibri" w:hAnsi="Calibri"/>
          <w:sz w:val="22"/>
          <w:szCs w:val="22"/>
        </w:rPr>
        <w:t xml:space="preserve"> (2007). His projects have been funded by the Technology Strategy Board, Nuffield Foundation, ESRC and CPNI. See </w:t>
      </w:r>
      <w:r>
        <w:rPr>
          <w:rFonts w:ascii="Calibri" w:hAnsi="Calibri"/>
          <w:color w:val="0000FF"/>
          <w:sz w:val="22"/>
          <w:szCs w:val="22"/>
        </w:rPr>
        <w:t>newpolcom.rhul.ac.uk/npcu-blog &lt;</w:t>
      </w:r>
      <w:hyperlink r:id="rId24" w:history="1">
        <w:r>
          <w:rPr>
            <w:rStyle w:val="Hyperlink"/>
            <w:rFonts w:ascii="Calibri" w:hAnsi="Calibri"/>
            <w:sz w:val="22"/>
            <w:szCs w:val="22"/>
          </w:rPr>
          <w:t>http://newpolcom.rhul.ac.uk/npcu-blog</w:t>
        </w:r>
      </w:hyperlink>
      <w:r>
        <w:rPr>
          <w:rFonts w:ascii="Calibri" w:hAnsi="Calibri"/>
          <w:color w:val="0000FF"/>
          <w:sz w:val="22"/>
          <w:szCs w:val="22"/>
        </w:rPr>
        <w:t xml:space="preserve">&gt; </w:t>
      </w:r>
      <w:r>
        <w:rPr>
          <w:rFonts w:ascii="Calibri" w:hAnsi="Calibri"/>
          <w:sz w:val="22"/>
          <w:szCs w:val="22"/>
        </w:rPr>
        <w:t>. To contact: </w:t>
      </w:r>
      <w:hyperlink r:id="rId25" w:history="1">
        <w:r>
          <w:rPr>
            <w:rStyle w:val="Hyperlink"/>
            <w:rFonts w:ascii="Calibri" w:hAnsi="Calibri"/>
            <w:sz w:val="22"/>
            <w:szCs w:val="22"/>
          </w:rPr>
          <w:t>Ben.OLoughlin@rhul.ac.uk</w:t>
        </w:r>
      </w:hyperlink>
    </w:p>
    <w:p w:rsidR="00C07D92" w:rsidRPr="0058445A" w:rsidRDefault="00C07D92" w:rsidP="003F2692">
      <w:pPr>
        <w:widowControl w:val="0"/>
        <w:autoSpaceDE w:val="0"/>
        <w:autoSpaceDN w:val="0"/>
        <w:adjustRightInd w:val="0"/>
        <w:spacing w:line="320" w:lineRule="atLeast"/>
        <w:rPr>
          <w:rFonts w:ascii="Calibri" w:hAnsi="Calibri" w:cs="Verdana"/>
          <w:sz w:val="22"/>
          <w:lang w:val="en-US"/>
        </w:rPr>
      </w:pPr>
    </w:p>
    <w:p w:rsidR="00C07D92" w:rsidRDefault="00C07D92" w:rsidP="003F2692">
      <w:pPr>
        <w:widowControl w:val="0"/>
        <w:autoSpaceDE w:val="0"/>
        <w:autoSpaceDN w:val="0"/>
        <w:adjustRightInd w:val="0"/>
        <w:spacing w:line="320" w:lineRule="atLeast"/>
        <w:rPr>
          <w:rFonts w:ascii="Calibri" w:hAnsi="Calibri" w:cs="Verdana"/>
          <w:b/>
          <w:i/>
          <w:sz w:val="22"/>
          <w:lang w:val="en-US"/>
        </w:rPr>
      </w:pPr>
    </w:p>
    <w:p w:rsidR="00C07D92" w:rsidRDefault="00C07D92" w:rsidP="00B7616F">
      <w:pPr>
        <w:widowControl w:val="0"/>
        <w:autoSpaceDE w:val="0"/>
        <w:autoSpaceDN w:val="0"/>
        <w:adjustRightInd w:val="0"/>
        <w:rPr>
          <w:rFonts w:ascii="Calibri" w:hAnsi="Calibri"/>
          <w:b/>
          <w:sz w:val="22"/>
          <w:szCs w:val="22"/>
        </w:rPr>
      </w:pPr>
      <w:r w:rsidRPr="00B7616F">
        <w:rPr>
          <w:rFonts w:ascii="Calibri" w:hAnsi="Calibri"/>
          <w:b/>
          <w:sz w:val="22"/>
          <w:szCs w:val="22"/>
        </w:rPr>
        <w:t>‘This is the time. And this is the record of the time’: The digital archaeology of 7/7</w:t>
      </w:r>
      <w:r>
        <w:rPr>
          <w:rFonts w:ascii="Calibri" w:hAnsi="Calibri"/>
          <w:b/>
          <w:sz w:val="22"/>
          <w:szCs w:val="22"/>
        </w:rPr>
        <w:t>’</w:t>
      </w:r>
    </w:p>
    <w:p w:rsidR="00C07D92" w:rsidRPr="00B7616F" w:rsidRDefault="00C07D92" w:rsidP="00B7616F">
      <w:pPr>
        <w:widowControl w:val="0"/>
        <w:autoSpaceDE w:val="0"/>
        <w:autoSpaceDN w:val="0"/>
        <w:adjustRightInd w:val="0"/>
        <w:rPr>
          <w:rFonts w:ascii="Calibri" w:hAnsi="Calibri" w:cs="Verdana"/>
          <w:b/>
          <w:i/>
          <w:sz w:val="22"/>
          <w:lang w:val="en-US"/>
        </w:rPr>
      </w:pPr>
    </w:p>
    <w:p w:rsidR="00C07D92" w:rsidRPr="00CB1E17" w:rsidRDefault="00C07D92" w:rsidP="00B7616F">
      <w:pPr>
        <w:widowControl w:val="0"/>
        <w:autoSpaceDE w:val="0"/>
        <w:autoSpaceDN w:val="0"/>
        <w:adjustRightInd w:val="0"/>
        <w:rPr>
          <w:rFonts w:ascii="Calibri" w:hAnsi="Calibri" w:cs="Verdana"/>
          <w:b/>
          <w:i/>
          <w:sz w:val="22"/>
          <w:lang w:val="en-US"/>
        </w:rPr>
      </w:pPr>
      <w:r w:rsidRPr="00CB1E17">
        <w:rPr>
          <w:rFonts w:ascii="Calibri" w:hAnsi="Calibri" w:cs="Verdana"/>
          <w:b/>
          <w:i/>
          <w:sz w:val="22"/>
          <w:lang w:val="en-US"/>
        </w:rPr>
        <w:t>William Merrin Department of Political and Cultural Studies, Swansea University</w:t>
      </w:r>
    </w:p>
    <w:p w:rsidR="00C07D92" w:rsidRDefault="00C07D92" w:rsidP="00B7616F">
      <w:pPr>
        <w:widowControl w:val="0"/>
        <w:autoSpaceDE w:val="0"/>
        <w:autoSpaceDN w:val="0"/>
        <w:adjustRightInd w:val="0"/>
        <w:rPr>
          <w:rFonts w:ascii="Calibri" w:hAnsi="Calibri" w:cs="Verdana"/>
          <w:sz w:val="22"/>
          <w:lang w:val="en-US"/>
        </w:rPr>
      </w:pPr>
    </w:p>
    <w:p w:rsidR="00C07D92" w:rsidRDefault="00C07D92" w:rsidP="00B7616F">
      <w:pPr>
        <w:widowControl w:val="0"/>
        <w:autoSpaceDE w:val="0"/>
        <w:autoSpaceDN w:val="0"/>
        <w:adjustRightInd w:val="0"/>
        <w:rPr>
          <w:rFonts w:ascii="Calibri" w:hAnsi="Calibri" w:cs="Verdana"/>
          <w:sz w:val="22"/>
          <w:lang w:val="en-US"/>
        </w:rPr>
      </w:pPr>
      <w:r>
        <w:rPr>
          <w:rFonts w:ascii="Calibri" w:hAnsi="Calibri"/>
          <w:sz w:val="22"/>
          <w:szCs w:val="22"/>
        </w:rPr>
        <w:t>In her 1982 song ‘From the Air’, Laurie Anderson has the captain of a crashing plane repeatedly (and bizarrely) intoning to the passengers, ‘This is the time. And this is the record of the time’. What gives this its curious power is how the live announcement highlights the simultaneity of the disastrous event and its record, allowing us its posthumous experience both as an event from the outside in its aftermath, and seemingly from its heart, in its real-time unfolding and recording.</w:t>
      </w:r>
      <w:r>
        <w:rPr>
          <w:rFonts w:ascii="Calibri" w:hAnsi="Calibri"/>
          <w:sz w:val="22"/>
          <w:szCs w:val="22"/>
        </w:rPr>
        <w:br/>
      </w:r>
      <w:r>
        <w:rPr>
          <w:rFonts w:ascii="Calibri" w:hAnsi="Calibri"/>
          <w:sz w:val="22"/>
          <w:szCs w:val="22"/>
        </w:rPr>
        <w:br/>
        <w:t>This implosion of the event and its record emerges with modern reproductive technologies – photography, film, radio and television – but these remained limited by issues of access, practice, distribution and mediation. Networked digital technologies, however, have made this implosion an everyday occurrence. Today’s events are immediately captured, broadcast, distributed, commented upon, shared and debated in real-time by both participants and non-participants, with their record interweaving with the ‘official’ mass media output. If we want to understand events today, therefore, we face the problem of the changing record: of the expansion of recorders and recordings; the changing nature of the commentary; and the new places of preservation. The implosion of the event goes hand in hand with the explosion of the record as the temporal contraction is accompanied by a spatial informational expansion, leaving us with the deeply buried, scattered and uncollected record of the live happening. To write the history of the event today, therefore, is to attempt a different kind of history. Drawing upon blogs, social network and sharing sites, forums and wikis, this paper takes 7/7 as a case study of the implosive recording and the digital excavation of the event.</w:t>
      </w:r>
    </w:p>
    <w:p w:rsidR="00C07D92" w:rsidRPr="00942548" w:rsidRDefault="00C07D92" w:rsidP="003F2692">
      <w:pPr>
        <w:widowControl w:val="0"/>
        <w:autoSpaceDE w:val="0"/>
        <w:autoSpaceDN w:val="0"/>
        <w:adjustRightInd w:val="0"/>
        <w:spacing w:line="320" w:lineRule="atLeast"/>
        <w:rPr>
          <w:rFonts w:ascii="Calibri" w:hAnsi="Calibri" w:cs="Verdana"/>
          <w:sz w:val="22"/>
          <w:lang w:val="en-US"/>
        </w:rPr>
      </w:pPr>
    </w:p>
    <w:p w:rsidR="00C07D92" w:rsidRPr="00206BBB" w:rsidRDefault="00C07D92" w:rsidP="00B56E4C">
      <w:pPr>
        <w:rPr>
          <w:rFonts w:ascii="Calibri" w:hAnsi="Calibri"/>
          <w:sz w:val="22"/>
        </w:rPr>
      </w:pPr>
      <w:r w:rsidRPr="00206BBB">
        <w:rPr>
          <w:rFonts w:ascii="Calibri" w:hAnsi="Calibri"/>
          <w:b/>
          <w:sz w:val="22"/>
        </w:rPr>
        <w:t>William Merrin</w:t>
      </w:r>
      <w:r w:rsidRPr="00206BBB">
        <w:rPr>
          <w:rFonts w:ascii="Calibri" w:hAnsi="Calibri"/>
          <w:sz w:val="22"/>
        </w:rPr>
        <w:t xml:space="preserve"> is Senior Lecturer in Media Studies at Swansea University, with a specialism in media theory, media history and digital media. He is the author of </w:t>
      </w:r>
      <w:r w:rsidRPr="00206BBB">
        <w:rPr>
          <w:rFonts w:ascii="Calibri" w:hAnsi="Calibri"/>
          <w:i/>
          <w:sz w:val="22"/>
        </w:rPr>
        <w:t>Baudrillard and the Media</w:t>
      </w:r>
      <w:r w:rsidRPr="00206BBB">
        <w:rPr>
          <w:rFonts w:ascii="Calibri" w:hAnsi="Calibri"/>
          <w:sz w:val="22"/>
        </w:rPr>
        <w:t xml:space="preserve"> (Polity, 2005), co-editor of </w:t>
      </w:r>
      <w:r w:rsidRPr="00206BBB">
        <w:rPr>
          <w:rFonts w:ascii="Calibri" w:hAnsi="Calibri"/>
          <w:i/>
          <w:sz w:val="22"/>
        </w:rPr>
        <w:t xml:space="preserve">Jean Baudrillard: Fatal Theories </w:t>
      </w:r>
      <w:r w:rsidRPr="00206BBB">
        <w:rPr>
          <w:rFonts w:ascii="Calibri" w:hAnsi="Calibri"/>
          <w:sz w:val="22"/>
        </w:rPr>
        <w:t xml:space="preserve">(Routledge, 2009) and </w:t>
      </w:r>
      <w:r>
        <w:rPr>
          <w:rFonts w:ascii="Calibri" w:hAnsi="Calibri"/>
          <w:sz w:val="22"/>
        </w:rPr>
        <w:t xml:space="preserve">serves </w:t>
      </w:r>
      <w:r w:rsidRPr="00206BBB">
        <w:rPr>
          <w:rFonts w:ascii="Calibri" w:hAnsi="Calibri"/>
          <w:sz w:val="22"/>
        </w:rPr>
        <w:t xml:space="preserve">on the editorial boards of </w:t>
      </w:r>
      <w:r w:rsidRPr="00206BBB">
        <w:rPr>
          <w:rFonts w:ascii="Calibri" w:hAnsi="Calibri"/>
          <w:i/>
          <w:sz w:val="22"/>
        </w:rPr>
        <w:t xml:space="preserve">The Journal of Baudrillard Studies </w:t>
      </w:r>
      <w:r w:rsidRPr="00206BBB">
        <w:rPr>
          <w:rFonts w:ascii="Calibri" w:hAnsi="Calibri"/>
          <w:sz w:val="22"/>
        </w:rPr>
        <w:t xml:space="preserve">and </w:t>
      </w:r>
      <w:r w:rsidRPr="00206BBB">
        <w:rPr>
          <w:rFonts w:ascii="Calibri" w:hAnsi="Calibri"/>
          <w:i/>
          <w:sz w:val="22"/>
        </w:rPr>
        <w:t>Media, War and Conflict</w:t>
      </w:r>
      <w:r w:rsidRPr="00206BBB">
        <w:rPr>
          <w:rFonts w:ascii="Calibri" w:hAnsi="Calibri"/>
          <w:sz w:val="22"/>
        </w:rPr>
        <w:t xml:space="preserve">.  He was the creator of the concept of ‘Media Studies 2.0’ which offered a critique of broadcast-era media studies and its histories and is currently writing </w:t>
      </w:r>
      <w:r w:rsidRPr="00206BBB">
        <w:rPr>
          <w:rFonts w:ascii="Calibri" w:hAnsi="Calibri"/>
          <w:i/>
          <w:sz w:val="22"/>
        </w:rPr>
        <w:t xml:space="preserve">Media Studies 2.0: A New Introduction </w:t>
      </w:r>
      <w:r w:rsidRPr="00206BBB">
        <w:rPr>
          <w:rFonts w:ascii="Calibri" w:hAnsi="Calibri"/>
          <w:sz w:val="22"/>
        </w:rPr>
        <w:t xml:space="preserve">for Polity. His Media Studies 2.0 blog is here: </w:t>
      </w:r>
      <w:hyperlink r:id="rId26" w:history="1">
        <w:r w:rsidRPr="00206BBB">
          <w:rPr>
            <w:rStyle w:val="Hyperlink"/>
            <w:rFonts w:ascii="Calibri" w:hAnsi="Calibri"/>
            <w:sz w:val="22"/>
          </w:rPr>
          <w:t>http://mediastudies2point0.blogspot.com/</w:t>
        </w:r>
      </w:hyperlink>
    </w:p>
    <w:p w:rsidR="00C07D92" w:rsidRPr="00206BBB" w:rsidRDefault="00C07D92" w:rsidP="00B56E4C">
      <w:pPr>
        <w:rPr>
          <w:rFonts w:ascii="Calibri" w:hAnsi="Calibri"/>
          <w:sz w:val="22"/>
        </w:rPr>
      </w:pPr>
      <w:r w:rsidRPr="00206BBB">
        <w:rPr>
          <w:rFonts w:ascii="Calibri" w:hAnsi="Calibri"/>
          <w:sz w:val="22"/>
        </w:rPr>
        <w:t xml:space="preserve">He is also a collector of pre-cinema artefacts and a member of the Magic Lantern Society. </w:t>
      </w:r>
    </w:p>
    <w:p w:rsidR="00C07D92" w:rsidRPr="00206BBB" w:rsidRDefault="00C07D92" w:rsidP="003F2692">
      <w:pPr>
        <w:widowControl w:val="0"/>
        <w:autoSpaceDE w:val="0"/>
        <w:autoSpaceDN w:val="0"/>
        <w:adjustRightInd w:val="0"/>
        <w:spacing w:line="320" w:lineRule="atLeast"/>
        <w:rPr>
          <w:rFonts w:ascii="Calibri" w:hAnsi="Calibri" w:cs="Verdana"/>
          <w:sz w:val="22"/>
          <w:lang w:val="en-US"/>
        </w:rPr>
      </w:pPr>
    </w:p>
    <w:p w:rsidR="00C07D92" w:rsidRPr="0058445A" w:rsidRDefault="00C07D92" w:rsidP="003F2692">
      <w:pPr>
        <w:widowControl w:val="0"/>
        <w:autoSpaceDE w:val="0"/>
        <w:autoSpaceDN w:val="0"/>
        <w:adjustRightInd w:val="0"/>
        <w:spacing w:line="320" w:lineRule="atLeast"/>
        <w:rPr>
          <w:rFonts w:ascii="Calibri" w:hAnsi="Calibri" w:cs="Verdana"/>
          <w:sz w:val="22"/>
          <w:lang w:val="en-US"/>
        </w:rPr>
      </w:pPr>
    </w:p>
    <w:p w:rsidR="00C07D92" w:rsidRPr="0058445A" w:rsidRDefault="00C07D92" w:rsidP="00195552">
      <w:pPr>
        <w:rPr>
          <w:rFonts w:ascii="Calibri" w:hAnsi="Calibri"/>
          <w:sz w:val="22"/>
        </w:rPr>
      </w:pPr>
    </w:p>
    <w:sectPr w:rsidR="00C07D92" w:rsidRPr="0058445A" w:rsidSect="00432A85">
      <w:footerReference w:type="even" r:id="rId27"/>
      <w:footerReference w:type="default" r:id="rId28"/>
      <w:pgSz w:w="12240" w:h="15840"/>
      <w:pgMar w:top="1440" w:right="1800" w:bottom="1440" w:left="1800"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D92" w:rsidRDefault="00C07D92" w:rsidP="00313F31">
      <w:r>
        <w:separator/>
      </w:r>
    </w:p>
  </w:endnote>
  <w:endnote w:type="continuationSeparator" w:id="0">
    <w:p w:rsidR="00C07D92" w:rsidRDefault="00C07D92" w:rsidP="00313F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2" w:rsidRDefault="00C07D92" w:rsidP="008929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7D92" w:rsidRDefault="00C07D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2" w:rsidRDefault="00C07D92" w:rsidP="008929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C07D92" w:rsidRDefault="00C07D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D92" w:rsidRDefault="00C07D92" w:rsidP="00313F31">
      <w:r>
        <w:separator/>
      </w:r>
    </w:p>
  </w:footnote>
  <w:footnote w:type="continuationSeparator" w:id="0">
    <w:p w:rsidR="00C07D92" w:rsidRDefault="00C07D92" w:rsidP="00313F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8661A90"/>
    <w:lvl w:ilvl="0" w:tplc="5308C034">
      <w:numFmt w:val="none"/>
      <w:lvlText w:val=""/>
      <w:lvlJc w:val="left"/>
      <w:pPr>
        <w:tabs>
          <w:tab w:val="num" w:pos="360"/>
        </w:tabs>
      </w:pPr>
      <w:rPr>
        <w:rFonts w:cs="Times New Roman"/>
      </w:rPr>
    </w:lvl>
    <w:lvl w:ilvl="1" w:tplc="35C40BB0">
      <w:numFmt w:val="decimal"/>
      <w:lvlText w:val=""/>
      <w:lvlJc w:val="left"/>
      <w:rPr>
        <w:rFonts w:cs="Times New Roman"/>
      </w:rPr>
    </w:lvl>
    <w:lvl w:ilvl="2" w:tplc="B852B556">
      <w:numFmt w:val="decimal"/>
      <w:lvlText w:val=""/>
      <w:lvlJc w:val="left"/>
      <w:rPr>
        <w:rFonts w:cs="Times New Roman"/>
      </w:rPr>
    </w:lvl>
    <w:lvl w:ilvl="3" w:tplc="33C8F6A4">
      <w:numFmt w:val="decimal"/>
      <w:lvlText w:val=""/>
      <w:lvlJc w:val="left"/>
      <w:rPr>
        <w:rFonts w:cs="Times New Roman"/>
      </w:rPr>
    </w:lvl>
    <w:lvl w:ilvl="4" w:tplc="BDF29382">
      <w:numFmt w:val="decimal"/>
      <w:lvlText w:val=""/>
      <w:lvlJc w:val="left"/>
      <w:rPr>
        <w:rFonts w:cs="Times New Roman"/>
      </w:rPr>
    </w:lvl>
    <w:lvl w:ilvl="5" w:tplc="68026E68">
      <w:numFmt w:val="decimal"/>
      <w:lvlText w:val=""/>
      <w:lvlJc w:val="left"/>
      <w:rPr>
        <w:rFonts w:cs="Times New Roman"/>
      </w:rPr>
    </w:lvl>
    <w:lvl w:ilvl="6" w:tplc="22A43722">
      <w:numFmt w:val="decimal"/>
      <w:lvlText w:val=""/>
      <w:lvlJc w:val="left"/>
      <w:rPr>
        <w:rFonts w:cs="Times New Roman"/>
      </w:rPr>
    </w:lvl>
    <w:lvl w:ilvl="7" w:tplc="642A24A6">
      <w:numFmt w:val="decimal"/>
      <w:lvlText w:val=""/>
      <w:lvlJc w:val="left"/>
      <w:rPr>
        <w:rFonts w:cs="Times New Roman"/>
      </w:rPr>
    </w:lvl>
    <w:lvl w:ilvl="8" w:tplc="792053FA">
      <w:numFmt w:val="decimal"/>
      <w:lvlText w:val=""/>
      <w:lvlJc w:val="left"/>
      <w:rPr>
        <w:rFonts w:cs="Times New Roman"/>
      </w:rPr>
    </w:lvl>
  </w:abstractNum>
  <w:abstractNum w:abstractNumId="1">
    <w:nsid w:val="66B160AD"/>
    <w:multiLevelType w:val="hybridMultilevel"/>
    <w:tmpl w:val="BF689F16"/>
    <w:lvl w:ilvl="0" w:tplc="FFFFFFFF">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6CC34648"/>
    <w:multiLevelType w:val="hybridMultilevel"/>
    <w:tmpl w:val="A6E8BED8"/>
    <w:lvl w:ilvl="0" w:tplc="D56E96E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5122"/>
    <w:rsid w:val="00016A2B"/>
    <w:rsid w:val="00033DDB"/>
    <w:rsid w:val="000368D9"/>
    <w:rsid w:val="0004488B"/>
    <w:rsid w:val="00076B33"/>
    <w:rsid w:val="000830B8"/>
    <w:rsid w:val="00094A37"/>
    <w:rsid w:val="000A5A93"/>
    <w:rsid w:val="000A70B8"/>
    <w:rsid w:val="000B1E84"/>
    <w:rsid w:val="000B23C4"/>
    <w:rsid w:val="000D316E"/>
    <w:rsid w:val="000F1691"/>
    <w:rsid w:val="000F7546"/>
    <w:rsid w:val="0015620C"/>
    <w:rsid w:val="001614BD"/>
    <w:rsid w:val="00195552"/>
    <w:rsid w:val="00196E59"/>
    <w:rsid w:val="001B2EF6"/>
    <w:rsid w:val="001D4B8A"/>
    <w:rsid w:val="001D5122"/>
    <w:rsid w:val="001E053A"/>
    <w:rsid w:val="001E4114"/>
    <w:rsid w:val="001F7766"/>
    <w:rsid w:val="00201944"/>
    <w:rsid w:val="00203190"/>
    <w:rsid w:val="00206BBB"/>
    <w:rsid w:val="00214A2B"/>
    <w:rsid w:val="00246B48"/>
    <w:rsid w:val="00266159"/>
    <w:rsid w:val="00284B7B"/>
    <w:rsid w:val="002B6ED0"/>
    <w:rsid w:val="002D3B00"/>
    <w:rsid w:val="002E5F20"/>
    <w:rsid w:val="00310611"/>
    <w:rsid w:val="00313F31"/>
    <w:rsid w:val="0031552E"/>
    <w:rsid w:val="00315BAB"/>
    <w:rsid w:val="00355A04"/>
    <w:rsid w:val="00387621"/>
    <w:rsid w:val="003B3C4D"/>
    <w:rsid w:val="003B4CE7"/>
    <w:rsid w:val="003F2692"/>
    <w:rsid w:val="00401C9E"/>
    <w:rsid w:val="0042576B"/>
    <w:rsid w:val="00432A85"/>
    <w:rsid w:val="00433359"/>
    <w:rsid w:val="00436A49"/>
    <w:rsid w:val="00452136"/>
    <w:rsid w:val="00460895"/>
    <w:rsid w:val="004630CF"/>
    <w:rsid w:val="00471C73"/>
    <w:rsid w:val="00477336"/>
    <w:rsid w:val="004855CC"/>
    <w:rsid w:val="004955D3"/>
    <w:rsid w:val="00497BDD"/>
    <w:rsid w:val="004C430A"/>
    <w:rsid w:val="004C62F6"/>
    <w:rsid w:val="004C7A68"/>
    <w:rsid w:val="004E244E"/>
    <w:rsid w:val="004E540B"/>
    <w:rsid w:val="004E7992"/>
    <w:rsid w:val="004F36C6"/>
    <w:rsid w:val="004F6501"/>
    <w:rsid w:val="0052487A"/>
    <w:rsid w:val="00532A79"/>
    <w:rsid w:val="005340B7"/>
    <w:rsid w:val="00564CD2"/>
    <w:rsid w:val="0058445A"/>
    <w:rsid w:val="005862B7"/>
    <w:rsid w:val="00592640"/>
    <w:rsid w:val="005C4893"/>
    <w:rsid w:val="005E321C"/>
    <w:rsid w:val="005E6C1F"/>
    <w:rsid w:val="005F56CB"/>
    <w:rsid w:val="005F5F6A"/>
    <w:rsid w:val="0060093D"/>
    <w:rsid w:val="00641E9E"/>
    <w:rsid w:val="0064348F"/>
    <w:rsid w:val="006459AC"/>
    <w:rsid w:val="00653EA3"/>
    <w:rsid w:val="0068164A"/>
    <w:rsid w:val="006874F4"/>
    <w:rsid w:val="006C549D"/>
    <w:rsid w:val="006E0017"/>
    <w:rsid w:val="006F4E13"/>
    <w:rsid w:val="006F7C85"/>
    <w:rsid w:val="00732973"/>
    <w:rsid w:val="00753B92"/>
    <w:rsid w:val="00764984"/>
    <w:rsid w:val="007662B1"/>
    <w:rsid w:val="007C0104"/>
    <w:rsid w:val="007F0734"/>
    <w:rsid w:val="007F5F2A"/>
    <w:rsid w:val="008049ED"/>
    <w:rsid w:val="00804AD4"/>
    <w:rsid w:val="00810787"/>
    <w:rsid w:val="00813470"/>
    <w:rsid w:val="00821C0B"/>
    <w:rsid w:val="0083339D"/>
    <w:rsid w:val="00835BE2"/>
    <w:rsid w:val="00872722"/>
    <w:rsid w:val="00882FA7"/>
    <w:rsid w:val="008929AE"/>
    <w:rsid w:val="00892A86"/>
    <w:rsid w:val="008A1BAD"/>
    <w:rsid w:val="008A4E01"/>
    <w:rsid w:val="008D5564"/>
    <w:rsid w:val="00921EA5"/>
    <w:rsid w:val="00942548"/>
    <w:rsid w:val="009615EE"/>
    <w:rsid w:val="009746EC"/>
    <w:rsid w:val="009757E4"/>
    <w:rsid w:val="009758C3"/>
    <w:rsid w:val="00976D59"/>
    <w:rsid w:val="009A1283"/>
    <w:rsid w:val="009A5423"/>
    <w:rsid w:val="009B45A5"/>
    <w:rsid w:val="009C3065"/>
    <w:rsid w:val="009C4187"/>
    <w:rsid w:val="009F6A17"/>
    <w:rsid w:val="00A214CD"/>
    <w:rsid w:val="00A72642"/>
    <w:rsid w:val="00A74138"/>
    <w:rsid w:val="00A8269F"/>
    <w:rsid w:val="00A9532D"/>
    <w:rsid w:val="00AE28E4"/>
    <w:rsid w:val="00AE70BC"/>
    <w:rsid w:val="00B41FF2"/>
    <w:rsid w:val="00B4311A"/>
    <w:rsid w:val="00B45202"/>
    <w:rsid w:val="00B54BA7"/>
    <w:rsid w:val="00B56E4C"/>
    <w:rsid w:val="00B57222"/>
    <w:rsid w:val="00B57ADB"/>
    <w:rsid w:val="00B67461"/>
    <w:rsid w:val="00B7616F"/>
    <w:rsid w:val="00B82212"/>
    <w:rsid w:val="00BA0942"/>
    <w:rsid w:val="00BA1302"/>
    <w:rsid w:val="00BC561C"/>
    <w:rsid w:val="00BD0AF6"/>
    <w:rsid w:val="00C07D92"/>
    <w:rsid w:val="00C4474A"/>
    <w:rsid w:val="00C602B2"/>
    <w:rsid w:val="00C70D15"/>
    <w:rsid w:val="00C84932"/>
    <w:rsid w:val="00CA38C5"/>
    <w:rsid w:val="00CB1E17"/>
    <w:rsid w:val="00CB6169"/>
    <w:rsid w:val="00CC31AE"/>
    <w:rsid w:val="00CD3A1C"/>
    <w:rsid w:val="00CE3565"/>
    <w:rsid w:val="00CF0160"/>
    <w:rsid w:val="00CF2235"/>
    <w:rsid w:val="00CF7224"/>
    <w:rsid w:val="00D03728"/>
    <w:rsid w:val="00D13E95"/>
    <w:rsid w:val="00D13FE0"/>
    <w:rsid w:val="00D1599C"/>
    <w:rsid w:val="00D465EE"/>
    <w:rsid w:val="00D62FEA"/>
    <w:rsid w:val="00D74377"/>
    <w:rsid w:val="00D76B46"/>
    <w:rsid w:val="00D92486"/>
    <w:rsid w:val="00D9700D"/>
    <w:rsid w:val="00DA1D2D"/>
    <w:rsid w:val="00DB07C6"/>
    <w:rsid w:val="00DC7B5C"/>
    <w:rsid w:val="00DF4687"/>
    <w:rsid w:val="00E23354"/>
    <w:rsid w:val="00E37CC5"/>
    <w:rsid w:val="00E460A1"/>
    <w:rsid w:val="00E54827"/>
    <w:rsid w:val="00E70380"/>
    <w:rsid w:val="00E8698F"/>
    <w:rsid w:val="00E92FA1"/>
    <w:rsid w:val="00E97FE7"/>
    <w:rsid w:val="00EA7E52"/>
    <w:rsid w:val="00EB3493"/>
    <w:rsid w:val="00EC04F4"/>
    <w:rsid w:val="00EC57D1"/>
    <w:rsid w:val="00F125F8"/>
    <w:rsid w:val="00F16C0C"/>
    <w:rsid w:val="00F211EC"/>
    <w:rsid w:val="00F219A0"/>
    <w:rsid w:val="00F26D9C"/>
    <w:rsid w:val="00F31296"/>
    <w:rsid w:val="00F8389D"/>
    <w:rsid w:val="00FF4DE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locked="1"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35BE2"/>
    <w:rPr>
      <w:rFonts w:cs="Times New Roman"/>
      <w:color w:val="0000FF"/>
      <w:u w:val="single"/>
    </w:rPr>
  </w:style>
  <w:style w:type="character" w:styleId="FollowedHyperlink">
    <w:name w:val="FollowedHyperlink"/>
    <w:basedOn w:val="DefaultParagraphFont"/>
    <w:uiPriority w:val="99"/>
    <w:rsid w:val="0004488B"/>
    <w:rPr>
      <w:rFonts w:cs="Times New Roman"/>
      <w:color w:val="800080"/>
      <w:u w:val="single"/>
    </w:rPr>
  </w:style>
  <w:style w:type="paragraph" w:styleId="ListParagraph">
    <w:name w:val="List Paragraph"/>
    <w:basedOn w:val="Normal"/>
    <w:uiPriority w:val="99"/>
    <w:qFormat/>
    <w:rsid w:val="00094A37"/>
    <w:pPr>
      <w:ind w:left="720"/>
      <w:contextualSpacing/>
    </w:pPr>
  </w:style>
  <w:style w:type="paragraph" w:styleId="Footer">
    <w:name w:val="footer"/>
    <w:basedOn w:val="Normal"/>
    <w:link w:val="FooterChar"/>
    <w:uiPriority w:val="99"/>
    <w:rsid w:val="00432A85"/>
    <w:pPr>
      <w:tabs>
        <w:tab w:val="center" w:pos="4320"/>
        <w:tab w:val="right" w:pos="8640"/>
      </w:tabs>
    </w:pPr>
  </w:style>
  <w:style w:type="character" w:customStyle="1" w:styleId="FooterChar">
    <w:name w:val="Footer Char"/>
    <w:basedOn w:val="DefaultParagraphFont"/>
    <w:link w:val="Footer"/>
    <w:uiPriority w:val="99"/>
    <w:locked/>
    <w:rsid w:val="00432A85"/>
    <w:rPr>
      <w:rFonts w:cs="Times New Roman"/>
    </w:rPr>
  </w:style>
  <w:style w:type="character" w:styleId="PageNumber">
    <w:name w:val="page number"/>
    <w:basedOn w:val="DefaultParagraphFont"/>
    <w:uiPriority w:val="99"/>
    <w:rsid w:val="00432A85"/>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hrc.ac.uk" TargetMode="External"/><Relationship Id="rId18" Type="http://schemas.openxmlformats.org/officeDocument/2006/relationships/hyperlink" Target="http://mwc.sagepub.com" TargetMode="External"/><Relationship Id="rId26" Type="http://schemas.openxmlformats.org/officeDocument/2006/relationships/hyperlink" Target="http://mediastudies2point0.blogspot.com/" TargetMode="External"/><Relationship Id="rId3" Type="http://schemas.openxmlformats.org/officeDocument/2006/relationships/settings" Target="settings.xml"/><Relationship Id="rId21" Type="http://schemas.openxmlformats.org/officeDocument/2006/relationships/hyperlink" Target="http://www.nottingham.ac.uk/about/datesandcampusinformation/mapsanddirections/mapsanddirections.aspx"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mss.sagepub.com" TargetMode="External"/><Relationship Id="rId25" Type="http://schemas.openxmlformats.org/officeDocument/2006/relationships/hyperlink" Target="Ben.OLoughlin@rhul.ac.uk" TargetMode="External"/><Relationship Id="rId2" Type="http://schemas.openxmlformats.org/officeDocument/2006/relationships/styles" Target="styles.xml"/><Relationship Id="rId16" Type="http://schemas.openxmlformats.org/officeDocument/2006/relationships/hyperlink" Target="http://www.nottingham.ac.uk/cfm" TargetMode="External"/><Relationship Id="rId20" Type="http://schemas.openxmlformats.org/officeDocument/2006/relationships/hyperlink" Target="http://www.routledge.com/books/research/media_war_and_security_MW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newpolcom.rhul.ac.uk/npcu-blog" TargetMode="External"/><Relationship Id="rId5" Type="http://schemas.openxmlformats.org/officeDocument/2006/relationships/footnotes" Target="footnotes.xml"/><Relationship Id="rId15" Type="http://schemas.openxmlformats.org/officeDocument/2006/relationships/hyperlink" Target="http://www.nottingham.ac.uk/cfm/centreforpostconflictcultures" TargetMode="External"/><Relationship Id="rId23" Type="http://schemas.openxmlformats.org/officeDocument/2006/relationships/hyperlink" Target="http://go.warwick.ac.uk/ep/pg/itrgac" TargetMode="External"/><Relationship Id="rId28"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hyperlink" Target="http://www.palgrave.com/culturalmedia/memory.asp"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nottingham.ac.uk/CFM/CentreforMemoryStudies" TargetMode="External"/><Relationship Id="rId22" Type="http://schemas.openxmlformats.org/officeDocument/2006/relationships/hyperlink" Target="http://www.nottingham.ac.uk/economics/grangercentre/conference/up-map.pdf"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13</Pages>
  <Words>4012</Words>
  <Characters>22871</Characters>
  <Application>Microsoft Office Outlook</Application>
  <DocSecurity>0</DocSecurity>
  <Lines>0</Lines>
  <Paragraphs>0</Paragraphs>
  <ScaleCrop>false</ScaleCrop>
  <Company>The Universiy of Nottingham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Andrew</dc:creator>
  <cp:keywords/>
  <dc:description/>
  <cp:lastModifiedBy>urtp059</cp:lastModifiedBy>
  <cp:revision>2</cp:revision>
  <dcterms:created xsi:type="dcterms:W3CDTF">2010-11-26T14:03:00Z</dcterms:created>
  <dcterms:modified xsi:type="dcterms:W3CDTF">2010-11-26T14:03:00Z</dcterms:modified>
</cp:coreProperties>
</file>