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A7" w:rsidRPr="008E75A7" w:rsidRDefault="008E75A7" w:rsidP="008E75A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bookmarkStart w:id="0" w:name="_GoBack"/>
      <w:bookmarkEnd w:id="0"/>
      <w:r w:rsidRPr="008E75A7">
        <w:rPr>
          <w:rFonts w:ascii="Times New Roman" w:hAnsi="Times New Roman" w:cs="Times New Roman"/>
          <w:b/>
          <w:sz w:val="36"/>
          <w:szCs w:val="36"/>
          <w:u w:val="single"/>
        </w:rPr>
        <w:t>KAPPA PSI NATIONAL PHILANTHROPY REPORT</w:t>
      </w:r>
    </w:p>
    <w:p w:rsidR="008E75A7" w:rsidRDefault="008E75A7" w:rsidP="00857B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6673" w:rsidRPr="00D66673" w:rsidRDefault="00F37B6A" w:rsidP="00D6667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Kappa Psi continued to sponsor the </w:t>
      </w:r>
      <w:r>
        <w:rPr>
          <w:rFonts w:cs="Times New Roman"/>
          <w:color w:val="FF0000"/>
          <w:sz w:val="24"/>
          <w:szCs w:val="24"/>
        </w:rPr>
        <w:t xml:space="preserve">American Red Cross </w:t>
      </w:r>
      <w:r>
        <w:rPr>
          <w:rFonts w:cs="Times New Roman"/>
          <w:sz w:val="24"/>
          <w:szCs w:val="24"/>
        </w:rPr>
        <w:t>as the official philanthropy project for the 2013-2015 term. Evaluation of its success for Chapter participation and service was done via the philanthropy activity forms (Appendix A)</w:t>
      </w:r>
    </w:p>
    <w:p w:rsidR="00D66673" w:rsidRPr="00D66673" w:rsidRDefault="00D66673" w:rsidP="00D6667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Philanthropy communication grew and adapted new heights by showcasing different Chapter/Province’s philanthropic efforts via social media.</w:t>
      </w:r>
    </w:p>
    <w:p w:rsidR="00D66673" w:rsidRDefault="000C693D" w:rsidP="00D66673">
      <w:pPr>
        <w:pStyle w:val="ListParagraph"/>
        <w:spacing w:after="0"/>
        <w:rPr>
          <w:rFonts w:cs="Times New Roman"/>
          <w:sz w:val="24"/>
          <w:szCs w:val="24"/>
        </w:rPr>
      </w:pPr>
      <w:hyperlink r:id="rId6" w:history="1">
        <w:r w:rsidR="00D66673" w:rsidRPr="00D66673">
          <w:rPr>
            <w:rStyle w:val="Hyperlink"/>
            <w:rFonts w:cs="Times New Roman"/>
            <w:sz w:val="24"/>
            <w:szCs w:val="24"/>
          </w:rPr>
          <w:t>https://www.facebook.com/KYPhilanthropy</w:t>
        </w:r>
      </w:hyperlink>
    </w:p>
    <w:p w:rsidR="00D66673" w:rsidRDefault="00D66673" w:rsidP="00D66673">
      <w:pPr>
        <w:pStyle w:val="ListParagraph"/>
        <w:numPr>
          <w:ilvl w:val="0"/>
          <w:numId w:val="5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The Kappa Psi National Philanthropy Committee created and utilized the philanthropy activity form. It was instituted as an annual electronic report due May 31</w:t>
      </w:r>
      <w:r w:rsidRPr="00D66673">
        <w:rPr>
          <w:rFonts w:cs="Times New Roman"/>
          <w:sz w:val="24"/>
          <w:szCs w:val="24"/>
          <w:vertAlign w:val="superscript"/>
        </w:rPr>
        <w:t>st</w:t>
      </w:r>
      <w:r>
        <w:rPr>
          <w:rFonts w:cs="Times New Roman"/>
          <w:sz w:val="24"/>
          <w:szCs w:val="24"/>
        </w:rPr>
        <w:t>, 2014 and July 15</w:t>
      </w:r>
      <w:r w:rsidRPr="00D66673">
        <w:rPr>
          <w:rFonts w:cs="Times New Roman"/>
          <w:sz w:val="24"/>
          <w:szCs w:val="24"/>
          <w:vertAlign w:val="superscript"/>
        </w:rPr>
        <w:t>th</w:t>
      </w:r>
      <w:r w:rsidR="00F90E68">
        <w:rPr>
          <w:rFonts w:cs="Times New Roman"/>
          <w:sz w:val="24"/>
          <w:szCs w:val="24"/>
        </w:rPr>
        <w:t>, 2015</w:t>
      </w:r>
    </w:p>
    <w:p w:rsidR="00D66673" w:rsidRDefault="00D66673" w:rsidP="00D66673">
      <w:pPr>
        <w:pStyle w:val="ListParagraph"/>
        <w:numPr>
          <w:ilvl w:val="0"/>
          <w:numId w:val="5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The committee increased awareness of the American Red Cross as the official Kappa Psi Philanthropy to all Chapters and Provinces in order to increase participation. A list of ways to get involved was distributed to the various Provinces via respective committee representatives. Als</w:t>
      </w:r>
      <w:r w:rsidR="00F90E68">
        <w:rPr>
          <w:rFonts w:cs="Times New Roman"/>
          <w:sz w:val="24"/>
          <w:szCs w:val="24"/>
        </w:rPr>
        <w:t>o posted on the official Kappa Psi Facebook group/philanthropy page</w:t>
      </w:r>
    </w:p>
    <w:p w:rsidR="00F90E68" w:rsidRDefault="00F90E68" w:rsidP="00D66673">
      <w:pPr>
        <w:pStyle w:val="ListParagraph"/>
        <w:numPr>
          <w:ilvl w:val="0"/>
          <w:numId w:val="5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Contacted the American Red Cross officials to create a document outlining activities and demonstrating ways that Chapters can increase American Red Cross related activities in their philanthropic efforts (Appendi</w:t>
      </w:r>
      <w:r w:rsidR="00C64E19">
        <w:rPr>
          <w:rFonts w:cs="Times New Roman"/>
          <w:sz w:val="24"/>
          <w:szCs w:val="24"/>
        </w:rPr>
        <w:t>x B, C, D</w:t>
      </w:r>
      <w:r>
        <w:rPr>
          <w:rFonts w:cs="Times New Roman"/>
          <w:sz w:val="24"/>
          <w:szCs w:val="24"/>
        </w:rPr>
        <w:t>)</w:t>
      </w:r>
    </w:p>
    <w:p w:rsidR="00F90E68" w:rsidRDefault="00F90E68" w:rsidP="00F90E68">
      <w:pPr>
        <w:pStyle w:val="ListParagraph"/>
        <w:numPr>
          <w:ilvl w:val="0"/>
          <w:numId w:val="6"/>
        </w:numPr>
        <w:spacing w:after="0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Gube</w:t>
      </w:r>
      <w:proofErr w:type="spellEnd"/>
      <w:r>
        <w:rPr>
          <w:rFonts w:cs="Times New Roman"/>
          <w:sz w:val="24"/>
          <w:szCs w:val="24"/>
        </w:rPr>
        <w:t>, Kimberly S (</w:t>
      </w:r>
      <w:hyperlink r:id="rId7" w:history="1">
        <w:r w:rsidRPr="003F669B">
          <w:rPr>
            <w:rStyle w:val="Hyperlink"/>
            <w:rFonts w:cs="Times New Roman"/>
            <w:sz w:val="24"/>
            <w:szCs w:val="24"/>
          </w:rPr>
          <w:t>kimberly.gube@redcross.org</w:t>
        </w:r>
      </w:hyperlink>
      <w:r>
        <w:rPr>
          <w:rFonts w:cs="Times New Roman"/>
          <w:sz w:val="24"/>
          <w:szCs w:val="24"/>
        </w:rPr>
        <w:t>)</w:t>
      </w:r>
    </w:p>
    <w:p w:rsidR="00F90E68" w:rsidRDefault="00F90E68" w:rsidP="00F90E68">
      <w:pPr>
        <w:pStyle w:val="ListParagraph"/>
        <w:numPr>
          <w:ilvl w:val="0"/>
          <w:numId w:val="6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Gross, William R (</w:t>
      </w:r>
      <w:hyperlink r:id="rId8" w:history="1">
        <w:r w:rsidRPr="003F669B">
          <w:rPr>
            <w:rStyle w:val="Hyperlink"/>
            <w:rFonts w:cs="Times New Roman"/>
            <w:sz w:val="24"/>
            <w:szCs w:val="24"/>
          </w:rPr>
          <w:t>william.gross@redcross.org</w:t>
        </w:r>
      </w:hyperlink>
      <w:r>
        <w:rPr>
          <w:rFonts w:cs="Times New Roman"/>
          <w:sz w:val="24"/>
          <w:szCs w:val="24"/>
        </w:rPr>
        <w:t>)</w:t>
      </w:r>
    </w:p>
    <w:p w:rsidR="00F90E68" w:rsidRDefault="00F90E68" w:rsidP="00F90E68">
      <w:pPr>
        <w:pStyle w:val="ListParagraph"/>
        <w:numPr>
          <w:ilvl w:val="0"/>
          <w:numId w:val="7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The national philanthropy committee invented the Kappa Psi National Service Week (a week dedicated to philanthropy by all Kappa Psi Pharmaceutical Fraternity Inc. Chapters) as a philanthropic target for all Kappa Psi national to attain. These service weeks were Province specific and supervised by philanthropy committee members</w:t>
      </w:r>
    </w:p>
    <w:p w:rsidR="00F90E68" w:rsidRDefault="00F90E68" w:rsidP="00F90E68">
      <w:pPr>
        <w:pStyle w:val="ListParagraph"/>
        <w:numPr>
          <w:ilvl w:val="0"/>
          <w:numId w:val="7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An annual philanthropy report is being compiled and the committee members are working with Public Relations Committee and Web Services Committee to aggregate all </w:t>
      </w:r>
      <w:r w:rsidR="00C64E19">
        <w:rPr>
          <w:rFonts w:cs="Times New Roman"/>
          <w:sz w:val="24"/>
          <w:szCs w:val="24"/>
        </w:rPr>
        <w:t>the philanthropic activities and monetary donations from all Chapters across the nation and promote it on the national website. Pictures have been compiled and will distributed accordingly</w:t>
      </w:r>
    </w:p>
    <w:p w:rsidR="00C64E19" w:rsidRDefault="00C64E19" w:rsidP="00C64E19">
      <w:pPr>
        <w:spacing w:after="0"/>
        <w:rPr>
          <w:rFonts w:cs="Times New Roman"/>
          <w:sz w:val="24"/>
          <w:szCs w:val="24"/>
        </w:rPr>
      </w:pPr>
    </w:p>
    <w:p w:rsidR="00C64E19" w:rsidRPr="00201025" w:rsidRDefault="00C64E19" w:rsidP="00C64E19">
      <w:pPr>
        <w:spacing w:after="0"/>
        <w:rPr>
          <w:rFonts w:cs="Times New Roman"/>
          <w:sz w:val="24"/>
          <w:szCs w:val="24"/>
        </w:rPr>
      </w:pPr>
      <w:r w:rsidRPr="00201025">
        <w:rPr>
          <w:rFonts w:cs="Times New Roman"/>
          <w:sz w:val="24"/>
          <w:szCs w:val="24"/>
          <w:u w:val="single"/>
        </w:rPr>
        <w:t>Appendix A:</w:t>
      </w:r>
      <w:r w:rsidRPr="00201025">
        <w:rPr>
          <w:rFonts w:cs="Times New Roman"/>
          <w:sz w:val="24"/>
          <w:szCs w:val="24"/>
        </w:rPr>
        <w:t xml:space="preserve"> Kappa Psi Philanthropy Chapter Activity Form</w:t>
      </w:r>
    </w:p>
    <w:p w:rsidR="00C64E19" w:rsidRPr="00201025" w:rsidRDefault="00C64E19" w:rsidP="00C64E19">
      <w:pPr>
        <w:spacing w:after="0"/>
        <w:rPr>
          <w:rFonts w:cs="Times New Roman"/>
          <w:sz w:val="24"/>
          <w:szCs w:val="24"/>
        </w:rPr>
      </w:pPr>
      <w:r w:rsidRPr="00201025">
        <w:rPr>
          <w:rFonts w:cs="Times New Roman"/>
          <w:sz w:val="24"/>
          <w:szCs w:val="24"/>
          <w:u w:val="single"/>
        </w:rPr>
        <w:t>Appendix B:</w:t>
      </w:r>
      <w:r w:rsidRPr="00201025">
        <w:rPr>
          <w:rFonts w:cs="Times New Roman"/>
          <w:sz w:val="24"/>
          <w:szCs w:val="24"/>
        </w:rPr>
        <w:t xml:space="preserve"> Home Fire Preparedness Campaign Launch Planning Guide</w:t>
      </w:r>
    </w:p>
    <w:p w:rsidR="00C64E19" w:rsidRPr="00201025" w:rsidRDefault="00C64E19" w:rsidP="00C64E19">
      <w:pPr>
        <w:spacing w:after="0"/>
        <w:rPr>
          <w:rFonts w:cs="Times New Roman"/>
          <w:sz w:val="24"/>
          <w:szCs w:val="24"/>
        </w:rPr>
      </w:pPr>
      <w:r w:rsidRPr="00201025">
        <w:rPr>
          <w:rFonts w:cs="Times New Roman"/>
          <w:sz w:val="24"/>
          <w:szCs w:val="24"/>
          <w:u w:val="single"/>
        </w:rPr>
        <w:t>Appendix C:</w:t>
      </w:r>
      <w:r w:rsidRPr="00201025">
        <w:rPr>
          <w:rFonts w:cs="Times New Roman"/>
          <w:sz w:val="24"/>
          <w:szCs w:val="24"/>
        </w:rPr>
        <w:t xml:space="preserve"> Preparedness Campaign – Executive Summary</w:t>
      </w:r>
    </w:p>
    <w:p w:rsidR="00201025" w:rsidRPr="00201025" w:rsidRDefault="00C64E19" w:rsidP="00201025">
      <w:pPr>
        <w:widowControl w:val="0"/>
        <w:autoSpaceDE w:val="0"/>
        <w:autoSpaceDN w:val="0"/>
        <w:adjustRightInd w:val="0"/>
        <w:spacing w:after="240" w:line="240" w:lineRule="auto"/>
        <w:rPr>
          <w:rFonts w:cs="Times New Roman"/>
          <w:sz w:val="24"/>
          <w:szCs w:val="24"/>
        </w:rPr>
      </w:pPr>
      <w:r w:rsidRPr="00201025">
        <w:rPr>
          <w:rFonts w:cs="Times New Roman"/>
          <w:sz w:val="24"/>
          <w:szCs w:val="24"/>
          <w:u w:val="single"/>
        </w:rPr>
        <w:t>Appendix D:</w:t>
      </w:r>
      <w:r w:rsidR="00201025" w:rsidRPr="00201025">
        <w:rPr>
          <w:rFonts w:cs="Times New Roman"/>
          <w:sz w:val="24"/>
          <w:szCs w:val="24"/>
        </w:rPr>
        <w:t xml:space="preserve"> Home Fire Preparedness Campaign – volunteer Roles and Position Descriptions</w:t>
      </w:r>
    </w:p>
    <w:p w:rsidR="00857B95" w:rsidRPr="00201025" w:rsidRDefault="00857B95" w:rsidP="002010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1C5E" w:rsidRDefault="00511C5E"/>
    <w:sectPr w:rsidR="00511C5E" w:rsidSect="00857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6650"/>
    <w:multiLevelType w:val="hybridMultilevel"/>
    <w:tmpl w:val="9B6C1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D4625"/>
    <w:multiLevelType w:val="hybridMultilevel"/>
    <w:tmpl w:val="9A34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6966C3"/>
    <w:multiLevelType w:val="hybridMultilevel"/>
    <w:tmpl w:val="3288E8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027A05"/>
    <w:multiLevelType w:val="hybridMultilevel"/>
    <w:tmpl w:val="260AB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D3C8C"/>
    <w:multiLevelType w:val="hybridMultilevel"/>
    <w:tmpl w:val="6CC428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E2ADA"/>
    <w:multiLevelType w:val="hybridMultilevel"/>
    <w:tmpl w:val="4888E5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BD43757"/>
    <w:multiLevelType w:val="hybridMultilevel"/>
    <w:tmpl w:val="61A0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B95"/>
    <w:rsid w:val="000C693D"/>
    <w:rsid w:val="00201025"/>
    <w:rsid w:val="004345C6"/>
    <w:rsid w:val="00511C5E"/>
    <w:rsid w:val="00857B95"/>
    <w:rsid w:val="008E75A7"/>
    <w:rsid w:val="00BB23D1"/>
    <w:rsid w:val="00C23265"/>
    <w:rsid w:val="00C64E19"/>
    <w:rsid w:val="00D66673"/>
    <w:rsid w:val="00F37B6A"/>
    <w:rsid w:val="00F90E68"/>
    <w:rsid w:val="00FB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B9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B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6D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B95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B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6D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facebook.com/KYPhilanthropy" TargetMode="External"/><Relationship Id="rId7" Type="http://schemas.openxmlformats.org/officeDocument/2006/relationships/hyperlink" Target="mailto:kimberly.gube@redcross.org" TargetMode="External"/><Relationship Id="rId8" Type="http://schemas.openxmlformats.org/officeDocument/2006/relationships/hyperlink" Target="mailto:william.gross@redcross.or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2052</Characters>
  <Application>Microsoft Macintosh Word</Application>
  <DocSecurity>0</DocSecurity>
  <Lines>17</Lines>
  <Paragraphs>4</Paragraphs>
  <ScaleCrop>false</ScaleCrop>
  <Company>Kappa Psi Pharmaceutical Fraternity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 Wattz</dc:creator>
  <cp:lastModifiedBy>Melissa Buchanan</cp:lastModifiedBy>
  <cp:revision>2</cp:revision>
  <dcterms:created xsi:type="dcterms:W3CDTF">2016-01-15T08:04:00Z</dcterms:created>
  <dcterms:modified xsi:type="dcterms:W3CDTF">2016-01-15T08:04:00Z</dcterms:modified>
</cp:coreProperties>
</file>