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B3215" w14:textId="7F2E5FC1" w:rsidR="007F5230" w:rsidRDefault="00535A5F" w:rsidP="007F5230">
      <w:pPr>
        <w:jc w:val="center"/>
        <w:rPr>
          <w:b/>
          <w:sz w:val="28"/>
          <w:szCs w:val="28"/>
        </w:rPr>
      </w:pPr>
      <w:bookmarkStart w:id="0" w:name="_GoBack"/>
      <w:bookmarkEnd w:id="0"/>
      <w:r>
        <w:rPr>
          <w:b/>
          <w:sz w:val="28"/>
          <w:szCs w:val="28"/>
        </w:rPr>
        <w:t>PCA</w:t>
      </w:r>
      <w:r w:rsidR="008A7CD4" w:rsidRPr="00F437A8">
        <w:rPr>
          <w:b/>
          <w:sz w:val="28"/>
          <w:szCs w:val="28"/>
        </w:rPr>
        <w:t xml:space="preserve"> Policy and Procedures</w:t>
      </w:r>
      <w:r w:rsidR="00DE1C63" w:rsidRPr="003F1553">
        <w:rPr>
          <w:b/>
          <w:sz w:val="28"/>
          <w:szCs w:val="28"/>
        </w:rPr>
        <w:t xml:space="preserve"> Agreement</w:t>
      </w:r>
    </w:p>
    <w:p w14:paraId="7B1D14DC" w14:textId="4C09403E" w:rsidR="00E15C91" w:rsidRDefault="00E15C91" w:rsidP="00E15C91">
      <w:r>
        <w:t>Welcome to the Phoenix Center at Auraria! We are excited to have you on board as part of our team. We value our volunteers</w:t>
      </w:r>
      <w:r w:rsidR="00906DF3">
        <w:t xml:space="preserve">, interns, and student </w:t>
      </w:r>
      <w:r>
        <w:t xml:space="preserve">staff immensely, and truly could not have a successful organization without them.  </w:t>
      </w:r>
    </w:p>
    <w:p w14:paraId="3FBB6F10" w14:textId="73072513" w:rsidR="00951606" w:rsidRPr="00E27B33" w:rsidRDefault="00FE1B9E" w:rsidP="00535A5F">
      <w:r>
        <w:t>Please take some time to consider the following factors.  After reviewing these, if you determine that you would still like to commit to volunteering</w:t>
      </w:r>
      <w:r w:rsidR="001A7D2C">
        <w:t>/interning/working</w:t>
      </w:r>
      <w:r>
        <w:t xml:space="preserve"> with The Phoenix Center at Auraria, please initial after each commitment and sign at the bottom.</w:t>
      </w:r>
      <w:r w:rsidR="00906DF3">
        <w:t xml:space="preserve"> Please contact the Director with any questions or concerns. </w:t>
      </w:r>
    </w:p>
    <w:p w14:paraId="789393AE" w14:textId="6CA50A9A" w:rsidR="00951606" w:rsidRDefault="00535A5F" w:rsidP="00535A5F">
      <w:pPr>
        <w:pStyle w:val="ListParagraph"/>
        <w:numPr>
          <w:ilvl w:val="0"/>
          <w:numId w:val="1"/>
        </w:numPr>
        <w:spacing w:after="120" w:line="240" w:lineRule="auto"/>
        <w:ind w:left="450" w:hanging="450"/>
      </w:pPr>
      <w:r>
        <w:t>All staff and volunteers</w:t>
      </w:r>
      <w:r w:rsidR="00D51FFB">
        <w:t xml:space="preserve"> are expected to notify their supervisor(s)</w:t>
      </w:r>
      <w:r w:rsidR="00077D05">
        <w:t xml:space="preserve"> </w:t>
      </w:r>
      <w:r w:rsidR="008A7CD4" w:rsidRPr="00E27B33">
        <w:t xml:space="preserve">if at any </w:t>
      </w:r>
      <w:proofErr w:type="gramStart"/>
      <w:r w:rsidR="008A7CD4" w:rsidRPr="00E27B33">
        <w:t>time</w:t>
      </w:r>
      <w:proofErr w:type="gramEnd"/>
      <w:r w:rsidR="008A7CD4" w:rsidRPr="00E27B33">
        <w:t xml:space="preserve"> they are unable to fulfill their duties</w:t>
      </w:r>
      <w:r w:rsidR="004877B8">
        <w:t xml:space="preserve"> or need to alter their schedules</w:t>
      </w:r>
      <w:r w:rsidR="008A7CD4" w:rsidRPr="00E27B33">
        <w:t xml:space="preserve">, for whatever reason. </w:t>
      </w:r>
      <w:r w:rsidR="008A7CD4" w:rsidRPr="00E27B33">
        <w:rPr>
          <w:u w:val="single"/>
        </w:rPr>
        <w:t>Notificati</w:t>
      </w:r>
      <w:r w:rsidR="00951606" w:rsidRPr="00E27B33">
        <w:rPr>
          <w:u w:val="single"/>
        </w:rPr>
        <w:t xml:space="preserve">on should be given at least </w:t>
      </w:r>
      <w:r>
        <w:rPr>
          <w:u w:val="single"/>
        </w:rPr>
        <w:t>one week</w:t>
      </w:r>
      <w:r w:rsidR="008A7CD4" w:rsidRPr="00E27B33">
        <w:rPr>
          <w:u w:val="single"/>
        </w:rPr>
        <w:t xml:space="preserve"> prior</w:t>
      </w:r>
      <w:r w:rsidR="00077D05">
        <w:rPr>
          <w:u w:val="single"/>
        </w:rPr>
        <w:t xml:space="preserve"> in writing</w:t>
      </w:r>
      <w:r w:rsidR="008A7CD4" w:rsidRPr="00E27B33">
        <w:t xml:space="preserve"> (except in the case of an emergency</w:t>
      </w:r>
      <w:r>
        <w:t xml:space="preserve"> or alternate agreement</w:t>
      </w:r>
      <w:r w:rsidR="008A7CD4" w:rsidRPr="00E27B33">
        <w:t xml:space="preserve">) to the scheduled activity the </w:t>
      </w:r>
      <w:r>
        <w:t>staff/volunteer</w:t>
      </w:r>
      <w:r w:rsidR="008A7CD4" w:rsidRPr="00E27B33">
        <w:t xml:space="preserve"> will miss so alternate arrangements can be made for replacements. </w:t>
      </w:r>
      <w:r w:rsidR="004877B8">
        <w:t xml:space="preserve">Upon approval by their supervisor, </w:t>
      </w:r>
      <w:r>
        <w:t xml:space="preserve">staff/volunteers </w:t>
      </w:r>
      <w:r w:rsidR="004877B8">
        <w:t xml:space="preserve">are responsible for inputting their approved absence or schedule change into the shared calendar. </w:t>
      </w:r>
      <w:r w:rsidR="008A7CD4" w:rsidRPr="00E27B33">
        <w:t>Repeated absence from previously scheduled events</w:t>
      </w:r>
      <w:r w:rsidR="00815F1B">
        <w:t xml:space="preserve"> or office hours</w:t>
      </w:r>
      <w:r>
        <w:t>, may result in formal action</w:t>
      </w:r>
      <w:r w:rsidR="00BB6469" w:rsidRPr="00E27B33">
        <w:t>; ______</w:t>
      </w:r>
    </w:p>
    <w:p w14:paraId="436B9BD3" w14:textId="77777777" w:rsidR="00535A5F" w:rsidRDefault="00535A5F" w:rsidP="00535A5F">
      <w:pPr>
        <w:pStyle w:val="ListParagraph"/>
        <w:spacing w:after="120" w:line="240" w:lineRule="auto"/>
        <w:ind w:left="450"/>
      </w:pPr>
    </w:p>
    <w:p w14:paraId="221DD12D" w14:textId="5C610008" w:rsidR="00C663C1" w:rsidRDefault="00535A5F" w:rsidP="00535A5F">
      <w:pPr>
        <w:pStyle w:val="ListParagraph"/>
        <w:numPr>
          <w:ilvl w:val="0"/>
          <w:numId w:val="1"/>
        </w:numPr>
        <w:spacing w:after="120" w:line="240" w:lineRule="auto"/>
        <w:ind w:left="450" w:hanging="450"/>
      </w:pPr>
      <w:r>
        <w:t>Volunteers and staff</w:t>
      </w:r>
      <w:r w:rsidR="00C663C1">
        <w:t xml:space="preserve"> must wear </w:t>
      </w:r>
      <w:r w:rsidR="00E736D0">
        <w:t>appropriate attire</w:t>
      </w:r>
      <w:r w:rsidR="00530984">
        <w:t xml:space="preserve"> - </w:t>
      </w:r>
      <w:r w:rsidR="00E736D0">
        <w:t>attire</w:t>
      </w:r>
      <w:r w:rsidR="00C663C1">
        <w:t xml:space="preserve"> that they would not work </w:t>
      </w:r>
      <w:r w:rsidR="00530984">
        <w:t>out or sleep in – any time they are representing the PCA including when they are in the office but not technically “on the clock”</w:t>
      </w:r>
      <w:r w:rsidR="00C663C1">
        <w:t>; ______</w:t>
      </w:r>
    </w:p>
    <w:p w14:paraId="6CEE6AF6" w14:textId="77777777" w:rsidR="00C663C1" w:rsidRDefault="00C663C1" w:rsidP="00C663C1">
      <w:pPr>
        <w:pStyle w:val="ListParagraph"/>
      </w:pPr>
    </w:p>
    <w:p w14:paraId="5872F096" w14:textId="59E359AA" w:rsidR="00815F1B" w:rsidRDefault="00535A5F" w:rsidP="00815F1B">
      <w:pPr>
        <w:pStyle w:val="ListParagraph"/>
        <w:numPr>
          <w:ilvl w:val="0"/>
          <w:numId w:val="1"/>
        </w:numPr>
        <w:spacing w:after="120" w:line="240" w:lineRule="auto"/>
        <w:ind w:left="450" w:hanging="450"/>
      </w:pPr>
      <w:r>
        <w:t>All volunteers/staff</w:t>
      </w:r>
      <w:r w:rsidR="008A7CD4" w:rsidRPr="00E27B33">
        <w:t xml:space="preserve"> must maintain a high level of professionalism</w:t>
      </w:r>
      <w:r w:rsidR="0059796E">
        <w:t>, ethical communications,</w:t>
      </w:r>
      <w:r w:rsidR="008A7CD4" w:rsidRPr="00E27B33">
        <w:t xml:space="preserve"> and represent the services of </w:t>
      </w:r>
      <w:r w:rsidR="00BB6469" w:rsidRPr="00E27B33">
        <w:t>the Center in a positive manner; ______</w:t>
      </w:r>
    </w:p>
    <w:p w14:paraId="01F3A5E7" w14:textId="77777777" w:rsidR="00535A5F" w:rsidRDefault="00535A5F" w:rsidP="00535A5F">
      <w:pPr>
        <w:spacing w:after="120" w:line="240" w:lineRule="auto"/>
      </w:pPr>
    </w:p>
    <w:p w14:paraId="62A46992" w14:textId="0D0CECFA" w:rsidR="00815F1B" w:rsidRPr="00E27B33" w:rsidRDefault="00815F1B" w:rsidP="00815F1B">
      <w:pPr>
        <w:pStyle w:val="ListParagraph"/>
        <w:numPr>
          <w:ilvl w:val="0"/>
          <w:numId w:val="1"/>
        </w:numPr>
        <w:spacing w:after="120" w:line="240" w:lineRule="auto"/>
        <w:ind w:left="450" w:hanging="450"/>
      </w:pPr>
      <w:r>
        <w:t>V</w:t>
      </w:r>
      <w:r w:rsidR="00535A5F">
        <w:t xml:space="preserve">olunteers/staff </w:t>
      </w:r>
      <w:r>
        <w:t>must commit to the PCA’s overall commitment to a positive, empowering, and collaborative workspace</w:t>
      </w:r>
      <w:r w:rsidR="00D569BA">
        <w:t>. V</w:t>
      </w:r>
      <w:r w:rsidR="00535A5F">
        <w:t xml:space="preserve">olunteers/staff </w:t>
      </w:r>
      <w:r w:rsidR="00D569BA">
        <w:t>will receive two warnings regarding contribution to any unsatisfactory environment and offered extra training before formal action is taken</w:t>
      </w:r>
      <w:r>
        <w:t>; __________</w:t>
      </w:r>
    </w:p>
    <w:p w14:paraId="7FFAC9D3" w14:textId="77777777" w:rsidR="008A7CD4" w:rsidRPr="00E27B33" w:rsidRDefault="008A7CD4" w:rsidP="00FE1B9E">
      <w:pPr>
        <w:pStyle w:val="ListParagraph"/>
        <w:spacing w:after="120" w:line="240" w:lineRule="auto"/>
        <w:ind w:left="450" w:hanging="450"/>
      </w:pPr>
    </w:p>
    <w:p w14:paraId="531DAE92" w14:textId="7298CA29" w:rsidR="008A7CD4" w:rsidRPr="00E27B33" w:rsidRDefault="008A7CD4" w:rsidP="00FE1B9E">
      <w:pPr>
        <w:pStyle w:val="ListParagraph"/>
        <w:numPr>
          <w:ilvl w:val="0"/>
          <w:numId w:val="1"/>
        </w:numPr>
        <w:spacing w:after="120" w:line="240" w:lineRule="auto"/>
        <w:ind w:left="450" w:hanging="450"/>
      </w:pPr>
      <w:r w:rsidRPr="00E27B33">
        <w:t xml:space="preserve">Maintaining confidentiality is critical to your </w:t>
      </w:r>
      <w:r w:rsidR="00535A5F">
        <w:t>role at the PCA</w:t>
      </w:r>
      <w:r w:rsidRPr="00E27B33">
        <w:t xml:space="preserve">.  Under no circumstance should </w:t>
      </w:r>
      <w:r w:rsidR="00535A5F">
        <w:t>you</w:t>
      </w:r>
      <w:r w:rsidRPr="00E27B33">
        <w:t xml:space="preserve"> discuss confidential information in a public place where conversations might be overheard or with anyone </w:t>
      </w:r>
      <w:r w:rsidR="00BB6469" w:rsidRPr="00E27B33">
        <w:t xml:space="preserve">other than </w:t>
      </w:r>
      <w:r w:rsidR="00C65DC9">
        <w:t>PCA</w:t>
      </w:r>
      <w:r w:rsidR="00BB6469" w:rsidRPr="00E27B33">
        <w:t xml:space="preserve"> staff members</w:t>
      </w:r>
      <w:r w:rsidR="00D569BA">
        <w:t xml:space="preserve">. </w:t>
      </w:r>
      <w:r w:rsidR="00535A5F">
        <w:t>Those</w:t>
      </w:r>
      <w:r w:rsidR="00D569BA">
        <w:t xml:space="preserve"> who are found to have violated confidentiality will have their employment terminated immediately</w:t>
      </w:r>
      <w:r w:rsidR="00BB6469" w:rsidRPr="00E27B33">
        <w:t>; ______</w:t>
      </w:r>
    </w:p>
    <w:p w14:paraId="34BEE7E3" w14:textId="77777777" w:rsidR="008A7CD4" w:rsidRPr="00E27B33" w:rsidRDefault="008A7CD4" w:rsidP="00FE1B9E">
      <w:pPr>
        <w:pStyle w:val="ListParagraph"/>
        <w:spacing w:after="120" w:line="240" w:lineRule="auto"/>
        <w:ind w:left="450" w:hanging="450"/>
      </w:pPr>
    </w:p>
    <w:p w14:paraId="1AD2C8EF" w14:textId="2658FC04" w:rsidR="008A7CD4" w:rsidRDefault="008A7CD4" w:rsidP="00FE1B9E">
      <w:pPr>
        <w:pStyle w:val="ListParagraph"/>
        <w:numPr>
          <w:ilvl w:val="0"/>
          <w:numId w:val="1"/>
        </w:numPr>
        <w:spacing w:after="120" w:line="240" w:lineRule="auto"/>
        <w:ind w:left="450" w:hanging="450"/>
      </w:pPr>
      <w:r w:rsidRPr="00E27B33">
        <w:t xml:space="preserve">Be sure to give out only correct, </w:t>
      </w:r>
      <w:proofErr w:type="gramStart"/>
      <w:r w:rsidRPr="00E27B33">
        <w:t>factual information</w:t>
      </w:r>
      <w:proofErr w:type="gramEnd"/>
      <w:r w:rsidRPr="00E27B33">
        <w:t>.  Do not guess about information.  If you do not know the answer to a factual question, be honest and say so.  Offer to find out (</w:t>
      </w:r>
      <w:r w:rsidR="00BB6469" w:rsidRPr="00E27B33">
        <w:t>e.g.</w:t>
      </w:r>
      <w:r w:rsidRPr="00E27B33">
        <w:t xml:space="preserve"> check with the appropriate</w:t>
      </w:r>
      <w:r w:rsidR="00BB6469" w:rsidRPr="00E27B33">
        <w:t xml:space="preserve"> resource) and get back to them</w:t>
      </w:r>
      <w:r w:rsidR="00815F1B">
        <w:t>. Follow up within 48 hours as requested</w:t>
      </w:r>
      <w:r w:rsidR="00BB6469" w:rsidRPr="00E27B33">
        <w:t>; ______</w:t>
      </w:r>
    </w:p>
    <w:p w14:paraId="237327A8" w14:textId="77777777" w:rsidR="0082008F" w:rsidRDefault="0082008F" w:rsidP="0082008F">
      <w:pPr>
        <w:pStyle w:val="ListParagraph"/>
      </w:pPr>
    </w:p>
    <w:p w14:paraId="13C51FAA" w14:textId="77777777" w:rsidR="0082008F" w:rsidRPr="00E27B33" w:rsidRDefault="0082008F" w:rsidP="0082008F">
      <w:pPr>
        <w:pStyle w:val="ListParagraph"/>
        <w:numPr>
          <w:ilvl w:val="0"/>
          <w:numId w:val="1"/>
        </w:numPr>
        <w:autoSpaceDE w:val="0"/>
        <w:autoSpaceDN w:val="0"/>
        <w:adjustRightInd w:val="0"/>
        <w:spacing w:after="0" w:line="240" w:lineRule="auto"/>
        <w:ind w:left="450" w:hanging="450"/>
      </w:pPr>
      <w:r w:rsidRPr="0082008F">
        <w:rPr>
          <w:i/>
        </w:rPr>
        <w:t>Non-Proselytization Policy:</w:t>
      </w:r>
      <w:r>
        <w:t xml:space="preserve"> </w:t>
      </w:r>
      <w:r w:rsidRPr="0082008F">
        <w:t xml:space="preserve">The Phoenix Center at Auraria (PCA) does not allow any of its volunteers or staff from proselytizing while participating in services or activities related to their work associated with the PCA.  Staff and volunteers should refrain from any statements and/or behavior that would be construed as inducing parties to convert one’s faith or any reference made to a person’s religious belief and/or practice.  The PCA does not condone the practice of witnessing and </w:t>
      </w:r>
      <w:r w:rsidRPr="0082008F">
        <w:lastRenderedPageBreak/>
        <w:t xml:space="preserve">or the sharing of one’s faith while engaged in activities or services provided by PCA. Any staff or volunteers violating this policy </w:t>
      </w:r>
      <w:r>
        <w:t>shall be subject to termination: ________</w:t>
      </w:r>
    </w:p>
    <w:p w14:paraId="0C5C891D" w14:textId="77777777" w:rsidR="008A7CD4" w:rsidRPr="00E27B33" w:rsidRDefault="008A7CD4" w:rsidP="00FE1B9E">
      <w:pPr>
        <w:pStyle w:val="ListParagraph"/>
        <w:spacing w:after="120" w:line="240" w:lineRule="auto"/>
        <w:ind w:left="450" w:hanging="450"/>
      </w:pPr>
    </w:p>
    <w:p w14:paraId="5504D488" w14:textId="77777777" w:rsidR="00796725" w:rsidRPr="00796725" w:rsidRDefault="002A05E6" w:rsidP="00366052">
      <w:pPr>
        <w:pStyle w:val="ListParagraph"/>
        <w:numPr>
          <w:ilvl w:val="0"/>
          <w:numId w:val="1"/>
        </w:numPr>
        <w:spacing w:after="0" w:line="240" w:lineRule="auto"/>
        <w:ind w:left="446" w:hanging="446"/>
      </w:pPr>
      <w:r w:rsidRPr="00796725">
        <w:rPr>
          <w:i/>
        </w:rPr>
        <w:t>Non-Discrimination Policy:</w:t>
      </w:r>
      <w:r w:rsidR="0059796E">
        <w:t xml:space="preserve"> </w:t>
      </w:r>
      <w:r w:rsidR="00796725">
        <w:t>Any staff member employed, volunteering or interning at the Phoenix Center at Auraria will adhere to a str</w:t>
      </w:r>
      <w:r w:rsidR="00A931C6">
        <w:t>ict policy of no discrimination</w:t>
      </w:r>
      <w:r w:rsidR="00796725">
        <w:t xml:space="preserve">. PCA prohibits discrimination </w:t>
      </w:r>
      <w:proofErr w:type="gramStart"/>
      <w:r w:rsidR="00796725">
        <w:t>on the basis of</w:t>
      </w:r>
      <w:proofErr w:type="gramEnd"/>
      <w:r w:rsidR="00796725">
        <w:t xml:space="preserve"> </w:t>
      </w:r>
      <w:r w:rsidR="00796725" w:rsidRPr="00796725">
        <w:t xml:space="preserve">race, color, national origin, age, religion, ability, sexual orientation, gender, gender identity, marital status, </w:t>
      </w:r>
      <w:r w:rsidR="00796725">
        <w:t xml:space="preserve">political identity, and veteran status in any aspect of the access to our services </w:t>
      </w:r>
      <w:r w:rsidR="00796725" w:rsidRPr="00796725">
        <w:t xml:space="preserve">or treatment of </w:t>
      </w:r>
      <w:r w:rsidR="00796725">
        <w:t xml:space="preserve">clients in our </w:t>
      </w:r>
      <w:r w:rsidR="00796725" w:rsidRPr="00796725">
        <w:t>programs and activities, or</w:t>
      </w:r>
      <w:r w:rsidR="00796725">
        <w:t xml:space="preserve"> in employment and application for employment</w:t>
      </w:r>
      <w:r w:rsidR="00E2320F">
        <w:t>; ______</w:t>
      </w:r>
    </w:p>
    <w:p w14:paraId="355A4BAF" w14:textId="77777777" w:rsidR="002A05E6" w:rsidRDefault="002A05E6" w:rsidP="002A05E6">
      <w:pPr>
        <w:pStyle w:val="ListParagraph"/>
      </w:pPr>
    </w:p>
    <w:p w14:paraId="64165017" w14:textId="6AB10BBB" w:rsidR="008A7CD4" w:rsidRPr="00E27B33" w:rsidRDefault="008A7CD4" w:rsidP="00FE1B9E">
      <w:pPr>
        <w:pStyle w:val="ListParagraph"/>
        <w:numPr>
          <w:ilvl w:val="0"/>
          <w:numId w:val="1"/>
        </w:numPr>
        <w:spacing w:after="120" w:line="240" w:lineRule="auto"/>
        <w:ind w:left="450" w:hanging="450"/>
      </w:pPr>
      <w:r w:rsidRPr="00E27B33">
        <w:t xml:space="preserve">Under no circumstances should </w:t>
      </w:r>
      <w:r w:rsidR="00535A5F">
        <w:t>volunteers or staff</w:t>
      </w:r>
      <w:r w:rsidRPr="00E27B33">
        <w:t xml:space="preserve"> give out the personal phone numbers</w:t>
      </w:r>
      <w:r w:rsidR="00A931C6">
        <w:t>, work hours,</w:t>
      </w:r>
      <w:r w:rsidRPr="00E27B33">
        <w:t xml:space="preserve"> or addresses of </w:t>
      </w:r>
      <w:r w:rsidR="00815F1B">
        <w:t xml:space="preserve">themselves, </w:t>
      </w:r>
      <w:r w:rsidR="00B75A41">
        <w:t>any office</w:t>
      </w:r>
      <w:r w:rsidR="00BB6469" w:rsidRPr="00E27B33">
        <w:t xml:space="preserve"> staff members</w:t>
      </w:r>
      <w:r w:rsidR="00815F1B">
        <w:t>, fellow VPEs,</w:t>
      </w:r>
      <w:r w:rsidR="00BB6469" w:rsidRPr="00E27B33">
        <w:t xml:space="preserve"> or volunteers</w:t>
      </w:r>
      <w:r w:rsidR="00815F1B">
        <w:t xml:space="preserve"> to clients or campus partners</w:t>
      </w:r>
      <w:r w:rsidR="00535A5F">
        <w:t xml:space="preserve"> without prior authorization</w:t>
      </w:r>
      <w:r w:rsidR="00BB6469" w:rsidRPr="00E27B33">
        <w:t>; ______</w:t>
      </w:r>
    </w:p>
    <w:p w14:paraId="470B6230" w14:textId="77777777" w:rsidR="008A7CD4" w:rsidRPr="00E27B33" w:rsidRDefault="008A7CD4" w:rsidP="00FE1B9E">
      <w:pPr>
        <w:pStyle w:val="ListParagraph"/>
        <w:spacing w:after="120" w:line="240" w:lineRule="auto"/>
        <w:ind w:left="450" w:hanging="450"/>
      </w:pPr>
    </w:p>
    <w:p w14:paraId="3A1FF163" w14:textId="3F6B1C79" w:rsidR="008A7CD4" w:rsidRDefault="00535A5F" w:rsidP="00815F1B">
      <w:pPr>
        <w:pStyle w:val="ListParagraph"/>
        <w:numPr>
          <w:ilvl w:val="0"/>
          <w:numId w:val="1"/>
        </w:numPr>
        <w:spacing w:after="120" w:line="240" w:lineRule="auto"/>
        <w:ind w:left="450" w:hanging="450"/>
      </w:pPr>
      <w:r>
        <w:t>Unless specifically described otherwise, your role</w:t>
      </w:r>
      <w:r w:rsidR="00DB682D" w:rsidRPr="00E27B33">
        <w:t xml:space="preserve"> is not one of a</w:t>
      </w:r>
      <w:r w:rsidR="00DB682D">
        <w:t>n advocate</w:t>
      </w:r>
      <w:r w:rsidR="007D6FC9">
        <w:t xml:space="preserve"> or counselor</w:t>
      </w:r>
      <w:r w:rsidR="00DB682D" w:rsidRPr="00E27B33">
        <w:t xml:space="preserve">. All crisis or short term </w:t>
      </w:r>
      <w:r w:rsidR="00DB682D">
        <w:t>advocacy</w:t>
      </w:r>
      <w:r w:rsidR="00DB682D" w:rsidRPr="00E27B33">
        <w:t xml:space="preserve"> needs should be referred to the Victim Services Coordinator</w:t>
      </w:r>
      <w:r w:rsidR="00FF177A">
        <w:t xml:space="preserve"> and/or the 24/7 PCA Helpline</w:t>
      </w:r>
      <w:r w:rsidR="00DB682D">
        <w:t xml:space="preserve">. Counseling needs should be referred to one of the counseling centers on campus or in the </w:t>
      </w:r>
      <w:proofErr w:type="gramStart"/>
      <w:r w:rsidR="00DB682D">
        <w:t>community</w:t>
      </w:r>
      <w:r w:rsidR="00DB682D" w:rsidRPr="00E27B33">
        <w:t>;  _</w:t>
      </w:r>
      <w:proofErr w:type="gramEnd"/>
      <w:r w:rsidR="00DB682D" w:rsidRPr="00E27B33">
        <w:t>_____</w:t>
      </w:r>
    </w:p>
    <w:p w14:paraId="25811053" w14:textId="77777777" w:rsidR="00D569BA" w:rsidRPr="00E27B33" w:rsidRDefault="00D569BA" w:rsidP="00D569BA">
      <w:pPr>
        <w:spacing w:after="120" w:line="240" w:lineRule="auto"/>
      </w:pPr>
    </w:p>
    <w:p w14:paraId="1435FF0A" w14:textId="0CF783A1" w:rsidR="00530984" w:rsidRDefault="008A7CD4" w:rsidP="00530984">
      <w:pPr>
        <w:pStyle w:val="ListParagraph"/>
        <w:numPr>
          <w:ilvl w:val="0"/>
          <w:numId w:val="1"/>
        </w:numPr>
        <w:spacing w:after="120" w:line="240" w:lineRule="auto"/>
        <w:ind w:left="450" w:hanging="450"/>
      </w:pPr>
      <w:r w:rsidRPr="00E27B33">
        <w:t xml:space="preserve">The </w:t>
      </w:r>
      <w:r w:rsidR="00B75A41">
        <w:t>Office</w:t>
      </w:r>
      <w:r w:rsidRPr="00E27B33">
        <w:t xml:space="preserve"> uses a team approach to provide the highest quality of prevention education across the Auraria Campus.  </w:t>
      </w:r>
      <w:r w:rsidR="00535A5F">
        <w:t>Volunteers/staff</w:t>
      </w:r>
      <w:r w:rsidRPr="00E27B33">
        <w:t xml:space="preserve"> are required to work with </w:t>
      </w:r>
      <w:r w:rsidR="00535A5F">
        <w:t>all other PCA volunteers/staff</w:t>
      </w:r>
      <w:r w:rsidRPr="00E27B33">
        <w:t xml:space="preserve"> </w:t>
      </w:r>
      <w:proofErr w:type="gramStart"/>
      <w:r w:rsidRPr="00E27B33">
        <w:t>in order to</w:t>
      </w:r>
      <w:proofErr w:type="gramEnd"/>
      <w:r w:rsidRPr="00E27B33">
        <w:t xml:space="preserve"> provide effective services.  Frequent and open communication among members is essential</w:t>
      </w:r>
      <w:r w:rsidR="00815F1B">
        <w:t>. Gossip will not be tolerated. One warning regarding disrespectful communications between or amongst staff will be given before more formal action is taken</w:t>
      </w:r>
      <w:r w:rsidR="00530984">
        <w:t>; _________</w:t>
      </w:r>
    </w:p>
    <w:p w14:paraId="76ADEFEB" w14:textId="77777777" w:rsidR="00815F1B" w:rsidRDefault="00815F1B" w:rsidP="00815F1B">
      <w:pPr>
        <w:pStyle w:val="ListParagraph"/>
        <w:spacing w:after="120" w:line="240" w:lineRule="auto"/>
        <w:ind w:left="450"/>
      </w:pPr>
    </w:p>
    <w:p w14:paraId="7685EFE2" w14:textId="14B525A2" w:rsidR="008A7CD4" w:rsidRPr="00E27B33" w:rsidRDefault="00535A5F" w:rsidP="00FE1B9E">
      <w:pPr>
        <w:pStyle w:val="ListParagraph"/>
        <w:numPr>
          <w:ilvl w:val="0"/>
          <w:numId w:val="1"/>
        </w:numPr>
        <w:spacing w:after="120" w:line="240" w:lineRule="auto"/>
        <w:ind w:left="450" w:hanging="450"/>
      </w:pPr>
      <w:r>
        <w:t>Volunteers and staff</w:t>
      </w:r>
      <w:r w:rsidR="00530984">
        <w:t xml:space="preserve"> must treat all </w:t>
      </w:r>
      <w:r w:rsidR="00BB6469" w:rsidRPr="00E27B33">
        <w:t>team members with respect</w:t>
      </w:r>
      <w:r w:rsidR="00530984">
        <w:t>,</w:t>
      </w:r>
      <w:r w:rsidR="00E27B33">
        <w:t xml:space="preserve"> compassion</w:t>
      </w:r>
      <w:r w:rsidR="00530984">
        <w:t xml:space="preserve">, and integrity </w:t>
      </w:r>
      <w:proofErr w:type="gramStart"/>
      <w:r w:rsidR="00530984">
        <w:t>at all times</w:t>
      </w:r>
      <w:proofErr w:type="gramEnd"/>
      <w:r w:rsidR="00BB6469" w:rsidRPr="00E27B33">
        <w:t>; ______</w:t>
      </w:r>
    </w:p>
    <w:p w14:paraId="0B50955C" w14:textId="77777777" w:rsidR="008A7CD4" w:rsidRPr="00E27B33" w:rsidRDefault="008A7CD4" w:rsidP="00FE1B9E">
      <w:pPr>
        <w:pStyle w:val="ListParagraph"/>
        <w:spacing w:after="120" w:line="240" w:lineRule="auto"/>
        <w:ind w:left="450" w:hanging="450"/>
      </w:pPr>
    </w:p>
    <w:p w14:paraId="6DB5CFA3" w14:textId="38501374" w:rsidR="008A7CD4" w:rsidRPr="00E27B33" w:rsidRDefault="008A7CD4" w:rsidP="00535A5F">
      <w:pPr>
        <w:pStyle w:val="ListParagraph"/>
        <w:numPr>
          <w:ilvl w:val="0"/>
          <w:numId w:val="1"/>
        </w:numPr>
        <w:spacing w:after="120" w:line="240" w:lineRule="auto"/>
        <w:ind w:left="450" w:hanging="450"/>
      </w:pPr>
      <w:r w:rsidRPr="00E27B33">
        <w:t xml:space="preserve">Occasionally </w:t>
      </w:r>
      <w:r w:rsidR="00535A5F">
        <w:t>volunteers and/or staff</w:t>
      </w:r>
      <w:r w:rsidRPr="00E27B33">
        <w:t xml:space="preserve"> may be asked by friends, classmates, and/or newspapers to comment on recent incidents involving the campus community.  Do not share even general information with anyone who is not a staff member.  If a member of the news media approaches you, refer him/her to </w:t>
      </w:r>
      <w:proofErr w:type="gramStart"/>
      <w:r w:rsidRPr="00E27B33">
        <w:t>the</w:t>
      </w:r>
      <w:r w:rsidR="002A24E4">
        <w:t xml:space="preserve"> your</w:t>
      </w:r>
      <w:proofErr w:type="gramEnd"/>
      <w:r w:rsidR="002A24E4">
        <w:t xml:space="preserve"> supervisor(s)</w:t>
      </w:r>
      <w:r w:rsidR="00BB6469" w:rsidRPr="00E27B33">
        <w:t>. ______</w:t>
      </w:r>
    </w:p>
    <w:p w14:paraId="72EB9A45" w14:textId="77777777" w:rsidR="00E2320F" w:rsidRDefault="00E2320F" w:rsidP="00DB3CE1">
      <w:pPr>
        <w:spacing w:after="120" w:line="240" w:lineRule="auto"/>
        <w:rPr>
          <w:i/>
        </w:rPr>
      </w:pPr>
    </w:p>
    <w:p w14:paraId="56010A92" w14:textId="4D6F0710" w:rsidR="00620CD0" w:rsidRDefault="00535A5F" w:rsidP="00DB3CE1">
      <w:pPr>
        <w:spacing w:after="120" w:line="240" w:lineRule="auto"/>
        <w:rPr>
          <w:i/>
        </w:rPr>
      </w:pPr>
      <w:r>
        <w:rPr>
          <w:i/>
        </w:rPr>
        <w:t>E</w:t>
      </w:r>
      <w:r w:rsidR="00B47658">
        <w:rPr>
          <w:i/>
        </w:rPr>
        <w:t>mployees</w:t>
      </w:r>
      <w:r>
        <w:rPr>
          <w:i/>
        </w:rPr>
        <w:t xml:space="preserve"> and volunteers</w:t>
      </w:r>
      <w:r w:rsidR="00B47658">
        <w:rPr>
          <w:i/>
        </w:rPr>
        <w:t xml:space="preserve"> are “at will”. </w:t>
      </w:r>
      <w:r w:rsidR="00D569BA">
        <w:rPr>
          <w:i/>
        </w:rPr>
        <w:t>In addition to specific corrective actions detailed above, a</w:t>
      </w:r>
      <w:r w:rsidR="008A7CD4" w:rsidRPr="00E27B33">
        <w:rPr>
          <w:i/>
        </w:rPr>
        <w:t xml:space="preserve">ny violation of the above guidelines may result in </w:t>
      </w:r>
      <w:r w:rsidR="00D569BA">
        <w:rPr>
          <w:i/>
        </w:rPr>
        <w:t xml:space="preserve">dismissal from the </w:t>
      </w:r>
      <w:r>
        <w:rPr>
          <w:i/>
        </w:rPr>
        <w:t>PCA</w:t>
      </w:r>
      <w:r w:rsidR="00D569BA">
        <w:rPr>
          <w:i/>
        </w:rPr>
        <w:t xml:space="preserve"> subject to approval by the and Director. </w:t>
      </w:r>
    </w:p>
    <w:p w14:paraId="538A4539" w14:textId="6712C449" w:rsidR="008A7CD4" w:rsidRDefault="008A7CD4" w:rsidP="00DB3CE1">
      <w:pPr>
        <w:spacing w:after="120" w:line="240" w:lineRule="auto"/>
        <w:rPr>
          <w:i/>
        </w:rPr>
      </w:pPr>
      <w:r w:rsidRPr="00E27B33">
        <w:rPr>
          <w:i/>
        </w:rPr>
        <w:t xml:space="preserve">I agree to honor the above guidelines. </w:t>
      </w:r>
    </w:p>
    <w:p w14:paraId="7A8E74CB" w14:textId="77777777" w:rsidR="00E27B33" w:rsidRPr="00E27B33" w:rsidRDefault="00E27B33" w:rsidP="00DB3CE1">
      <w:pPr>
        <w:spacing w:after="120" w:line="240" w:lineRule="auto"/>
        <w:rPr>
          <w:i/>
        </w:rPr>
      </w:pPr>
    </w:p>
    <w:p w14:paraId="46238ED3" w14:textId="4DDA5EAE" w:rsidR="008A7CD4" w:rsidRPr="00E27B33" w:rsidRDefault="00FF177A" w:rsidP="00DB3CE1">
      <w:pPr>
        <w:spacing w:after="120" w:line="240" w:lineRule="auto"/>
      </w:pPr>
      <w:r>
        <w:rPr>
          <w:noProof/>
        </w:rPr>
        <mc:AlternateContent>
          <mc:Choice Requires="wps">
            <w:drawing>
              <wp:anchor distT="0" distB="0" distL="114300" distR="114300" simplePos="0" relativeHeight="251656192" behindDoc="0" locked="0" layoutInCell="1" allowOverlap="1" wp14:anchorId="0EBAFA8E" wp14:editId="362AC160">
                <wp:simplePos x="0" y="0"/>
                <wp:positionH relativeFrom="column">
                  <wp:posOffset>904875</wp:posOffset>
                </wp:positionH>
                <wp:positionV relativeFrom="paragraph">
                  <wp:posOffset>126365</wp:posOffset>
                </wp:positionV>
                <wp:extent cx="2431415" cy="635"/>
                <wp:effectExtent l="9525" t="12065" r="698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1.25pt;margin-top:9.95pt;width:191.4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t5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"/>
            </w:pict>
          </mc:Fallback>
        </mc:AlternateContent>
      </w:r>
      <w:r>
        <w:rPr>
          <w:noProof/>
        </w:rPr>
        <mc:AlternateContent>
          <mc:Choice Requires="wps">
            <w:drawing>
              <wp:anchor distT="0" distB="0" distL="114300" distR="114300" simplePos="0" relativeHeight="251657216" behindDoc="0" locked="0" layoutInCell="1" allowOverlap="1" wp14:anchorId="214944A9" wp14:editId="12DBD77F">
                <wp:simplePos x="0" y="0"/>
                <wp:positionH relativeFrom="column">
                  <wp:posOffset>4063365</wp:posOffset>
                </wp:positionH>
                <wp:positionV relativeFrom="paragraph">
                  <wp:posOffset>126365</wp:posOffset>
                </wp:positionV>
                <wp:extent cx="1179830" cy="0"/>
                <wp:effectExtent l="5715" t="12065" r="508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19.95pt;margin-top:9.95pt;width:92.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w1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kjGcwroCoSm1taJAe1at50fS7Q0pXHVEtj8FvJwO5WchI3qWEizNQZDd81gxiCODH&#10;WR0b2wdImAI6RklON0n40SMKH7PscTGfgn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"/>
            </w:pict>
          </mc:Fallback>
        </mc:AlternateContent>
      </w:r>
      <w:r w:rsidR="008A7CD4" w:rsidRPr="00E27B33">
        <w:t>Signature</w:t>
      </w:r>
      <w:r w:rsidR="007D6FC9">
        <w:t>:</w:t>
      </w:r>
      <w:r w:rsidR="008A7CD4" w:rsidRPr="00E27B33">
        <w:t xml:space="preserve"> </w:t>
      </w:r>
      <w:r w:rsidR="008A7CD4" w:rsidRPr="00E27B33">
        <w:tab/>
      </w:r>
      <w:r w:rsidR="008A7CD4" w:rsidRPr="00E27B33">
        <w:tab/>
      </w:r>
      <w:r w:rsidR="008A7CD4" w:rsidRPr="00E27B33">
        <w:tab/>
      </w:r>
      <w:r w:rsidR="008A7CD4" w:rsidRPr="00E27B33">
        <w:tab/>
      </w:r>
      <w:r w:rsidR="008A7CD4" w:rsidRPr="00E27B33">
        <w:tab/>
      </w:r>
      <w:r w:rsidR="00E27B33">
        <w:tab/>
      </w:r>
      <w:r w:rsidR="007D6FC9">
        <w:tab/>
      </w:r>
      <w:r w:rsidR="008A7CD4" w:rsidRPr="00E27B33">
        <w:t>Date</w:t>
      </w:r>
    </w:p>
    <w:p w14:paraId="5D2B10E3" w14:textId="77777777" w:rsidR="008A7CD4" w:rsidRPr="00E27B33" w:rsidRDefault="008A7CD4" w:rsidP="00DB3CE1">
      <w:pPr>
        <w:spacing w:after="120" w:line="240" w:lineRule="auto"/>
      </w:pPr>
    </w:p>
    <w:p w14:paraId="5525304E" w14:textId="376EC016" w:rsidR="008A7CD4" w:rsidRPr="00E27B33" w:rsidRDefault="00FF177A" w:rsidP="00F437A8">
      <w:pPr>
        <w:spacing w:after="120" w:line="240" w:lineRule="auto"/>
      </w:pPr>
      <w:r>
        <w:rPr>
          <w:noProof/>
        </w:rPr>
        <mc:AlternateContent>
          <mc:Choice Requires="wps">
            <w:drawing>
              <wp:anchor distT="0" distB="0" distL="114300" distR="114300" simplePos="0" relativeHeight="251659264" behindDoc="0" locked="0" layoutInCell="1" allowOverlap="1" wp14:anchorId="16E6DD49" wp14:editId="31C3EB33">
                <wp:simplePos x="0" y="0"/>
                <wp:positionH relativeFrom="column">
                  <wp:posOffset>1333500</wp:posOffset>
                </wp:positionH>
                <wp:positionV relativeFrom="paragraph">
                  <wp:posOffset>129540</wp:posOffset>
                </wp:positionV>
                <wp:extent cx="2002790" cy="0"/>
                <wp:effectExtent l="0" t="0" r="1651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5pt;margin-top:10.2pt;width:15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yt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"/>
            </w:pict>
          </mc:Fallback>
        </mc:AlternateContent>
      </w:r>
      <w:r>
        <w:rPr>
          <w:noProof/>
        </w:rPr>
        <mc:AlternateContent>
          <mc:Choice Requires="wps">
            <w:drawing>
              <wp:anchor distT="0" distB="0" distL="114300" distR="114300" simplePos="0" relativeHeight="251658240" behindDoc="0" locked="0" layoutInCell="1" allowOverlap="1" wp14:anchorId="4422C76A" wp14:editId="0548F6B7">
                <wp:simplePos x="0" y="0"/>
                <wp:positionH relativeFrom="column">
                  <wp:posOffset>4063365</wp:posOffset>
                </wp:positionH>
                <wp:positionV relativeFrom="paragraph">
                  <wp:posOffset>115570</wp:posOffset>
                </wp:positionV>
                <wp:extent cx="1179830" cy="0"/>
                <wp:effectExtent l="5715" t="10795" r="508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19.95pt;margin-top:9.1pt;width:9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U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GWPi/kD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"/>
            </w:pict>
          </mc:Fallback>
        </mc:AlternateContent>
      </w:r>
      <w:proofErr w:type="gramStart"/>
      <w:r w:rsidR="007B0E0B">
        <w:t xml:space="preserve">Supervisor  </w:t>
      </w:r>
      <w:r w:rsidR="008A7CD4" w:rsidRPr="00E27B33">
        <w:t>Signature</w:t>
      </w:r>
      <w:proofErr w:type="gramEnd"/>
      <w:r>
        <w:t>:</w:t>
      </w:r>
      <w:r w:rsidR="008A7CD4" w:rsidRPr="00E27B33">
        <w:tab/>
      </w:r>
      <w:r w:rsidR="008A7CD4" w:rsidRPr="00E27B33">
        <w:tab/>
      </w:r>
      <w:r w:rsidR="00E27B33">
        <w:tab/>
      </w:r>
      <w:r>
        <w:t xml:space="preserve">                                            </w:t>
      </w:r>
      <w:r w:rsidR="008A7CD4" w:rsidRPr="00E27B33">
        <w:t>Date</w:t>
      </w:r>
    </w:p>
    <w:sectPr w:rsidR="008A7CD4" w:rsidRPr="00E27B33" w:rsidSect="00E27B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63A49" w14:textId="77777777" w:rsidR="00C51162" w:rsidRDefault="00C51162" w:rsidP="007D6FC9">
      <w:pPr>
        <w:spacing w:after="0" w:line="240" w:lineRule="auto"/>
      </w:pPr>
      <w:r>
        <w:separator/>
      </w:r>
    </w:p>
  </w:endnote>
  <w:endnote w:type="continuationSeparator" w:id="0">
    <w:p w14:paraId="77D15457" w14:textId="77777777" w:rsidR="00C51162" w:rsidRDefault="00C51162" w:rsidP="007D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7234" w14:textId="77777777" w:rsidR="00535A5F" w:rsidRDefault="00535A5F" w:rsidP="007D6FC9">
    <w:pPr>
      <w:pStyle w:val="Footer"/>
      <w:jc w:val="right"/>
      <w:rPr>
        <w:i/>
      </w:rPr>
    </w:pPr>
    <w:r>
      <w:rPr>
        <w:i/>
      </w:rPr>
      <w:t>Policy/Procedures</w:t>
    </w:r>
    <w:r w:rsidR="007D6FC9" w:rsidRPr="007D6FC9">
      <w:rPr>
        <w:i/>
      </w:rPr>
      <w:t xml:space="preserve"> Agreement  </w:t>
    </w:r>
  </w:p>
  <w:p w14:paraId="7BBF18F7" w14:textId="19A1AD59" w:rsidR="007D6FC9" w:rsidRPr="007D6FC9" w:rsidRDefault="00535A5F" w:rsidP="007D6FC9">
    <w:pPr>
      <w:pStyle w:val="Footer"/>
      <w:jc w:val="right"/>
      <w:rPr>
        <w:i/>
      </w:rPr>
    </w:pPr>
    <w:r>
      <w:rPr>
        <w:i/>
      </w:rPr>
      <w:t>May 2017</w:t>
    </w:r>
    <w:r w:rsidR="007D6FC9" w:rsidRPr="007D6FC9">
      <w:rPr>
        <w:i/>
      </w:rPr>
      <w:t xml:space="preserve">    </w:t>
    </w:r>
    <w:sdt>
      <w:sdtPr>
        <w:rPr>
          <w:i/>
        </w:rPr>
        <w:id w:val="94511482"/>
        <w:docPartObj>
          <w:docPartGallery w:val="Page Numbers (Bottom of Page)"/>
          <w:docPartUnique/>
        </w:docPartObj>
      </w:sdtPr>
      <w:sdtEndPr/>
      <w:sdtContent>
        <w:r w:rsidR="00756873" w:rsidRPr="007D6FC9">
          <w:rPr>
            <w:i/>
          </w:rPr>
          <w:fldChar w:fldCharType="begin"/>
        </w:r>
        <w:r w:rsidR="007D6FC9" w:rsidRPr="007D6FC9">
          <w:rPr>
            <w:i/>
          </w:rPr>
          <w:instrText xml:space="preserve"> PAGE   \* MERGEFORMAT </w:instrText>
        </w:r>
        <w:r w:rsidR="00756873" w:rsidRPr="007D6FC9">
          <w:rPr>
            <w:i/>
          </w:rPr>
          <w:fldChar w:fldCharType="separate"/>
        </w:r>
        <w:r w:rsidR="00B61D3A">
          <w:rPr>
            <w:i/>
            <w:noProof/>
          </w:rPr>
          <w:t>1</w:t>
        </w:r>
        <w:r w:rsidR="00756873" w:rsidRPr="007D6FC9">
          <w:rPr>
            <w:i/>
          </w:rPr>
          <w:fldChar w:fldCharType="end"/>
        </w:r>
      </w:sdtContent>
    </w:sdt>
  </w:p>
  <w:p w14:paraId="6D2DB8C9" w14:textId="77777777" w:rsidR="007D6FC9" w:rsidRDefault="007D6F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0418A" w14:textId="77777777" w:rsidR="00C51162" w:rsidRDefault="00C51162" w:rsidP="007D6FC9">
      <w:pPr>
        <w:spacing w:after="0" w:line="240" w:lineRule="auto"/>
      </w:pPr>
      <w:r>
        <w:separator/>
      </w:r>
    </w:p>
  </w:footnote>
  <w:footnote w:type="continuationSeparator" w:id="0">
    <w:p w14:paraId="2E1F9A9A" w14:textId="77777777" w:rsidR="00C51162" w:rsidRDefault="00C51162" w:rsidP="007D6F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54A4D"/>
    <w:multiLevelType w:val="hybridMultilevel"/>
    <w:tmpl w:val="E9D4E6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2877C2B"/>
    <w:multiLevelType w:val="hybridMultilevel"/>
    <w:tmpl w:val="98021E9E"/>
    <w:lvl w:ilvl="0" w:tplc="AE5EBD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3374DB8"/>
    <w:multiLevelType w:val="hybridMultilevel"/>
    <w:tmpl w:val="2D24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AB"/>
    <w:rsid w:val="00071F24"/>
    <w:rsid w:val="00077D05"/>
    <w:rsid w:val="00093D43"/>
    <w:rsid w:val="000A79B0"/>
    <w:rsid w:val="000C2E4B"/>
    <w:rsid w:val="000D317B"/>
    <w:rsid w:val="000D7684"/>
    <w:rsid w:val="00114F5C"/>
    <w:rsid w:val="00125DA1"/>
    <w:rsid w:val="00127EAB"/>
    <w:rsid w:val="00195F3E"/>
    <w:rsid w:val="001A45CF"/>
    <w:rsid w:val="001A7D2C"/>
    <w:rsid w:val="002036CE"/>
    <w:rsid w:val="00243CB4"/>
    <w:rsid w:val="00294C1B"/>
    <w:rsid w:val="002A05E6"/>
    <w:rsid w:val="002A24E4"/>
    <w:rsid w:val="00310F78"/>
    <w:rsid w:val="00344B2B"/>
    <w:rsid w:val="00366052"/>
    <w:rsid w:val="003E4E5C"/>
    <w:rsid w:val="003F1553"/>
    <w:rsid w:val="00402360"/>
    <w:rsid w:val="0041273C"/>
    <w:rsid w:val="00475E80"/>
    <w:rsid w:val="004877B8"/>
    <w:rsid w:val="004975AE"/>
    <w:rsid w:val="004E3A92"/>
    <w:rsid w:val="00530984"/>
    <w:rsid w:val="00535A5F"/>
    <w:rsid w:val="0059796E"/>
    <w:rsid w:val="00620CD0"/>
    <w:rsid w:val="00661801"/>
    <w:rsid w:val="006B0AFA"/>
    <w:rsid w:val="00717C2D"/>
    <w:rsid w:val="0073369A"/>
    <w:rsid w:val="007447AD"/>
    <w:rsid w:val="00756873"/>
    <w:rsid w:val="00796725"/>
    <w:rsid w:val="007B0E0B"/>
    <w:rsid w:val="007D6FC9"/>
    <w:rsid w:val="007F5230"/>
    <w:rsid w:val="00815F1B"/>
    <w:rsid w:val="0082008F"/>
    <w:rsid w:val="00832498"/>
    <w:rsid w:val="008862A1"/>
    <w:rsid w:val="008A7CD4"/>
    <w:rsid w:val="008B6D14"/>
    <w:rsid w:val="008E7203"/>
    <w:rsid w:val="00906DF3"/>
    <w:rsid w:val="009110B9"/>
    <w:rsid w:val="009237AF"/>
    <w:rsid w:val="00924640"/>
    <w:rsid w:val="009440B3"/>
    <w:rsid w:val="00951606"/>
    <w:rsid w:val="009A4CDB"/>
    <w:rsid w:val="009C5CB0"/>
    <w:rsid w:val="00A13922"/>
    <w:rsid w:val="00A14355"/>
    <w:rsid w:val="00A23359"/>
    <w:rsid w:val="00A37CAB"/>
    <w:rsid w:val="00A931C6"/>
    <w:rsid w:val="00AE7341"/>
    <w:rsid w:val="00B33DA4"/>
    <w:rsid w:val="00B47658"/>
    <w:rsid w:val="00B61D3A"/>
    <w:rsid w:val="00B75A41"/>
    <w:rsid w:val="00BB6469"/>
    <w:rsid w:val="00BC4A13"/>
    <w:rsid w:val="00C35AD4"/>
    <w:rsid w:val="00C51162"/>
    <w:rsid w:val="00C65DC9"/>
    <w:rsid w:val="00C663C1"/>
    <w:rsid w:val="00C900D2"/>
    <w:rsid w:val="00CC3A4F"/>
    <w:rsid w:val="00CC58A3"/>
    <w:rsid w:val="00CF1B57"/>
    <w:rsid w:val="00D51FFB"/>
    <w:rsid w:val="00D569BA"/>
    <w:rsid w:val="00D611AF"/>
    <w:rsid w:val="00D64C10"/>
    <w:rsid w:val="00D80CE2"/>
    <w:rsid w:val="00DB3CE1"/>
    <w:rsid w:val="00DB682D"/>
    <w:rsid w:val="00DC404C"/>
    <w:rsid w:val="00DC4580"/>
    <w:rsid w:val="00DE1C63"/>
    <w:rsid w:val="00E00838"/>
    <w:rsid w:val="00E12F28"/>
    <w:rsid w:val="00E15C91"/>
    <w:rsid w:val="00E2320F"/>
    <w:rsid w:val="00E27B33"/>
    <w:rsid w:val="00E647CC"/>
    <w:rsid w:val="00E736D0"/>
    <w:rsid w:val="00EA34B0"/>
    <w:rsid w:val="00EA4A7C"/>
    <w:rsid w:val="00F04018"/>
    <w:rsid w:val="00F12780"/>
    <w:rsid w:val="00F437A8"/>
    <w:rsid w:val="00F81DEA"/>
    <w:rsid w:val="00F84213"/>
    <w:rsid w:val="00FE1B9E"/>
    <w:rsid w:val="00FF17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74A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AB"/>
    <w:pPr>
      <w:ind w:left="720"/>
      <w:contextualSpacing/>
    </w:pPr>
  </w:style>
  <w:style w:type="paragraph" w:styleId="Header">
    <w:name w:val="header"/>
    <w:basedOn w:val="Normal"/>
    <w:link w:val="HeaderChar"/>
    <w:uiPriority w:val="99"/>
    <w:unhideWhenUsed/>
    <w:rsid w:val="007D6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FC9"/>
  </w:style>
  <w:style w:type="paragraph" w:styleId="Footer">
    <w:name w:val="footer"/>
    <w:basedOn w:val="Normal"/>
    <w:link w:val="FooterChar"/>
    <w:uiPriority w:val="99"/>
    <w:unhideWhenUsed/>
    <w:rsid w:val="007D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FC9"/>
  </w:style>
  <w:style w:type="paragraph" w:styleId="BalloonText">
    <w:name w:val="Balloon Text"/>
    <w:basedOn w:val="Normal"/>
    <w:link w:val="BalloonTextChar"/>
    <w:uiPriority w:val="99"/>
    <w:semiHidden/>
    <w:unhideWhenUsed/>
    <w:rsid w:val="007D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Violence Prevention Educator Policy and Procedures</vt:lpstr>
    </vt:vector>
  </TitlesOfParts>
  <Company>Microsoft</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Prevention Educator Policy and Procedures</dc:title>
  <dc:creator>Frazier, Jessica</dc:creator>
  <cp:lastModifiedBy>Alpert, Megan R</cp:lastModifiedBy>
  <cp:revision>2</cp:revision>
  <cp:lastPrinted>2017-05-25T14:34:00Z</cp:lastPrinted>
  <dcterms:created xsi:type="dcterms:W3CDTF">2017-10-12T21:34:00Z</dcterms:created>
  <dcterms:modified xsi:type="dcterms:W3CDTF">2017-10-12T21:34:00Z</dcterms:modified>
</cp:coreProperties>
</file>