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47078" w14:textId="77777777" w:rsidR="003F7753" w:rsidRPr="003F7753" w:rsidRDefault="003F7753" w:rsidP="003F7753">
      <w:pPr>
        <w:spacing w:after="0" w:line="240" w:lineRule="auto"/>
        <w:jc w:val="right"/>
        <w:rPr>
          <w:rFonts w:ascii="Times New Roman" w:eastAsia="Calibri" w:hAnsi="Times New Roman" w:cs="Times New Roman"/>
          <w:b/>
          <w:sz w:val="28"/>
          <w:szCs w:val="28"/>
          <w:u w:val="single"/>
        </w:rPr>
      </w:pPr>
      <w:r w:rsidRPr="003F7753">
        <w:rPr>
          <w:rFonts w:ascii="Times New Roman" w:eastAsia="Calibri" w:hAnsi="Times New Roman" w:cs="Times New Roman"/>
          <w:b/>
          <w:sz w:val="28"/>
          <w:szCs w:val="28"/>
          <w:u w:val="single"/>
        </w:rPr>
        <w:t>EXHIBIT J</w:t>
      </w:r>
    </w:p>
    <w:p w14:paraId="745BADBE" w14:textId="77777777" w:rsidR="003F7753" w:rsidRPr="003F7753" w:rsidRDefault="003F7753" w:rsidP="003F7753">
      <w:pPr>
        <w:keepNext/>
        <w:spacing w:before="240" w:after="60" w:line="240" w:lineRule="auto"/>
        <w:ind w:firstLine="720"/>
        <w:jc w:val="center"/>
        <w:outlineLvl w:val="1"/>
        <w:rPr>
          <w:rFonts w:ascii="Times New Roman" w:eastAsia="Times New Roman" w:hAnsi="Times New Roman" w:cs="Times New Roman"/>
          <w:b/>
          <w:bCs/>
          <w:iCs/>
          <w:sz w:val="28"/>
          <w:szCs w:val="28"/>
          <w:u w:val="single"/>
          <w:lang w:val="x-none" w:eastAsia="x-none"/>
        </w:rPr>
      </w:pPr>
      <w:r w:rsidRPr="003F7753">
        <w:rPr>
          <w:rFonts w:ascii="Times New Roman" w:eastAsia="Times New Roman" w:hAnsi="Times New Roman" w:cs="Times New Roman"/>
          <w:b/>
          <w:bCs/>
          <w:iCs/>
          <w:sz w:val="28"/>
          <w:szCs w:val="28"/>
          <w:u w:val="single"/>
          <w:lang w:val="x-none" w:eastAsia="x-none"/>
        </w:rPr>
        <w:t>CONFIDENTIALITY/NONDISCLOSURE AGREEMENT</w:t>
      </w:r>
    </w:p>
    <w:p w14:paraId="7C253F7E" w14:textId="77777777" w:rsidR="003F7753" w:rsidRPr="003F7753" w:rsidRDefault="003F7753" w:rsidP="003F7753">
      <w:pPr>
        <w:tabs>
          <w:tab w:val="left" w:pos="-720"/>
        </w:tabs>
        <w:suppressAutoHyphens/>
        <w:spacing w:after="0" w:line="240" w:lineRule="auto"/>
        <w:jc w:val="both"/>
        <w:rPr>
          <w:rFonts w:ascii="Times New Roman" w:eastAsia="Calibri" w:hAnsi="Times New Roman" w:cs="Times New Roman"/>
          <w:b/>
          <w:spacing w:val="-2"/>
        </w:rPr>
      </w:pPr>
    </w:p>
    <w:p w14:paraId="3C01AD26"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t>THIS AGREEMENT, made and entered into this ______ day of ___________, 20_____, by and between Fruitwood Franchises, LLC,  a Florida limited liability company (hereinafter referred to as "the Company") and_________________________________________________________________ ______________________________________________________________________________________</w:t>
      </w:r>
    </w:p>
    <w:p w14:paraId="275C65B2"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EB61DCE"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 xml:space="preserve">whose address </w:t>
      </w:r>
      <w:proofErr w:type="gramStart"/>
      <w:r w:rsidRPr="003F7753">
        <w:rPr>
          <w:rFonts w:ascii="Times New Roman" w:eastAsia="Calibri" w:hAnsi="Times New Roman" w:cs="Times New Roman"/>
          <w:b/>
          <w:spacing w:val="-2"/>
        </w:rPr>
        <w:t>is  _</w:t>
      </w:r>
      <w:proofErr w:type="gramEnd"/>
      <w:r w:rsidRPr="003F7753">
        <w:rPr>
          <w:rFonts w:ascii="Times New Roman" w:eastAsia="Calibri" w:hAnsi="Times New Roman" w:cs="Times New Roman"/>
          <w:b/>
          <w:spacing w:val="-2"/>
        </w:rPr>
        <w:t>______________________________________________________________________</w:t>
      </w:r>
    </w:p>
    <w:p w14:paraId="4BA22DE5"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______________________________________________________________________________________</w:t>
      </w:r>
    </w:p>
    <w:p w14:paraId="27C77DAA"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(hereinafter referred to as "Prospective Franchise Owner").</w:t>
      </w:r>
    </w:p>
    <w:p w14:paraId="2B2CA393"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6A8BF672" w14:textId="77777777" w:rsidR="003F7753" w:rsidRPr="003F7753" w:rsidRDefault="003F7753" w:rsidP="003F7753">
      <w:pPr>
        <w:tabs>
          <w:tab w:val="center" w:pos="468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r>
      <w:r w:rsidRPr="003F7753">
        <w:rPr>
          <w:rFonts w:ascii="Times New Roman" w:eastAsia="Calibri" w:hAnsi="Times New Roman" w:cs="Times New Roman"/>
          <w:b/>
          <w:spacing w:val="-2"/>
          <w:u w:val="single"/>
        </w:rPr>
        <w:t>WITNESSETH THAT:</w:t>
      </w:r>
    </w:p>
    <w:p w14:paraId="167A6E86"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71EECEDD"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t>WHEREAS, Prospective Franchise Owner desires to obtain certain confidential and proprietary information from the Company for the sole purpose of inspecting and analyzing said information in an effort to determine whether to purchase a franchise from the Company; and</w:t>
      </w:r>
    </w:p>
    <w:p w14:paraId="7182D95C"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43D99FF9"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t>WHEREAS, the Company is willing to provide such information to Prospective Franchise Owner for the limited purpose and under the terms and conditions set forth herein;</w:t>
      </w:r>
    </w:p>
    <w:p w14:paraId="0EDAEF8C"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00248A68"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t>NOW, THEREFORE, in consideration of the premises and the mutual covenants and promises herein contained, and other good and valuable consideration, the receipt and sufficiency of which are hereby acknowledged by the parties hereto, the parties hereto agree as follows:</w:t>
      </w:r>
    </w:p>
    <w:p w14:paraId="14DE6245"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326CA42C"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t>1.</w:t>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u w:val="single"/>
        </w:rPr>
        <w:t>DEFINITION</w:t>
      </w:r>
      <w:r w:rsidRPr="003F7753">
        <w:rPr>
          <w:rFonts w:ascii="Times New Roman" w:eastAsia="Calibri" w:hAnsi="Times New Roman" w:cs="Times New Roman"/>
          <w:b/>
          <w:spacing w:val="-2"/>
        </w:rPr>
        <w:t>.  "Confidential Information" is used herein to mean all information, documentation and devices disclosed to or made available to Prospective Franchise Owner by the Company, whether orally or in writing, as well as any information, documentation or devices heretofore or hereafter produced by Prospective Franchise Owner in response to or in reliance on said information, documentation and devices made available by the Company.</w:t>
      </w:r>
    </w:p>
    <w:p w14:paraId="0CE2E92F"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78187AC6"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t>2.</w:t>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u w:val="single"/>
        </w:rPr>
        <w:t>TERM</w:t>
      </w:r>
      <w:r w:rsidRPr="003F7753">
        <w:rPr>
          <w:rFonts w:ascii="Times New Roman" w:eastAsia="Calibri" w:hAnsi="Times New Roman" w:cs="Times New Roman"/>
          <w:b/>
          <w:spacing w:val="-2"/>
        </w:rPr>
        <w:t xml:space="preserve">.  The parties hereto agree that the restrictions and obligations of Paragraphs 3 and 4 of this Agreement shall be deemed to have been in effect from the commencement on the </w:t>
      </w:r>
      <w:r w:rsidRPr="003F7753">
        <w:rPr>
          <w:rFonts w:ascii="Times New Roman" w:eastAsia="Calibri" w:hAnsi="Times New Roman" w:cs="Times New Roman"/>
          <w:b/>
          <w:spacing w:val="-2"/>
          <w:u w:val="single"/>
        </w:rPr>
        <w:t xml:space="preserve">       </w:t>
      </w:r>
      <w:r w:rsidRPr="003F7753">
        <w:rPr>
          <w:rFonts w:ascii="Times New Roman" w:eastAsia="Calibri" w:hAnsi="Times New Roman" w:cs="Times New Roman"/>
          <w:b/>
          <w:spacing w:val="-2"/>
        </w:rPr>
        <w:t xml:space="preserve"> day of _____, 20__, of the ongoing negotiations between Prospective Franchise Owner and the Company and continue in perpetuity until disclosed by the Company.</w:t>
      </w:r>
    </w:p>
    <w:p w14:paraId="5E2B01CD"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32F109B0"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t>3.</w:t>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u w:val="single"/>
        </w:rPr>
        <w:t>TRADE SECRET ACKNOWLEDGEMENT</w:t>
      </w:r>
      <w:r w:rsidRPr="003F7753">
        <w:rPr>
          <w:rFonts w:ascii="Times New Roman" w:eastAsia="Calibri" w:hAnsi="Times New Roman" w:cs="Times New Roman"/>
          <w:b/>
          <w:spacing w:val="-2"/>
        </w:rPr>
        <w:t>.  Prospective Franchise Owner acknowledges and agrees the Confidential Information is a valuable trade secret of the Company and that any disclosure or unauthorized use thereof will cause irreparable harm and loss to the Company.</w:t>
      </w:r>
    </w:p>
    <w:p w14:paraId="640D7436"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73301C32"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t>4.</w:t>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u w:val="single"/>
        </w:rPr>
        <w:t>TREATMENT OF CONFIDENTIAL INFORMATION</w:t>
      </w:r>
      <w:r w:rsidRPr="003F7753">
        <w:rPr>
          <w:rFonts w:ascii="Times New Roman" w:eastAsia="Calibri" w:hAnsi="Times New Roman" w:cs="Times New Roman"/>
          <w:b/>
          <w:spacing w:val="-2"/>
        </w:rPr>
        <w:t>.  In consideration of the disclosure to Prospective Franchise Owner of Confidential Information, Prospective Franchise Owner agrees to treat Confidential Information in confidence and to undertake the following additional obligations with respect thereto:</w:t>
      </w:r>
    </w:p>
    <w:p w14:paraId="17B6AF8A"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bookmarkStart w:id="0" w:name="_GoBack"/>
      <w:bookmarkEnd w:id="0"/>
    </w:p>
    <w:p w14:paraId="567900E5"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lastRenderedPageBreak/>
        <w:tab/>
      </w:r>
      <w:r w:rsidRPr="003F7753">
        <w:rPr>
          <w:rFonts w:ascii="Times New Roman" w:eastAsia="Calibri" w:hAnsi="Times New Roman" w:cs="Times New Roman"/>
          <w:b/>
          <w:spacing w:val="-2"/>
        </w:rPr>
        <w:tab/>
        <w:t>(a)</w:t>
      </w:r>
      <w:r w:rsidRPr="003F7753">
        <w:rPr>
          <w:rFonts w:ascii="Times New Roman" w:eastAsia="Calibri" w:hAnsi="Times New Roman" w:cs="Times New Roman"/>
          <w:b/>
          <w:spacing w:val="-2"/>
        </w:rPr>
        <w:tab/>
        <w:t>To use Confidential Information for the sole purpose of inspecting and analyzing the information in an effort to determine whether to purchase a franchise from the Company and solely in its operation of the Company Franchise;</w:t>
      </w:r>
    </w:p>
    <w:p w14:paraId="7B244122"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38E39D6D" w14:textId="77777777" w:rsidR="003F7753" w:rsidRPr="003F7753" w:rsidRDefault="003F7753" w:rsidP="003F7753">
      <w:pPr>
        <w:numPr>
          <w:ilvl w:val="0"/>
          <w:numId w:val="1"/>
        </w:numPr>
        <w:tabs>
          <w:tab w:val="left" w:pos="-720"/>
        </w:tabs>
        <w:suppressAutoHyphens/>
        <w:spacing w:after="0" w:line="240" w:lineRule="auto"/>
        <w:rPr>
          <w:rFonts w:ascii="Times New Roman" w:eastAsia="Calibri" w:hAnsi="Times New Roman" w:cs="Times New Roman"/>
          <w:b/>
        </w:rPr>
      </w:pPr>
      <w:r w:rsidRPr="003F7753">
        <w:rPr>
          <w:rFonts w:ascii="Times New Roman" w:eastAsia="Calibri" w:hAnsi="Times New Roman" w:cs="Times New Roman"/>
          <w:b/>
          <w:spacing w:val="-2"/>
        </w:rPr>
        <w:t>Not to disclose Confidential Information to any third party;</w:t>
      </w:r>
      <w:r w:rsidRPr="003F7753">
        <w:rPr>
          <w:rFonts w:ascii="Times New Roman" w:eastAsia="Calibri" w:hAnsi="Times New Roman" w:cs="Times New Roman"/>
        </w:rPr>
        <w:tab/>
      </w:r>
      <w:r w:rsidRPr="003F7753">
        <w:rPr>
          <w:rFonts w:ascii="Times New Roman" w:eastAsia="Calibri" w:hAnsi="Times New Roman" w:cs="Times New Roman"/>
        </w:rPr>
        <w:tab/>
      </w:r>
    </w:p>
    <w:p w14:paraId="0F1B43FB" w14:textId="77777777" w:rsidR="003F7753" w:rsidRPr="003F7753" w:rsidRDefault="003F7753" w:rsidP="003F7753">
      <w:pPr>
        <w:tabs>
          <w:tab w:val="left" w:pos="-720"/>
        </w:tabs>
        <w:suppressAutoHyphens/>
        <w:spacing w:after="0" w:line="240" w:lineRule="auto"/>
        <w:ind w:left="1440"/>
        <w:rPr>
          <w:rFonts w:ascii="Times New Roman" w:eastAsia="Calibri" w:hAnsi="Times New Roman" w:cs="Times New Roman"/>
          <w:b/>
        </w:rPr>
      </w:pPr>
    </w:p>
    <w:p w14:paraId="240B9E72"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rPr>
      </w:pPr>
      <w:r w:rsidRPr="003F7753">
        <w:rPr>
          <w:rFonts w:ascii="Times New Roman" w:eastAsia="Calibri" w:hAnsi="Times New Roman" w:cs="Times New Roman"/>
          <w:b/>
        </w:rPr>
        <w:tab/>
      </w:r>
      <w:r w:rsidRPr="003F7753">
        <w:rPr>
          <w:rFonts w:ascii="Times New Roman" w:eastAsia="Calibri" w:hAnsi="Times New Roman" w:cs="Times New Roman"/>
          <w:b/>
        </w:rPr>
        <w:tab/>
        <w:t xml:space="preserve">(c)  </w:t>
      </w:r>
      <w:r w:rsidRPr="003F7753">
        <w:rPr>
          <w:rFonts w:ascii="Times New Roman" w:eastAsia="Calibri" w:hAnsi="Times New Roman" w:cs="Times New Roman"/>
          <w:b/>
        </w:rPr>
        <w:tab/>
        <w:t>To limit dissemination of Confidential Information to only those of Prospective Franchise Owner’s Restaurant, directors and employees who have a need to know to perform the limited tasks set forth in Item 4 (a) above and who have agreed to the terms and obligations of this Agreement by affixing their signatures hereto;</w:t>
      </w:r>
    </w:p>
    <w:p w14:paraId="6CCA3FF9"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p>
    <w:p w14:paraId="26051504"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t>(d)</w:t>
      </w:r>
      <w:r w:rsidRPr="003F7753">
        <w:rPr>
          <w:rFonts w:ascii="Times New Roman" w:eastAsia="Calibri" w:hAnsi="Times New Roman" w:cs="Times New Roman"/>
          <w:b/>
          <w:spacing w:val="-2"/>
        </w:rPr>
        <w:tab/>
        <w:t>Not to copy Confidential Information or any portions thereof; and</w:t>
      </w:r>
    </w:p>
    <w:p w14:paraId="2C04011D"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30AB7407"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t>(e)</w:t>
      </w:r>
      <w:r w:rsidRPr="003F7753">
        <w:rPr>
          <w:rFonts w:ascii="Times New Roman" w:eastAsia="Calibri" w:hAnsi="Times New Roman" w:cs="Times New Roman"/>
          <w:b/>
          <w:spacing w:val="-2"/>
        </w:rPr>
        <w:tab/>
        <w:t>To return Confidential Information and all documents, notes or physical evidence thereof, to the Company upon a determination that Prospective Franchise Owner no longer has a need therefore, or upon request therefore from the Company, whichever occurs first.</w:t>
      </w:r>
    </w:p>
    <w:p w14:paraId="3C8EF6C0"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539D0528"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t>5.</w:t>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u w:val="single"/>
        </w:rPr>
        <w:t>SURVIVAL OF OBLIGATIONS</w:t>
      </w:r>
      <w:r w:rsidRPr="003F7753">
        <w:rPr>
          <w:rFonts w:ascii="Times New Roman" w:eastAsia="Calibri" w:hAnsi="Times New Roman" w:cs="Times New Roman"/>
          <w:b/>
          <w:spacing w:val="-2"/>
        </w:rPr>
        <w:t>.  The restrictions and obligations of this Agreement shall survive any expiration, termination or cancellation of this Agreement and shall continue to bind Prospective Franchise Owner, his heirs, successors and assigns in perpetuity.</w:t>
      </w:r>
    </w:p>
    <w:p w14:paraId="49DBAE77"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0BC0EA65"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t>6.</w:t>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u w:val="single"/>
        </w:rPr>
        <w:t>NEGATION OF LICENSES</w:t>
      </w:r>
      <w:r w:rsidRPr="003F7753">
        <w:rPr>
          <w:rFonts w:ascii="Times New Roman" w:eastAsia="Calibri" w:hAnsi="Times New Roman" w:cs="Times New Roman"/>
          <w:b/>
          <w:spacing w:val="-2"/>
        </w:rPr>
        <w:t>.  Except as expressly set forth herein, no rights to licenses, expressed or implied, are hereby granted to Prospective Franchise Owner as a result of or related to this Agreement.</w:t>
      </w:r>
    </w:p>
    <w:p w14:paraId="02ECCC08"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515C103E"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t>7.</w:t>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u w:val="single"/>
        </w:rPr>
        <w:t>APPLICABLE LAW</w:t>
      </w:r>
      <w:r w:rsidRPr="003F7753">
        <w:rPr>
          <w:rFonts w:ascii="Times New Roman" w:eastAsia="Calibri" w:hAnsi="Times New Roman" w:cs="Times New Roman"/>
          <w:b/>
          <w:spacing w:val="-2"/>
        </w:rPr>
        <w:t>.  This Agreement shall be construed and enforced in accordance with the laws of the State of Florida.</w:t>
      </w:r>
    </w:p>
    <w:p w14:paraId="53E80359"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06D56299"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t>IN WITNESS WHEREOF, the parties hereto have caused this Agreement to be duly executed.</w:t>
      </w:r>
    </w:p>
    <w:p w14:paraId="43344553"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47544E67"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0850A9AD"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198A06AD" w14:textId="77777777" w:rsidR="003F7753" w:rsidRPr="003F7753" w:rsidRDefault="003F7753" w:rsidP="003F7753">
      <w:pPr>
        <w:spacing w:after="0" w:line="240" w:lineRule="auto"/>
        <w:rPr>
          <w:rFonts w:ascii="Times New Roman" w:eastAsia="Times New Roman" w:hAnsi="Times New Roman" w:cs="Times New Roman"/>
          <w:b/>
          <w:szCs w:val="20"/>
          <w:lang w:val="x-none" w:eastAsia="x-none"/>
        </w:rPr>
      </w:pPr>
      <w:r w:rsidRPr="003F7753">
        <w:rPr>
          <w:rFonts w:ascii="Times New Roman" w:eastAsia="Times New Roman" w:hAnsi="Times New Roman" w:cs="Times New Roman"/>
          <w:b/>
          <w:szCs w:val="20"/>
          <w:lang w:val="x-none" w:eastAsia="x-none"/>
        </w:rPr>
        <w:tab/>
      </w:r>
      <w:r w:rsidRPr="003F7753">
        <w:rPr>
          <w:rFonts w:ascii="Times New Roman" w:eastAsia="Times New Roman" w:hAnsi="Times New Roman" w:cs="Times New Roman"/>
          <w:b/>
          <w:szCs w:val="20"/>
          <w:lang w:val="x-none" w:eastAsia="x-none"/>
        </w:rPr>
        <w:tab/>
      </w:r>
      <w:r w:rsidRPr="003F7753">
        <w:rPr>
          <w:rFonts w:ascii="Times New Roman" w:eastAsia="Times New Roman" w:hAnsi="Times New Roman" w:cs="Times New Roman"/>
          <w:b/>
          <w:szCs w:val="20"/>
          <w:lang w:val="x-none" w:eastAsia="x-none"/>
        </w:rPr>
        <w:tab/>
      </w:r>
      <w:r w:rsidRPr="003F7753">
        <w:rPr>
          <w:rFonts w:ascii="Times New Roman" w:eastAsia="Times New Roman" w:hAnsi="Times New Roman" w:cs="Times New Roman"/>
          <w:b/>
          <w:szCs w:val="20"/>
          <w:lang w:val="x-none" w:eastAsia="x-none"/>
        </w:rPr>
        <w:tab/>
      </w:r>
      <w:r w:rsidRPr="003F7753">
        <w:rPr>
          <w:rFonts w:ascii="Times New Roman" w:eastAsia="Times New Roman" w:hAnsi="Times New Roman" w:cs="Times New Roman"/>
          <w:b/>
          <w:szCs w:val="20"/>
          <w:lang w:val="x-none" w:eastAsia="x-none"/>
        </w:rPr>
        <w:tab/>
        <w:t xml:space="preserve">FRUITWOOD FRANCHISES, LLC </w:t>
      </w:r>
    </w:p>
    <w:p w14:paraId="5F2ED07F" w14:textId="77777777" w:rsidR="003F7753" w:rsidRPr="003F7753" w:rsidRDefault="003F7753" w:rsidP="003F7753">
      <w:pPr>
        <w:spacing w:after="0" w:line="240" w:lineRule="auto"/>
        <w:rPr>
          <w:rFonts w:ascii="Times New Roman" w:eastAsia="Times New Roman" w:hAnsi="Times New Roman" w:cs="Times New Roman"/>
          <w:b/>
          <w:szCs w:val="20"/>
          <w:lang w:val="x-none" w:eastAsia="x-none"/>
        </w:rPr>
      </w:pPr>
    </w:p>
    <w:p w14:paraId="22017413" w14:textId="77777777" w:rsidR="003F7753" w:rsidRPr="003F7753" w:rsidRDefault="003F7753" w:rsidP="003F7753">
      <w:pPr>
        <w:spacing w:after="0" w:line="240" w:lineRule="auto"/>
        <w:rPr>
          <w:rFonts w:ascii="Times New Roman" w:eastAsia="Times New Roman" w:hAnsi="Times New Roman" w:cs="Times New Roman"/>
          <w:b/>
          <w:szCs w:val="20"/>
          <w:lang w:val="x-none" w:eastAsia="x-none"/>
        </w:rPr>
      </w:pPr>
      <w:r w:rsidRPr="003F7753">
        <w:rPr>
          <w:rFonts w:ascii="Times New Roman" w:eastAsia="Times New Roman" w:hAnsi="Times New Roman" w:cs="Times New Roman"/>
          <w:b/>
          <w:szCs w:val="20"/>
          <w:lang w:val="x-none" w:eastAsia="x-none"/>
        </w:rPr>
        <w:tab/>
      </w:r>
      <w:r w:rsidRPr="003F7753">
        <w:rPr>
          <w:rFonts w:ascii="Times New Roman" w:eastAsia="Times New Roman" w:hAnsi="Times New Roman" w:cs="Times New Roman"/>
          <w:b/>
          <w:szCs w:val="20"/>
          <w:lang w:val="x-none" w:eastAsia="x-none"/>
        </w:rPr>
        <w:tab/>
      </w:r>
      <w:r w:rsidRPr="003F7753">
        <w:rPr>
          <w:rFonts w:ascii="Times New Roman" w:eastAsia="Times New Roman" w:hAnsi="Times New Roman" w:cs="Times New Roman"/>
          <w:b/>
          <w:szCs w:val="20"/>
          <w:lang w:val="x-none" w:eastAsia="x-none"/>
        </w:rPr>
        <w:tab/>
      </w:r>
      <w:r w:rsidRPr="003F7753">
        <w:rPr>
          <w:rFonts w:ascii="Times New Roman" w:eastAsia="Times New Roman" w:hAnsi="Times New Roman" w:cs="Times New Roman"/>
          <w:b/>
          <w:szCs w:val="20"/>
          <w:lang w:val="x-none" w:eastAsia="x-none"/>
        </w:rPr>
        <w:tab/>
      </w:r>
      <w:r w:rsidRPr="003F7753">
        <w:rPr>
          <w:rFonts w:ascii="Times New Roman" w:eastAsia="Times New Roman" w:hAnsi="Times New Roman" w:cs="Times New Roman"/>
          <w:b/>
          <w:szCs w:val="20"/>
          <w:lang w:val="x-none" w:eastAsia="x-none"/>
        </w:rPr>
        <w:tab/>
        <w:t>By: ________________________________________________</w:t>
      </w:r>
    </w:p>
    <w:p w14:paraId="2CCED1DF" w14:textId="77777777" w:rsidR="003F7753" w:rsidRPr="003F7753" w:rsidRDefault="003F7753" w:rsidP="003F7753">
      <w:pPr>
        <w:spacing w:after="0" w:line="240" w:lineRule="auto"/>
        <w:rPr>
          <w:rFonts w:ascii="Times New Roman" w:eastAsia="Times New Roman" w:hAnsi="Times New Roman" w:cs="Times New Roman"/>
          <w:b/>
          <w:szCs w:val="20"/>
          <w:lang w:val="x-none" w:eastAsia="x-none"/>
        </w:rPr>
      </w:pPr>
    </w:p>
    <w:p w14:paraId="1556311B" w14:textId="77777777" w:rsidR="003F7753" w:rsidRPr="003F7753" w:rsidRDefault="003F7753" w:rsidP="003F7753">
      <w:pPr>
        <w:spacing w:after="0" w:line="240" w:lineRule="auto"/>
        <w:rPr>
          <w:rFonts w:ascii="Times New Roman" w:eastAsia="Times New Roman" w:hAnsi="Times New Roman" w:cs="Times New Roman"/>
          <w:b/>
          <w:szCs w:val="20"/>
          <w:lang w:val="x-none" w:eastAsia="x-none"/>
        </w:rPr>
      </w:pPr>
      <w:r w:rsidRPr="003F7753">
        <w:rPr>
          <w:rFonts w:ascii="Times New Roman" w:eastAsia="Times New Roman" w:hAnsi="Times New Roman" w:cs="Times New Roman"/>
          <w:b/>
          <w:szCs w:val="20"/>
          <w:lang w:val="x-none" w:eastAsia="x-none"/>
        </w:rPr>
        <w:tab/>
      </w:r>
      <w:r w:rsidRPr="003F7753">
        <w:rPr>
          <w:rFonts w:ascii="Times New Roman" w:eastAsia="Times New Roman" w:hAnsi="Times New Roman" w:cs="Times New Roman"/>
          <w:b/>
          <w:szCs w:val="20"/>
          <w:lang w:val="x-none" w:eastAsia="x-none"/>
        </w:rPr>
        <w:tab/>
      </w:r>
      <w:r w:rsidRPr="003F7753">
        <w:rPr>
          <w:rFonts w:ascii="Times New Roman" w:eastAsia="Times New Roman" w:hAnsi="Times New Roman" w:cs="Times New Roman"/>
          <w:b/>
          <w:szCs w:val="20"/>
          <w:lang w:val="x-none" w:eastAsia="x-none"/>
        </w:rPr>
        <w:tab/>
      </w:r>
      <w:r w:rsidRPr="003F7753">
        <w:rPr>
          <w:rFonts w:ascii="Times New Roman" w:eastAsia="Times New Roman" w:hAnsi="Times New Roman" w:cs="Times New Roman"/>
          <w:b/>
          <w:szCs w:val="20"/>
          <w:lang w:val="x-none" w:eastAsia="x-none"/>
        </w:rPr>
        <w:tab/>
      </w:r>
      <w:r w:rsidRPr="003F7753">
        <w:rPr>
          <w:rFonts w:ascii="Times New Roman" w:eastAsia="Times New Roman" w:hAnsi="Times New Roman" w:cs="Times New Roman"/>
          <w:b/>
          <w:szCs w:val="20"/>
          <w:lang w:val="x-none" w:eastAsia="x-none"/>
        </w:rPr>
        <w:tab/>
        <w:t xml:space="preserve">Title: _______________________________________________ </w:t>
      </w:r>
    </w:p>
    <w:p w14:paraId="26A68B2A"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5E358021"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458162D5"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rPr>
      </w:pPr>
      <w:r w:rsidRPr="003F7753">
        <w:rPr>
          <w:rFonts w:ascii="Times New Roman" w:eastAsia="Calibri" w:hAnsi="Times New Roman" w:cs="Times New Roman"/>
          <w:b/>
        </w:rPr>
        <w:tab/>
      </w:r>
      <w:r w:rsidRPr="003F7753">
        <w:rPr>
          <w:rFonts w:ascii="Times New Roman" w:eastAsia="Calibri" w:hAnsi="Times New Roman" w:cs="Times New Roman"/>
          <w:b/>
        </w:rPr>
        <w:tab/>
      </w:r>
      <w:r w:rsidRPr="003F7753">
        <w:rPr>
          <w:rFonts w:ascii="Times New Roman" w:eastAsia="Calibri" w:hAnsi="Times New Roman" w:cs="Times New Roman"/>
          <w:b/>
        </w:rPr>
        <w:tab/>
      </w:r>
      <w:r w:rsidRPr="003F7753">
        <w:rPr>
          <w:rFonts w:ascii="Times New Roman" w:eastAsia="Calibri" w:hAnsi="Times New Roman" w:cs="Times New Roman"/>
          <w:b/>
        </w:rPr>
        <w:tab/>
      </w:r>
      <w:r w:rsidRPr="003F7753">
        <w:rPr>
          <w:rFonts w:ascii="Times New Roman" w:eastAsia="Calibri" w:hAnsi="Times New Roman" w:cs="Times New Roman"/>
          <w:b/>
        </w:rPr>
        <w:tab/>
      </w:r>
      <w:r w:rsidRPr="003F7753">
        <w:rPr>
          <w:rFonts w:ascii="Times New Roman" w:eastAsia="Calibri" w:hAnsi="Times New Roman" w:cs="Times New Roman"/>
          <w:b/>
        </w:rPr>
        <w:tab/>
      </w:r>
      <w:r w:rsidRPr="003F7753">
        <w:rPr>
          <w:rFonts w:ascii="Times New Roman" w:eastAsia="Calibri" w:hAnsi="Times New Roman" w:cs="Times New Roman"/>
          <w:b/>
        </w:rPr>
        <w:tab/>
      </w:r>
      <w:r w:rsidRPr="003F7753">
        <w:rPr>
          <w:rFonts w:ascii="Times New Roman" w:eastAsia="Calibri" w:hAnsi="Times New Roman" w:cs="Times New Roman"/>
          <w:b/>
        </w:rPr>
        <w:tab/>
      </w:r>
      <w:r w:rsidRPr="003F7753">
        <w:rPr>
          <w:rFonts w:ascii="Times New Roman" w:eastAsia="Calibri" w:hAnsi="Times New Roman" w:cs="Times New Roman"/>
          <w:b/>
        </w:rPr>
        <w:tab/>
        <w:t xml:space="preserve">        </w:t>
      </w:r>
    </w:p>
    <w:p w14:paraId="0FB94DFD"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rPr>
      </w:pPr>
      <w:r w:rsidRPr="003F7753">
        <w:rPr>
          <w:rFonts w:ascii="Times New Roman" w:eastAsia="Calibri" w:hAnsi="Times New Roman" w:cs="Times New Roman"/>
          <w:b/>
        </w:rPr>
        <w:tab/>
      </w:r>
      <w:r w:rsidRPr="003F7753">
        <w:rPr>
          <w:rFonts w:ascii="Times New Roman" w:eastAsia="Calibri" w:hAnsi="Times New Roman" w:cs="Times New Roman"/>
          <w:b/>
        </w:rPr>
        <w:tab/>
      </w:r>
      <w:r w:rsidRPr="003F7753">
        <w:rPr>
          <w:rFonts w:ascii="Times New Roman" w:eastAsia="Calibri" w:hAnsi="Times New Roman" w:cs="Times New Roman"/>
          <w:b/>
        </w:rPr>
        <w:tab/>
      </w:r>
      <w:r w:rsidRPr="003F7753">
        <w:rPr>
          <w:rFonts w:ascii="Times New Roman" w:eastAsia="Calibri" w:hAnsi="Times New Roman" w:cs="Times New Roman"/>
          <w:b/>
        </w:rPr>
        <w:tab/>
        <w:t xml:space="preserve">                     ________________________________________________</w:t>
      </w:r>
    </w:p>
    <w:p w14:paraId="52F196C2"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p>
    <w:p w14:paraId="193184FE"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t>(Signature of Prospective Franchise Owner)</w:t>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p>
    <w:p w14:paraId="1BC7C90F"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p>
    <w:p w14:paraId="5A79148C" w14:textId="77777777" w:rsidR="003F7753" w:rsidRPr="003F7753" w:rsidRDefault="003F7753" w:rsidP="003F7753">
      <w:pPr>
        <w:tabs>
          <w:tab w:val="left" w:pos="-720"/>
        </w:tabs>
        <w:suppressAutoHyphens/>
        <w:spacing w:after="0" w:line="240" w:lineRule="auto"/>
        <w:rPr>
          <w:rFonts w:ascii="Times New Roman" w:eastAsia="Calibri" w:hAnsi="Times New Roman" w:cs="Times New Roman"/>
          <w:b/>
          <w:spacing w:val="-2"/>
        </w:rPr>
      </w:pP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r>
      <w:r w:rsidRPr="003F7753">
        <w:rPr>
          <w:rFonts w:ascii="Times New Roman" w:eastAsia="Calibri" w:hAnsi="Times New Roman" w:cs="Times New Roman"/>
          <w:b/>
          <w:spacing w:val="-2"/>
        </w:rPr>
        <w:tab/>
        <w:t xml:space="preserve">        _________________________________________________</w:t>
      </w:r>
    </w:p>
    <w:p w14:paraId="7F05F6B7" w14:textId="77777777" w:rsidR="003F7753" w:rsidRDefault="003F7753" w:rsidP="003F7753">
      <w:pPr>
        <w:spacing w:before="240" w:after="60" w:line="240" w:lineRule="auto"/>
        <w:outlineLvl w:val="5"/>
        <w:rPr>
          <w:rFonts w:ascii="Times New Roman" w:eastAsia="Times New Roman" w:hAnsi="Times New Roman" w:cs="Times New Roman"/>
          <w:b/>
          <w:bCs/>
          <w:szCs w:val="20"/>
          <w:lang w:eastAsia="x-none"/>
        </w:rPr>
      </w:pPr>
      <w:r w:rsidRPr="003F7753">
        <w:rPr>
          <w:rFonts w:ascii="Times New Roman" w:eastAsia="Times New Roman" w:hAnsi="Times New Roman" w:cs="Times New Roman"/>
          <w:b/>
          <w:bCs/>
          <w:szCs w:val="20"/>
          <w:lang w:val="x-none" w:eastAsia="x-none"/>
        </w:rPr>
        <w:tab/>
      </w:r>
      <w:r w:rsidRPr="003F7753">
        <w:rPr>
          <w:rFonts w:ascii="Times New Roman" w:eastAsia="Times New Roman" w:hAnsi="Times New Roman" w:cs="Times New Roman"/>
          <w:b/>
          <w:bCs/>
          <w:szCs w:val="20"/>
          <w:lang w:val="x-none" w:eastAsia="x-none"/>
        </w:rPr>
        <w:tab/>
      </w:r>
      <w:r w:rsidRPr="003F7753">
        <w:rPr>
          <w:rFonts w:ascii="Times New Roman" w:eastAsia="Times New Roman" w:hAnsi="Times New Roman" w:cs="Times New Roman"/>
          <w:b/>
          <w:bCs/>
          <w:szCs w:val="20"/>
          <w:lang w:val="x-none" w:eastAsia="x-none"/>
        </w:rPr>
        <w:tab/>
      </w:r>
      <w:r w:rsidRPr="003F7753">
        <w:rPr>
          <w:rFonts w:ascii="Times New Roman" w:eastAsia="Times New Roman" w:hAnsi="Times New Roman" w:cs="Times New Roman"/>
          <w:b/>
          <w:bCs/>
          <w:szCs w:val="20"/>
          <w:lang w:val="x-none" w:eastAsia="x-none"/>
        </w:rPr>
        <w:tab/>
      </w:r>
      <w:r w:rsidRPr="003F7753">
        <w:rPr>
          <w:rFonts w:ascii="Times New Roman" w:eastAsia="Times New Roman" w:hAnsi="Times New Roman" w:cs="Times New Roman"/>
          <w:b/>
          <w:bCs/>
          <w:szCs w:val="20"/>
          <w:lang w:val="x-none" w:eastAsia="x-none"/>
        </w:rPr>
        <w:tab/>
      </w:r>
      <w:r w:rsidRPr="003F7753">
        <w:rPr>
          <w:rFonts w:ascii="Times New Roman" w:eastAsia="Times New Roman" w:hAnsi="Times New Roman" w:cs="Times New Roman"/>
          <w:b/>
          <w:bCs/>
          <w:szCs w:val="20"/>
          <w:lang w:val="x-none" w:eastAsia="x-none"/>
        </w:rPr>
        <w:tab/>
        <w:t>(Print Name of Prospective Franchise Own</w:t>
      </w:r>
      <w:r w:rsidR="00742923">
        <w:rPr>
          <w:rFonts w:ascii="Times New Roman" w:eastAsia="Times New Roman" w:hAnsi="Times New Roman" w:cs="Times New Roman"/>
          <w:b/>
          <w:bCs/>
          <w:szCs w:val="20"/>
          <w:lang w:eastAsia="x-none"/>
        </w:rPr>
        <w:t>er</w:t>
      </w:r>
    </w:p>
    <w:p w14:paraId="38FB5104" w14:textId="77777777" w:rsidR="003F7753" w:rsidRDefault="003F7753"/>
    <w:sectPr w:rsidR="003F7753">
      <w:footerReference w:type="firs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B735" w14:textId="77777777" w:rsidR="00894E57" w:rsidRPr="007A6E19" w:rsidRDefault="00742923" w:rsidP="009551F3">
    <w:pPr>
      <w:pStyle w:val="Footer"/>
      <w:rPr>
        <w:b/>
        <w:bCs/>
        <w:sz w:val="16"/>
        <w:szCs w:val="16"/>
      </w:rPr>
    </w:pPr>
    <w:r>
      <w:rPr>
        <w:rStyle w:val="PageNumber"/>
        <w:b/>
        <w:bCs/>
        <w:sz w:val="16"/>
        <w:szCs w:val="16"/>
      </w:rPr>
      <w:t>FRUITWOOD</w:t>
    </w:r>
    <w:r>
      <w:rPr>
        <w:rStyle w:val="PageNumber"/>
        <w:b/>
        <w:bCs/>
        <w:sz w:val="16"/>
        <w:szCs w:val="16"/>
      </w:rPr>
      <w:t xml:space="preserve"> </w:t>
    </w:r>
    <w:r w:rsidRPr="0054226C">
      <w:rPr>
        <w:rStyle w:val="PageNumber"/>
        <w:b/>
        <w:bCs/>
        <w:sz w:val="16"/>
        <w:szCs w:val="16"/>
      </w:rPr>
      <w:t>– FDD –</w:t>
    </w:r>
    <w:r>
      <w:rPr>
        <w:rStyle w:val="PageNumber"/>
        <w:b/>
        <w:bCs/>
        <w:sz w:val="16"/>
        <w:szCs w:val="16"/>
      </w:rPr>
      <w:t>-</w:t>
    </w:r>
    <w:r>
      <w:rPr>
        <w:rStyle w:val="PageNumber"/>
        <w:b/>
        <w:bCs/>
        <w:sz w:val="16"/>
        <w:szCs w:val="16"/>
      </w:rPr>
      <w:t>0</w:t>
    </w:r>
    <w:r>
      <w:rPr>
        <w:rStyle w:val="PageNumber"/>
        <w:b/>
        <w:bCs/>
        <w:sz w:val="16"/>
        <w:szCs w:val="16"/>
      </w:rPr>
      <w:t>601</w:t>
    </w:r>
    <w:r>
      <w:rPr>
        <w:rStyle w:val="PageNumber"/>
        <w:b/>
        <w:bCs/>
        <w:sz w:val="16"/>
        <w:szCs w:val="16"/>
      </w:rPr>
      <w:t>18</w:t>
    </w:r>
    <w:r>
      <w:rPr>
        <w:rStyle w:val="PageNumber"/>
        <w:b/>
        <w:bCs/>
        <w:sz w:val="16"/>
        <w:szCs w:val="16"/>
      </w:rPr>
      <w:tab/>
      <w:t>1</w:t>
    </w:r>
    <w:r>
      <w:rPr>
        <w:rStyle w:val="PageNumber"/>
        <w:b/>
        <w:bCs/>
        <w:sz w:val="16"/>
        <w:szCs w:val="16"/>
      </w:rPr>
      <w:tab/>
      <w:t>EXHIBIT J</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F4E4F"/>
    <w:multiLevelType w:val="singleLevel"/>
    <w:tmpl w:val="E58813C0"/>
    <w:lvl w:ilvl="0">
      <w:start w:val="2"/>
      <w:numFmt w:val="lowerLetter"/>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53"/>
    <w:rsid w:val="003F7753"/>
    <w:rsid w:val="0074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93CE"/>
  <w15:chartTrackingRefBased/>
  <w15:docId w15:val="{9469BC75-F1F5-473E-809B-EC89F60C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F77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7753"/>
  </w:style>
  <w:style w:type="character" w:styleId="PageNumber">
    <w:name w:val="page number"/>
    <w:basedOn w:val="DefaultParagraphFont"/>
    <w:rsid w:val="003F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Raines</dc:creator>
  <cp:keywords/>
  <dc:description/>
  <cp:lastModifiedBy>Judy Raines</cp:lastModifiedBy>
  <cp:revision>2</cp:revision>
  <dcterms:created xsi:type="dcterms:W3CDTF">2018-05-22T13:21:00Z</dcterms:created>
  <dcterms:modified xsi:type="dcterms:W3CDTF">2018-05-22T13:22:00Z</dcterms:modified>
</cp:coreProperties>
</file>