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D616" w14:textId="77777777" w:rsidR="00A55AF2" w:rsidRPr="00FA6D2E" w:rsidRDefault="00A55AF2" w:rsidP="00A36914">
      <w:pPr>
        <w:spacing w:line="240" w:lineRule="auto"/>
        <w:rPr>
          <w:rFonts w:ascii="Times New Roman" w:hAnsi="Times New Roman" w:cs="Times New Roman"/>
        </w:rPr>
      </w:pPr>
      <w:r w:rsidRPr="00FA6D2E">
        <w:rPr>
          <w:rFonts w:ascii="Times New Roman" w:hAnsi="Times New Roman" w:cs="Times New Roman"/>
          <w:b/>
          <w:smallCaps/>
          <w:noProof/>
        </w:rPr>
        <w:drawing>
          <wp:inline distT="0" distB="0" distL="0" distR="0" wp14:anchorId="0F6C41F0" wp14:editId="472A5107">
            <wp:extent cx="5943600" cy="661035"/>
            <wp:effectExtent l="0" t="0" r="0" b="0"/>
            <wp:docPr id="2" name="Picture 1" descr="C:\Users\Allison\Desktop\PILPG\PILPG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Desktop\PILPG\PILPG 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1035"/>
                    </a:xfrm>
                    <a:prstGeom prst="rect">
                      <a:avLst/>
                    </a:prstGeom>
                    <a:noFill/>
                    <a:ln>
                      <a:noFill/>
                    </a:ln>
                  </pic:spPr>
                </pic:pic>
              </a:graphicData>
            </a:graphic>
          </wp:inline>
        </w:drawing>
      </w:r>
    </w:p>
    <w:p w14:paraId="5EC9D166" w14:textId="77777777" w:rsidR="00A55AF2" w:rsidRPr="00FA6D2E" w:rsidRDefault="00A55AF2" w:rsidP="00A36914">
      <w:pPr>
        <w:spacing w:line="240" w:lineRule="auto"/>
        <w:rPr>
          <w:rFonts w:ascii="Times New Roman" w:hAnsi="Times New Roman" w:cs="Times New Roman"/>
          <w:sz w:val="28"/>
          <w:szCs w:val="28"/>
        </w:rPr>
      </w:pPr>
    </w:p>
    <w:p w14:paraId="035704F5" w14:textId="329655CD" w:rsidR="00A55AF2" w:rsidRDefault="00A55AF2" w:rsidP="008425FA">
      <w:pPr>
        <w:spacing w:line="240" w:lineRule="auto"/>
        <w:jc w:val="center"/>
        <w:rPr>
          <w:rFonts w:ascii="Times New Roman" w:hAnsi="Times New Roman" w:cs="Times New Roman"/>
          <w:b/>
          <w:bCs/>
          <w:i/>
          <w:iCs/>
          <w:color w:val="323E4F" w:themeColor="text2" w:themeShade="BF"/>
          <w:sz w:val="28"/>
          <w:szCs w:val="28"/>
        </w:rPr>
      </w:pPr>
    </w:p>
    <w:p w14:paraId="3C65EDC4" w14:textId="77777777" w:rsidR="00A55AF2" w:rsidRPr="00FA6D2E" w:rsidRDefault="00A55AF2" w:rsidP="00A36914">
      <w:pPr>
        <w:spacing w:line="240" w:lineRule="auto"/>
        <w:rPr>
          <w:rFonts w:ascii="Times New Roman" w:hAnsi="Times New Roman" w:cs="Times New Roman"/>
          <w:sz w:val="28"/>
          <w:szCs w:val="28"/>
        </w:rPr>
      </w:pPr>
    </w:p>
    <w:p w14:paraId="2D5F4BF9" w14:textId="434BA5BC" w:rsidR="00A55AF2" w:rsidRDefault="00DE112D" w:rsidP="00A36914">
      <w:pPr>
        <w:spacing w:line="240" w:lineRule="auto"/>
        <w:jc w:val="center"/>
        <w:rPr>
          <w:rFonts w:ascii="Times New Roman" w:hAnsi="Times New Roman" w:cs="Times New Roman"/>
          <w:b/>
          <w:smallCaps/>
          <w:sz w:val="32"/>
          <w:szCs w:val="32"/>
        </w:rPr>
      </w:pPr>
      <w:r>
        <w:rPr>
          <w:rFonts w:ascii="Times New Roman" w:hAnsi="Times New Roman" w:cs="Times New Roman"/>
          <w:b/>
          <w:smallCaps/>
          <w:sz w:val="32"/>
          <w:szCs w:val="32"/>
        </w:rPr>
        <w:t>Negotiation Delegation Roles, Responsibilities, &amp; Strategies</w:t>
      </w:r>
      <w:r w:rsidR="006C7D24">
        <w:rPr>
          <w:rFonts w:ascii="Times New Roman" w:hAnsi="Times New Roman" w:cs="Times New Roman"/>
          <w:b/>
          <w:smallCaps/>
          <w:sz w:val="32"/>
          <w:szCs w:val="32"/>
        </w:rPr>
        <w:t xml:space="preserve"> (with a Focus on Multi-Track Negotiations)</w:t>
      </w:r>
    </w:p>
    <w:p w14:paraId="3BF26C25" w14:textId="77777777" w:rsidR="00A55AF2" w:rsidRPr="005610C9" w:rsidRDefault="00A55AF2" w:rsidP="00A36914">
      <w:pPr>
        <w:spacing w:line="240" w:lineRule="auto"/>
        <w:jc w:val="center"/>
        <w:rPr>
          <w:rFonts w:ascii="Times New Roman" w:hAnsi="Times New Roman" w:cs="Times New Roman"/>
          <w:b/>
          <w:smallCaps/>
          <w:sz w:val="32"/>
          <w:szCs w:val="32"/>
        </w:rPr>
      </w:pPr>
    </w:p>
    <w:p w14:paraId="5E2B955E" w14:textId="77777777" w:rsidR="00A55AF2" w:rsidRPr="00957F8B" w:rsidRDefault="00A55AF2" w:rsidP="00A36914">
      <w:pPr>
        <w:pStyle w:val="Normal1"/>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Speaker’s Notes</w:t>
      </w:r>
    </w:p>
    <w:p w14:paraId="04F9D1C5" w14:textId="77777777" w:rsidR="00A55AF2" w:rsidRPr="00103FFD" w:rsidRDefault="00A55AF2" w:rsidP="00A36914">
      <w:pPr>
        <w:pStyle w:val="Normal1"/>
        <w:spacing w:line="240" w:lineRule="auto"/>
        <w:jc w:val="center"/>
        <w:rPr>
          <w:rFonts w:ascii="Times New Roman" w:hAnsi="Times New Roman" w:cs="Times New Roman"/>
          <w:sz w:val="28"/>
          <w:szCs w:val="28"/>
        </w:rPr>
      </w:pPr>
    </w:p>
    <w:p w14:paraId="059D968A" w14:textId="4C66721D" w:rsidR="00A55AF2" w:rsidRPr="007A378C" w:rsidRDefault="00A55AF2" w:rsidP="00A36914">
      <w:pPr>
        <w:pStyle w:val="Normal1"/>
        <w:spacing w:line="240" w:lineRule="auto"/>
        <w:rPr>
          <w:rFonts w:ascii="Times New Roman" w:eastAsia="Times New Roman" w:hAnsi="Times New Roman" w:cs="Times New Roman"/>
          <w:i/>
          <w:sz w:val="28"/>
          <w:szCs w:val="28"/>
        </w:rPr>
      </w:pPr>
      <w:bookmarkStart w:id="0" w:name="_GoBack"/>
      <w:bookmarkEnd w:id="0"/>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A55AF2" w:rsidRPr="005F3E41" w14:paraId="1790196A"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4EFCC" w14:textId="77777777" w:rsidR="00A55AF2" w:rsidRPr="005F3E41" w:rsidRDefault="00A55AF2" w:rsidP="00A36914">
            <w:pPr>
              <w:pStyle w:val="Normal1"/>
              <w:spacing w:line="240" w:lineRule="auto"/>
              <w:jc w:val="center"/>
              <w:rPr>
                <w:rFonts w:ascii="Times New Roman" w:hAnsi="Times New Roman" w:cs="Times New Roman"/>
                <w:sz w:val="28"/>
                <w:szCs w:val="28"/>
              </w:rPr>
            </w:pPr>
            <w:r w:rsidRPr="005F3E41">
              <w:rPr>
                <w:rFonts w:ascii="Times New Roman" w:eastAsia="Times New Roman" w:hAnsi="Times New Roman" w:cs="Times New Roman"/>
                <w:b/>
                <w:smallCaps/>
                <w:sz w:val="28"/>
                <w:szCs w:val="28"/>
              </w:rPr>
              <w:t>Introduction</w:t>
            </w:r>
          </w:p>
        </w:tc>
      </w:tr>
    </w:tbl>
    <w:p w14:paraId="0E2BA2BF" w14:textId="77777777" w:rsidR="00A55AF2" w:rsidRPr="005F3E41" w:rsidRDefault="00A55AF2" w:rsidP="00A36914">
      <w:pPr>
        <w:pStyle w:val="Normal1"/>
        <w:spacing w:line="240" w:lineRule="auto"/>
        <w:rPr>
          <w:rFonts w:ascii="Times New Roman" w:hAnsi="Times New Roman" w:cs="Times New Roman"/>
          <w:sz w:val="28"/>
          <w:szCs w:val="28"/>
        </w:rPr>
      </w:pPr>
    </w:p>
    <w:p w14:paraId="50607BD5" w14:textId="233D4030" w:rsidR="00A55AF2" w:rsidRPr="000E77BA" w:rsidRDefault="00A55AF2" w:rsidP="00A3691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 Purpose of This </w:t>
      </w:r>
      <w:r w:rsidR="00EB326A">
        <w:rPr>
          <w:rFonts w:ascii="Times New Roman" w:hAnsi="Times New Roman" w:cs="Times New Roman"/>
          <w:b/>
          <w:sz w:val="28"/>
          <w:szCs w:val="28"/>
        </w:rPr>
        <w:t>Discussion</w:t>
      </w:r>
    </w:p>
    <w:p w14:paraId="207B8DEC" w14:textId="5D17DECD" w:rsidR="00A55AF2" w:rsidRDefault="00A55AF2" w:rsidP="00A36914">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purpose of this </w:t>
      </w:r>
      <w:r w:rsidR="00EB326A">
        <w:rPr>
          <w:rFonts w:ascii="Times New Roman" w:hAnsi="Times New Roman" w:cs="Times New Roman"/>
          <w:sz w:val="28"/>
          <w:szCs w:val="28"/>
        </w:rPr>
        <w:t xml:space="preserve">discussion is to </w:t>
      </w:r>
      <w:r w:rsidR="003C49EE">
        <w:rPr>
          <w:rFonts w:ascii="Times New Roman" w:hAnsi="Times New Roman" w:cs="Times New Roman"/>
          <w:sz w:val="28"/>
          <w:szCs w:val="28"/>
        </w:rPr>
        <w:t>identify some of the best practices for building a negotiating delegation, establishing roles and responsibilities for members of that delegation, and working collaboratively within a delegation to build consensus and pursue negotiating strategies.</w:t>
      </w:r>
    </w:p>
    <w:p w14:paraId="7BFB2121" w14:textId="05370FA3" w:rsidR="00EB326A" w:rsidRDefault="00EB326A"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7A868BAE"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E7F4E" w14:textId="38F64555" w:rsidR="006C7D24" w:rsidRPr="005F3E41" w:rsidRDefault="006C7D24" w:rsidP="00A36914">
            <w:pPr>
              <w:pStyle w:val="Normal1"/>
              <w:spacing w:line="240" w:lineRule="auto"/>
              <w:jc w:val="center"/>
              <w:rPr>
                <w:rFonts w:ascii="Times New Roman" w:hAnsi="Times New Roman" w:cs="Times New Roman"/>
                <w:sz w:val="28"/>
                <w:szCs w:val="28"/>
              </w:rPr>
            </w:pPr>
            <w:r>
              <w:rPr>
                <w:rFonts w:ascii="Times New Roman" w:eastAsia="Times New Roman" w:hAnsi="Times New Roman" w:cs="Times New Roman"/>
                <w:b/>
                <w:smallCaps/>
                <w:sz w:val="28"/>
                <w:szCs w:val="28"/>
              </w:rPr>
              <w:t>1 – Building a Delegation</w:t>
            </w:r>
          </w:p>
        </w:tc>
      </w:tr>
    </w:tbl>
    <w:p w14:paraId="16A982D5" w14:textId="77777777" w:rsidR="006C7D24" w:rsidRPr="005F3E41" w:rsidRDefault="006C7D24" w:rsidP="00A36914">
      <w:pPr>
        <w:pStyle w:val="Normal1"/>
        <w:spacing w:line="240" w:lineRule="auto"/>
        <w:rPr>
          <w:rFonts w:ascii="Times New Roman" w:hAnsi="Times New Roman" w:cs="Times New Roman"/>
          <w:sz w:val="28"/>
          <w:szCs w:val="28"/>
        </w:rPr>
      </w:pPr>
    </w:p>
    <w:p w14:paraId="41D41D6B" w14:textId="1AB7CEED" w:rsidR="006C7D24" w:rsidRPr="006C7D24" w:rsidRDefault="006C7D24" w:rsidP="00A36914">
      <w:pPr>
        <w:spacing w:line="240" w:lineRule="auto"/>
        <w:contextualSpacing/>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Selecting Delegates to Build </w:t>
      </w:r>
      <w:r w:rsidRPr="006C7D24">
        <w:rPr>
          <w:rFonts w:ascii="Times New Roman" w:eastAsia="Times New Roman" w:hAnsi="Times New Roman" w:cs="Times New Roman"/>
          <w:b/>
          <w:iCs/>
          <w:sz w:val="28"/>
          <w:szCs w:val="28"/>
        </w:rPr>
        <w:t>a Delegation</w:t>
      </w:r>
    </w:p>
    <w:p w14:paraId="663A5148" w14:textId="77DDD717" w:rsidR="006C7D24" w:rsidRDefault="006C7D24" w:rsidP="00A36914">
      <w:pPr>
        <w:pStyle w:val="ListParagraph"/>
        <w:numPr>
          <w:ilvl w:val="0"/>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Once a party decides that it will engage in negotiations, the first step usually is construction of a negotiation team.  </w:t>
      </w:r>
    </w:p>
    <w:p w14:paraId="1491908F" w14:textId="73BF0BA3" w:rsidR="006C7D24" w:rsidRDefault="006C7D24" w:rsidP="00A36914">
      <w:pPr>
        <w:pStyle w:val="ListParagraph"/>
        <w:numPr>
          <w:ilvl w:val="0"/>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Effective negotiation delegations comprise individuals that help a party to attain its goals and achieve success.  </w:t>
      </w:r>
    </w:p>
    <w:p w14:paraId="032E63BB" w14:textId="21D72C6F" w:rsidR="006C7D24" w:rsidRDefault="006C7D24" w:rsidP="00A36914">
      <w:pPr>
        <w:spacing w:line="240" w:lineRule="auto"/>
        <w:rPr>
          <w:rFonts w:ascii="Times New Roman" w:eastAsia="Times New Roman" w:hAnsi="Times New Roman" w:cs="Times New Roman"/>
          <w:bCs/>
          <w:iCs/>
          <w:sz w:val="28"/>
          <w:szCs w:val="28"/>
        </w:rPr>
      </w:pPr>
    </w:p>
    <w:p w14:paraId="56D05492" w14:textId="4D7FDEFF" w:rsidR="006C7D24" w:rsidRPr="006C7D24" w:rsidRDefault="006C7D24" w:rsidP="00A36914">
      <w:pPr>
        <w:spacing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Considerations for Selecting Delegates</w:t>
      </w:r>
    </w:p>
    <w:p w14:paraId="777A821D" w14:textId="77777777" w:rsidR="006C7D24" w:rsidRDefault="006C7D24" w:rsidP="00A36914">
      <w:pPr>
        <w:pStyle w:val="ListParagraph"/>
        <w:numPr>
          <w:ilvl w:val="0"/>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A delegation includes people who: </w:t>
      </w:r>
    </w:p>
    <w:p w14:paraId="7E3287A6" w14:textId="77777777" w:rsid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(1) have negotiations experience; </w:t>
      </w:r>
    </w:p>
    <w:p w14:paraId="344E6267" w14:textId="77777777" w:rsid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(2) have knowledge, or who can become knowledgeable about, the parties, issues, and interests involved, particularly for their respective track(s); and </w:t>
      </w:r>
    </w:p>
    <w:p w14:paraId="4EE8B857" w14:textId="738AF10D" w:rsidR="006C7D24" w:rsidRP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(3) have the means and desire to be involved in the negotiation process.  </w:t>
      </w:r>
    </w:p>
    <w:p w14:paraId="4DA5061F" w14:textId="1653A920" w:rsidR="006C7D24" w:rsidRDefault="006C7D24" w:rsidP="00A36914">
      <w:pPr>
        <w:pStyle w:val="ListParagraph"/>
        <w:numPr>
          <w:ilvl w:val="0"/>
          <w:numId w:val="1"/>
        </w:numPr>
        <w:spacing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Additionally, a delegation may also include individuals based on considerations of:</w:t>
      </w:r>
    </w:p>
    <w:p w14:paraId="268E7FAF" w14:textId="77777777" w:rsid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(1) internal political dynamics; </w:t>
      </w:r>
    </w:p>
    <w:p w14:paraId="7D8F0BA7" w14:textId="77777777" w:rsid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 xml:space="preserve">(2) an individual’s representation of a particular key constituency; and </w:t>
      </w:r>
    </w:p>
    <w:p w14:paraId="228BF2F0" w14:textId="43C527A7" w:rsidR="006C7D24" w:rsidRDefault="006C7D24" w:rsidP="00A36914">
      <w:pPr>
        <w:pStyle w:val="ListParagraph"/>
        <w:numPr>
          <w:ilvl w:val="1"/>
          <w:numId w:val="1"/>
        </w:numPr>
        <w:spacing w:line="240" w:lineRule="auto"/>
        <w:rPr>
          <w:rFonts w:ascii="Times New Roman" w:eastAsia="Times New Roman" w:hAnsi="Times New Roman" w:cs="Times New Roman"/>
          <w:bCs/>
          <w:iCs/>
          <w:sz w:val="28"/>
          <w:szCs w:val="28"/>
        </w:rPr>
      </w:pPr>
      <w:r w:rsidRPr="006C7D24">
        <w:rPr>
          <w:rFonts w:ascii="Times New Roman" w:eastAsia="Times New Roman" w:hAnsi="Times New Roman" w:cs="Times New Roman"/>
          <w:bCs/>
          <w:iCs/>
          <w:sz w:val="28"/>
          <w:szCs w:val="28"/>
        </w:rPr>
        <w:t>(3) individual ability to compromise and adapt personal positions based on the delegation’s overall needs.</w:t>
      </w:r>
    </w:p>
    <w:p w14:paraId="1178CE04" w14:textId="77777777" w:rsidR="006C7D24" w:rsidRDefault="006C7D24"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0392E6BF"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42BD8" w14:textId="373DE4B6" w:rsidR="006C7D24" w:rsidRPr="005F3E41" w:rsidRDefault="006C7D24" w:rsidP="00A36914">
            <w:pPr>
              <w:pStyle w:val="Normal1"/>
              <w:spacing w:line="240" w:lineRule="auto"/>
              <w:jc w:val="center"/>
              <w:rPr>
                <w:rFonts w:ascii="Times New Roman" w:hAnsi="Times New Roman" w:cs="Times New Roman"/>
                <w:sz w:val="28"/>
                <w:szCs w:val="28"/>
              </w:rPr>
            </w:pPr>
            <w:r>
              <w:rPr>
                <w:rFonts w:ascii="Times New Roman" w:eastAsia="Times New Roman" w:hAnsi="Times New Roman" w:cs="Times New Roman"/>
                <w:b/>
                <w:smallCaps/>
                <w:sz w:val="28"/>
                <w:szCs w:val="28"/>
              </w:rPr>
              <w:t>2 – Assigning Delegation Roles &amp; Training Delegates</w:t>
            </w:r>
          </w:p>
        </w:tc>
      </w:tr>
    </w:tbl>
    <w:p w14:paraId="35AAE8BB" w14:textId="77777777" w:rsidR="006C7D24" w:rsidRPr="005F3E41" w:rsidRDefault="006C7D24" w:rsidP="00A36914">
      <w:pPr>
        <w:pStyle w:val="Normal1"/>
        <w:spacing w:line="240" w:lineRule="auto"/>
        <w:rPr>
          <w:rFonts w:ascii="Times New Roman" w:hAnsi="Times New Roman" w:cs="Times New Roman"/>
          <w:sz w:val="28"/>
          <w:szCs w:val="28"/>
        </w:rPr>
      </w:pPr>
    </w:p>
    <w:p w14:paraId="5E8ED62F" w14:textId="4D34DBEB" w:rsidR="00DE112D" w:rsidRDefault="007567C2"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Clearly Defined Roles</w:t>
      </w:r>
      <w:r w:rsidR="009E0302">
        <w:rPr>
          <w:rFonts w:ascii="Times New Roman" w:hAnsi="Times New Roman" w:cs="Times New Roman"/>
          <w:b/>
          <w:bCs/>
          <w:sz w:val="28"/>
          <w:szCs w:val="28"/>
        </w:rPr>
        <w:t xml:space="preserve"> &amp; Hierarchy</w:t>
      </w:r>
    </w:p>
    <w:p w14:paraId="21D98AE0" w14:textId="0136032B" w:rsidR="007567C2" w:rsidRDefault="007567C2" w:rsidP="00A36914">
      <w:pPr>
        <w:pStyle w:val="ListParagraph"/>
        <w:numPr>
          <w:ilvl w:val="0"/>
          <w:numId w:val="21"/>
        </w:numPr>
        <w:spacing w:line="240" w:lineRule="auto"/>
        <w:rPr>
          <w:rFonts w:ascii="Times New Roman" w:hAnsi="Times New Roman" w:cs="Times New Roman"/>
          <w:sz w:val="28"/>
          <w:szCs w:val="28"/>
        </w:rPr>
      </w:pPr>
      <w:r w:rsidRPr="007567C2">
        <w:rPr>
          <w:rFonts w:ascii="Times New Roman" w:hAnsi="Times New Roman" w:cs="Times New Roman"/>
          <w:bCs/>
          <w:sz w:val="28"/>
          <w:szCs w:val="28"/>
        </w:rPr>
        <w:t>Delegation roles are the specific roles a negotiating party assigns to the individual members of its delegation.</w:t>
      </w:r>
    </w:p>
    <w:p w14:paraId="7E7B8912" w14:textId="0A2624DD" w:rsidR="007567C2" w:rsidRDefault="007567C2" w:rsidP="00A36914">
      <w:pPr>
        <w:pStyle w:val="ListParagraph"/>
        <w:numPr>
          <w:ilvl w:val="0"/>
          <w:numId w:val="21"/>
        </w:numPr>
        <w:spacing w:line="240" w:lineRule="auto"/>
        <w:rPr>
          <w:rFonts w:ascii="Times New Roman" w:hAnsi="Times New Roman" w:cs="Times New Roman"/>
          <w:sz w:val="28"/>
          <w:szCs w:val="28"/>
        </w:rPr>
      </w:pPr>
      <w:r w:rsidRPr="007567C2">
        <w:rPr>
          <w:rFonts w:ascii="Times New Roman" w:hAnsi="Times New Roman" w:cs="Times New Roman"/>
          <w:sz w:val="28"/>
          <w:szCs w:val="28"/>
        </w:rPr>
        <w:t xml:space="preserve">Assigning clearly defined roles, responsibilities, and ranks to party members will enhance the party’s effectiveness.  </w:t>
      </w:r>
    </w:p>
    <w:p w14:paraId="7460F27F" w14:textId="4643E587" w:rsidR="007567C2" w:rsidRDefault="007567C2" w:rsidP="00A36914">
      <w:pPr>
        <w:pStyle w:val="ListParagraph"/>
        <w:numPr>
          <w:ilvl w:val="1"/>
          <w:numId w:val="21"/>
        </w:numPr>
        <w:spacing w:line="240" w:lineRule="auto"/>
        <w:rPr>
          <w:rFonts w:ascii="Times New Roman" w:hAnsi="Times New Roman" w:cs="Times New Roman"/>
          <w:sz w:val="28"/>
          <w:szCs w:val="28"/>
        </w:rPr>
      </w:pPr>
      <w:r w:rsidRPr="007567C2">
        <w:rPr>
          <w:rFonts w:ascii="Times New Roman" w:hAnsi="Times New Roman" w:cs="Times New Roman"/>
          <w:bCs/>
          <w:sz w:val="28"/>
          <w:szCs w:val="28"/>
        </w:rPr>
        <w:t>A well-planned negotiation strategy can break down if a delegation’s roles are unclear and its delegation approaches the negotiations in a disorderly manner.</w:t>
      </w:r>
    </w:p>
    <w:p w14:paraId="7DBD2DBB" w14:textId="77777777" w:rsidR="007567C2" w:rsidRDefault="007567C2" w:rsidP="00A36914">
      <w:pPr>
        <w:pStyle w:val="ListParagraph"/>
        <w:numPr>
          <w:ilvl w:val="0"/>
          <w:numId w:val="21"/>
        </w:numPr>
        <w:spacing w:line="240" w:lineRule="auto"/>
        <w:rPr>
          <w:rFonts w:ascii="Times New Roman" w:hAnsi="Times New Roman" w:cs="Times New Roman"/>
          <w:sz w:val="28"/>
          <w:szCs w:val="28"/>
        </w:rPr>
      </w:pPr>
      <w:r w:rsidRPr="007567C2">
        <w:rPr>
          <w:rFonts w:ascii="Times New Roman" w:hAnsi="Times New Roman" w:cs="Times New Roman"/>
          <w:sz w:val="28"/>
          <w:szCs w:val="28"/>
        </w:rPr>
        <w:t>Delegations with comparably limited resources generally feature a clear organizational structure and an appointed chief negotiator responsible for making key decisions.</w:t>
      </w:r>
    </w:p>
    <w:p w14:paraId="5791B854" w14:textId="6DE87BF8" w:rsidR="007567C2" w:rsidRPr="007567C2" w:rsidRDefault="007567C2" w:rsidP="00A36914">
      <w:pPr>
        <w:pStyle w:val="ListParagraph"/>
        <w:numPr>
          <w:ilvl w:val="0"/>
          <w:numId w:val="21"/>
        </w:numPr>
        <w:spacing w:line="240" w:lineRule="auto"/>
        <w:rPr>
          <w:rFonts w:ascii="Times New Roman" w:hAnsi="Times New Roman" w:cs="Times New Roman"/>
          <w:sz w:val="28"/>
          <w:szCs w:val="28"/>
        </w:rPr>
      </w:pPr>
      <w:r w:rsidRPr="007567C2">
        <w:rPr>
          <w:rFonts w:ascii="Times New Roman" w:hAnsi="Times New Roman" w:cs="Times New Roman"/>
          <w:sz w:val="28"/>
          <w:szCs w:val="28"/>
        </w:rPr>
        <w:t xml:space="preserve">Members may have multiple roles, and some roles may be duplicated.  </w:t>
      </w:r>
    </w:p>
    <w:p w14:paraId="450052B5" w14:textId="2949BFEB" w:rsidR="007567C2" w:rsidRPr="009E0302" w:rsidRDefault="009E0302" w:rsidP="00A36914">
      <w:pPr>
        <w:pStyle w:val="ListParagraph"/>
        <w:numPr>
          <w:ilvl w:val="0"/>
          <w:numId w:val="21"/>
        </w:numPr>
        <w:spacing w:line="240" w:lineRule="auto"/>
        <w:rPr>
          <w:rFonts w:ascii="Times New Roman" w:hAnsi="Times New Roman" w:cs="Times New Roman"/>
          <w:sz w:val="28"/>
          <w:szCs w:val="28"/>
        </w:rPr>
      </w:pPr>
      <w:r w:rsidRPr="009E0302">
        <w:rPr>
          <w:rFonts w:ascii="Times New Roman" w:hAnsi="Times New Roman" w:cs="Times New Roman"/>
          <w:bCs/>
          <w:sz w:val="28"/>
          <w:szCs w:val="28"/>
        </w:rPr>
        <w:t xml:space="preserve">State practice also indicates that the most effective delegations employ hierarchical structures, which are especially important in multi-track negotiations where the ability to maintain control and consistency across tracks is a paramount concern.   </w:t>
      </w:r>
    </w:p>
    <w:p w14:paraId="0D54744A" w14:textId="2E4D538C" w:rsidR="009E0302" w:rsidRDefault="009E0302" w:rsidP="00A36914">
      <w:pPr>
        <w:spacing w:line="240" w:lineRule="auto"/>
        <w:rPr>
          <w:rFonts w:ascii="Times New Roman" w:hAnsi="Times New Roman" w:cs="Times New Roman"/>
          <w:sz w:val="28"/>
          <w:szCs w:val="28"/>
        </w:rPr>
      </w:pPr>
    </w:p>
    <w:p w14:paraId="678AF27B" w14:textId="49DEA16B" w:rsidR="009E0302" w:rsidRDefault="009E0302"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Specific Roles Commonly Comprising a Negotiation Delegation</w:t>
      </w:r>
    </w:p>
    <w:p w14:paraId="7CE353F1" w14:textId="607156BA" w:rsidR="009E0302" w:rsidRDefault="009E0302" w:rsidP="00A36914">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Key formal delegation roles include:</w:t>
      </w:r>
    </w:p>
    <w:p w14:paraId="5E174B0F"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1" w:name="_Toc299051444"/>
      <w:r w:rsidRPr="009E0302">
        <w:rPr>
          <w:rFonts w:ascii="Times New Roman" w:hAnsi="Times New Roman" w:cs="Times New Roman"/>
          <w:iCs/>
          <w:sz w:val="28"/>
          <w:szCs w:val="28"/>
          <w:u w:val="single"/>
          <w:lang w:bidi="en-US"/>
        </w:rPr>
        <w:t>Chairperson</w:t>
      </w:r>
      <w:bookmarkEnd w:id="1"/>
    </w:p>
    <w:p w14:paraId="17FD6AC5" w14:textId="4B02DF72" w:rsid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The chairperson holds overall authority for the negotiations on behalf of the party</w:t>
      </w:r>
      <w:r>
        <w:rPr>
          <w:rFonts w:ascii="Times New Roman" w:hAnsi="Times New Roman" w:cs="Times New Roman"/>
          <w:sz w:val="28"/>
          <w:szCs w:val="28"/>
        </w:rPr>
        <w:t xml:space="preserve"> and a</w:t>
      </w:r>
      <w:r w:rsidRPr="009E0302">
        <w:rPr>
          <w:rFonts w:ascii="Times New Roman" w:hAnsi="Times New Roman" w:cs="Times New Roman"/>
          <w:sz w:val="28"/>
          <w:szCs w:val="28"/>
        </w:rPr>
        <w:t>cts as the “team captain” for the delegation</w:t>
      </w:r>
      <w:r>
        <w:rPr>
          <w:rFonts w:ascii="Times New Roman" w:hAnsi="Times New Roman" w:cs="Times New Roman"/>
          <w:sz w:val="28"/>
          <w:szCs w:val="28"/>
        </w:rPr>
        <w:t>.</w:t>
      </w:r>
    </w:p>
    <w:p w14:paraId="4187A987" w14:textId="77777777" w:rsid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The chairperson may not always be at the table during negotiations.  </w:t>
      </w:r>
    </w:p>
    <w:p w14:paraId="1145A6D9" w14:textId="77777777" w:rsid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While the chairperson role may be combined with the role of chief negotiator or spokesperson in some single-track negotiations, parties to </w:t>
      </w:r>
      <w:r w:rsidRPr="009E0302">
        <w:rPr>
          <w:rFonts w:ascii="Times New Roman" w:hAnsi="Times New Roman" w:cs="Times New Roman"/>
          <w:b/>
          <w:bCs/>
          <w:i/>
          <w:iCs/>
          <w:sz w:val="28"/>
          <w:szCs w:val="28"/>
        </w:rPr>
        <w:t>multi-track</w:t>
      </w:r>
      <w:r w:rsidRPr="009E0302">
        <w:rPr>
          <w:rFonts w:ascii="Times New Roman" w:hAnsi="Times New Roman" w:cs="Times New Roman"/>
          <w:sz w:val="28"/>
          <w:szCs w:val="28"/>
        </w:rPr>
        <w:t xml:space="preserve"> negotiations typically have a chairperson that organizes and oversees all delegation activities, across tracks, to ensure each delegate fulfills his/her specific </w:t>
      </w:r>
      <w:r w:rsidRPr="009E0302">
        <w:rPr>
          <w:rFonts w:ascii="Times New Roman" w:hAnsi="Times New Roman" w:cs="Times New Roman"/>
          <w:sz w:val="28"/>
          <w:szCs w:val="28"/>
        </w:rPr>
        <w:lastRenderedPageBreak/>
        <w:t xml:space="preserve">roles and stays on track of the party’s goals throughout negotiations.  </w:t>
      </w:r>
    </w:p>
    <w:p w14:paraId="1766EAD1" w14:textId="2A3CED79" w:rsidR="009E0302" w:rsidRPr="009E0302" w:rsidRDefault="009E0302" w:rsidP="00A36914">
      <w:pPr>
        <w:pStyle w:val="ListParagraph"/>
        <w:numPr>
          <w:ilvl w:val="1"/>
          <w:numId w:val="22"/>
        </w:numPr>
        <w:spacing w:line="240" w:lineRule="auto"/>
        <w:rPr>
          <w:rFonts w:ascii="Times New Roman" w:hAnsi="Times New Roman" w:cs="Times New Roman"/>
          <w:sz w:val="28"/>
          <w:szCs w:val="28"/>
          <w:u w:val="single"/>
        </w:rPr>
      </w:pPr>
      <w:r w:rsidRPr="009E0302">
        <w:rPr>
          <w:rFonts w:ascii="Times New Roman" w:hAnsi="Times New Roman" w:cs="Times New Roman"/>
          <w:sz w:val="28"/>
          <w:szCs w:val="28"/>
          <w:u w:val="single"/>
        </w:rPr>
        <w:t>Chief Negotiator</w:t>
      </w:r>
    </w:p>
    <w:p w14:paraId="1E7448DF" w14:textId="77777777" w:rsid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For </w:t>
      </w:r>
      <w:r w:rsidRPr="009E0302">
        <w:rPr>
          <w:rFonts w:ascii="Times New Roman" w:hAnsi="Times New Roman" w:cs="Times New Roman"/>
          <w:b/>
          <w:bCs/>
          <w:i/>
          <w:iCs/>
          <w:sz w:val="28"/>
          <w:szCs w:val="28"/>
        </w:rPr>
        <w:t>multi-track</w:t>
      </w:r>
      <w:r w:rsidRPr="009E0302">
        <w:rPr>
          <w:rFonts w:ascii="Times New Roman" w:hAnsi="Times New Roman" w:cs="Times New Roman"/>
          <w:sz w:val="28"/>
          <w:szCs w:val="28"/>
        </w:rPr>
        <w:t xml:space="preserve"> negotiations, it is common for each track to have a chief negotiator, whose role it is to directly engage in negotiations and speak on behalf of the delegation for his/her respective track.  </w:t>
      </w:r>
    </w:p>
    <w:p w14:paraId="624B01DB" w14:textId="0161C2A1" w:rsidR="009E0302" w:rsidRP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The chief negotiator for a track will also typically have certain decision-making authorities with regards to his/her respective track, subject to the oversight of the Chairperson and in accordance with the delegation’s overall strategy and mandate.  </w:t>
      </w:r>
    </w:p>
    <w:p w14:paraId="0FB2CBD7"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2" w:name="_Toc298699960"/>
      <w:bookmarkStart w:id="3" w:name="_Toc299051446"/>
      <w:r w:rsidRPr="009E0302">
        <w:rPr>
          <w:rFonts w:ascii="Times New Roman" w:hAnsi="Times New Roman" w:cs="Times New Roman"/>
          <w:iCs/>
          <w:sz w:val="28"/>
          <w:szCs w:val="28"/>
          <w:u w:val="single"/>
          <w:lang w:bidi="en-US"/>
        </w:rPr>
        <w:t>Spokesperson</w:t>
      </w:r>
      <w:bookmarkEnd w:id="2"/>
      <w:bookmarkEnd w:id="3"/>
    </w:p>
    <w:p w14:paraId="504A09BE" w14:textId="51AD76FF" w:rsidR="009E0302"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If only one member speaks for the party at all times, it will be easier to send a consistent message and preserve the negotiation strategy.</w:t>
      </w:r>
    </w:p>
    <w:p w14:paraId="5942A9AE" w14:textId="1CF0B705" w:rsidR="009E0302" w:rsidRPr="009E0302"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 xml:space="preserve">While a delegation may combine the roles of Chief Negotiator and Spokesperson for single-track negotiations, parties to </w:t>
      </w:r>
      <w:r w:rsidRPr="009E0302">
        <w:rPr>
          <w:rFonts w:ascii="Times New Roman" w:hAnsi="Times New Roman" w:cs="Times New Roman"/>
          <w:b/>
          <w:bCs/>
          <w:i/>
          <w:iCs/>
          <w:sz w:val="28"/>
          <w:szCs w:val="28"/>
          <w:lang w:bidi="en-US"/>
        </w:rPr>
        <w:t>multi-track</w:t>
      </w:r>
      <w:r w:rsidRPr="009E0302">
        <w:rPr>
          <w:rFonts w:ascii="Times New Roman" w:hAnsi="Times New Roman" w:cs="Times New Roman"/>
          <w:sz w:val="28"/>
          <w:szCs w:val="28"/>
          <w:lang w:bidi="en-US"/>
        </w:rPr>
        <w:t xml:space="preserve"> negotiations often designate a single delegate to speak on behalf of the entire delegation—across all tracks—to external persons.  </w:t>
      </w:r>
    </w:p>
    <w:p w14:paraId="25FA862D" w14:textId="442409D0"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4" w:name="_Toc298699961"/>
      <w:bookmarkStart w:id="5" w:name="_Toc299051447"/>
      <w:r w:rsidRPr="009E0302">
        <w:rPr>
          <w:rFonts w:ascii="Times New Roman" w:hAnsi="Times New Roman" w:cs="Times New Roman"/>
          <w:iCs/>
          <w:sz w:val="28"/>
          <w:szCs w:val="28"/>
          <w:u w:val="single"/>
          <w:lang w:bidi="en-US"/>
        </w:rPr>
        <w:t>Technical Exper</w:t>
      </w:r>
      <w:bookmarkEnd w:id="4"/>
      <w:bookmarkEnd w:id="5"/>
      <w:r w:rsidRPr="009E0302">
        <w:rPr>
          <w:rFonts w:ascii="Times New Roman" w:hAnsi="Times New Roman" w:cs="Times New Roman"/>
          <w:iCs/>
          <w:sz w:val="28"/>
          <w:szCs w:val="28"/>
          <w:u w:val="single"/>
          <w:lang w:bidi="en-US"/>
        </w:rPr>
        <w:t>t</w:t>
      </w:r>
      <w:r>
        <w:rPr>
          <w:rFonts w:ascii="Times New Roman" w:hAnsi="Times New Roman" w:cs="Times New Roman"/>
          <w:iCs/>
          <w:sz w:val="28"/>
          <w:szCs w:val="28"/>
          <w:u w:val="single"/>
          <w:lang w:bidi="en-US"/>
        </w:rPr>
        <w:t>(s)</w:t>
      </w:r>
    </w:p>
    <w:p w14:paraId="71291C21" w14:textId="77777777" w:rsidR="00E1332E"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rPr>
        <w:t xml:space="preserve">The technical experts are responsible for understanding and explaining key issues to other members of the team based on their specialized understanding of a topic.  </w:t>
      </w:r>
    </w:p>
    <w:p w14:paraId="2F13CB2C" w14:textId="77777777" w:rsidR="00E1332E"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rPr>
        <w:t xml:space="preserve">Experts with drafting experience can better help their team articulate key issues.  </w:t>
      </w:r>
    </w:p>
    <w:p w14:paraId="16FA3628" w14:textId="2DFC6363" w:rsidR="009E0302" w:rsidRDefault="00E1332E" w:rsidP="00A36914">
      <w:pPr>
        <w:pStyle w:val="ListParagraph"/>
        <w:numPr>
          <w:ilvl w:val="2"/>
          <w:numId w:val="22"/>
        </w:numPr>
        <w:spacing w:line="240" w:lineRule="auto"/>
        <w:rPr>
          <w:rFonts w:ascii="Times New Roman" w:hAnsi="Times New Roman" w:cs="Times New Roman"/>
          <w:sz w:val="28"/>
          <w:szCs w:val="28"/>
          <w:lang w:bidi="en-US"/>
        </w:rPr>
      </w:pPr>
      <w:r>
        <w:rPr>
          <w:rFonts w:ascii="Times New Roman" w:hAnsi="Times New Roman" w:cs="Times New Roman"/>
          <w:sz w:val="28"/>
          <w:szCs w:val="28"/>
        </w:rPr>
        <w:t xml:space="preserve">For </w:t>
      </w:r>
      <w:r w:rsidRPr="00E1332E">
        <w:rPr>
          <w:rFonts w:ascii="Times New Roman" w:hAnsi="Times New Roman" w:cs="Times New Roman"/>
          <w:b/>
          <w:bCs/>
          <w:i/>
          <w:iCs/>
          <w:sz w:val="28"/>
          <w:szCs w:val="28"/>
        </w:rPr>
        <w:t>multi-track</w:t>
      </w:r>
      <w:r>
        <w:rPr>
          <w:rFonts w:ascii="Times New Roman" w:hAnsi="Times New Roman" w:cs="Times New Roman"/>
          <w:sz w:val="28"/>
          <w:szCs w:val="28"/>
        </w:rPr>
        <w:t xml:space="preserve"> negotiations, d</w:t>
      </w:r>
      <w:r w:rsidR="009E0302" w:rsidRPr="009E0302">
        <w:rPr>
          <w:rFonts w:ascii="Times New Roman" w:hAnsi="Times New Roman" w:cs="Times New Roman"/>
          <w:sz w:val="28"/>
          <w:szCs w:val="28"/>
        </w:rPr>
        <w:t xml:space="preserve">elegations may have different technical experts assigned to each track, or may have the same experts join each track, based on the needs and logistical constraints of the negotiations.  </w:t>
      </w:r>
    </w:p>
    <w:p w14:paraId="051AA599" w14:textId="77777777" w:rsidR="00E1332E" w:rsidRDefault="00E1332E" w:rsidP="00A36914">
      <w:pPr>
        <w:pStyle w:val="ListParagraph"/>
        <w:numPr>
          <w:ilvl w:val="2"/>
          <w:numId w:val="22"/>
        </w:numPr>
        <w:spacing w:line="240" w:lineRule="auto"/>
        <w:rPr>
          <w:rFonts w:ascii="Times New Roman" w:hAnsi="Times New Roman" w:cs="Times New Roman"/>
          <w:sz w:val="28"/>
          <w:szCs w:val="28"/>
        </w:rPr>
      </w:pPr>
      <w:r w:rsidRPr="00E1332E">
        <w:rPr>
          <w:rFonts w:ascii="Times New Roman" w:hAnsi="Times New Roman" w:cs="Times New Roman"/>
          <w:sz w:val="28"/>
          <w:szCs w:val="28"/>
        </w:rPr>
        <w:t xml:space="preserve">Topic-specific sub-committees may be formed around technical experts.  </w:t>
      </w:r>
    </w:p>
    <w:p w14:paraId="5C8C28FB" w14:textId="2BD77E72" w:rsidR="00E1332E" w:rsidRPr="00E1332E" w:rsidRDefault="00E1332E" w:rsidP="00A36914">
      <w:pPr>
        <w:pStyle w:val="ListParagraph"/>
        <w:numPr>
          <w:ilvl w:val="2"/>
          <w:numId w:val="22"/>
        </w:numPr>
        <w:spacing w:line="240" w:lineRule="auto"/>
        <w:rPr>
          <w:rFonts w:ascii="Times New Roman" w:hAnsi="Times New Roman" w:cs="Times New Roman"/>
          <w:sz w:val="28"/>
          <w:szCs w:val="28"/>
        </w:rPr>
      </w:pPr>
      <w:r w:rsidRPr="00E1332E">
        <w:rPr>
          <w:rFonts w:ascii="Times New Roman" w:hAnsi="Times New Roman" w:cs="Times New Roman"/>
          <w:sz w:val="28"/>
          <w:szCs w:val="28"/>
        </w:rPr>
        <w:t>The technical experts should be at the table to assess the technological and practical feasibility of proposed solutions.</w:t>
      </w:r>
    </w:p>
    <w:p w14:paraId="451A93F6"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6" w:name="_Toc299051448"/>
      <w:r w:rsidRPr="009E0302">
        <w:rPr>
          <w:rFonts w:ascii="Times New Roman" w:hAnsi="Times New Roman" w:cs="Times New Roman"/>
          <w:iCs/>
          <w:sz w:val="28"/>
          <w:szCs w:val="28"/>
          <w:u w:val="single"/>
          <w:lang w:bidi="en-US"/>
        </w:rPr>
        <w:t>Drafter</w:t>
      </w:r>
      <w:bookmarkEnd w:id="6"/>
    </w:p>
    <w:p w14:paraId="0358722A" w14:textId="77777777" w:rsidR="006A591C"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The drafter is responsible for drafting the delegation’s messages in documents, such as proposals, for the delegation or for distribution to other parties and at the negotiation table.  </w:t>
      </w:r>
    </w:p>
    <w:p w14:paraId="27AB0F26" w14:textId="3E3EFBE2" w:rsidR="009E0302" w:rsidRPr="009E0302"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While delegations operating across </w:t>
      </w:r>
      <w:r w:rsidRPr="009E0302">
        <w:rPr>
          <w:rFonts w:ascii="Times New Roman" w:hAnsi="Times New Roman" w:cs="Times New Roman"/>
          <w:b/>
          <w:bCs/>
          <w:i/>
          <w:iCs/>
          <w:sz w:val="28"/>
          <w:szCs w:val="28"/>
        </w:rPr>
        <w:t>multiple tracks</w:t>
      </w:r>
      <w:r w:rsidRPr="009E0302">
        <w:rPr>
          <w:rFonts w:ascii="Times New Roman" w:hAnsi="Times New Roman" w:cs="Times New Roman"/>
          <w:sz w:val="28"/>
          <w:szCs w:val="28"/>
        </w:rPr>
        <w:t xml:space="preserve"> may have different drafters for each track, it can be helpful to designate a </w:t>
      </w:r>
      <w:r w:rsidRPr="009E0302">
        <w:rPr>
          <w:rFonts w:ascii="Times New Roman" w:hAnsi="Times New Roman" w:cs="Times New Roman"/>
          <w:sz w:val="28"/>
          <w:szCs w:val="28"/>
        </w:rPr>
        <w:lastRenderedPageBreak/>
        <w:t>master drafter or drafting coordinator to ensure consistency in the drafting across tracks</w:t>
      </w:r>
      <w:r w:rsidR="006A591C">
        <w:rPr>
          <w:rFonts w:ascii="Times New Roman" w:hAnsi="Times New Roman" w:cs="Times New Roman"/>
          <w:sz w:val="28"/>
          <w:szCs w:val="28"/>
        </w:rPr>
        <w:t>.</w:t>
      </w:r>
    </w:p>
    <w:p w14:paraId="4DBE4177"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7" w:name="_Toc299051449"/>
      <w:r w:rsidRPr="009E0302">
        <w:rPr>
          <w:rFonts w:ascii="Times New Roman" w:hAnsi="Times New Roman" w:cs="Times New Roman"/>
          <w:iCs/>
          <w:sz w:val="28"/>
          <w:szCs w:val="28"/>
          <w:u w:val="single"/>
          <w:lang w:bidi="en-US"/>
        </w:rPr>
        <w:t>Red Team Strategist</w:t>
      </w:r>
      <w:bookmarkEnd w:id="7"/>
    </w:p>
    <w:p w14:paraId="6655DD3E" w14:textId="77777777" w:rsidR="004C61AD"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 xml:space="preserve">The red team strategist </w:t>
      </w:r>
      <w:r w:rsidR="004C61AD">
        <w:rPr>
          <w:rFonts w:ascii="Times New Roman" w:hAnsi="Times New Roman" w:cs="Times New Roman"/>
          <w:sz w:val="28"/>
          <w:szCs w:val="28"/>
          <w:lang w:bidi="en-US"/>
        </w:rPr>
        <w:t>is an expert on</w:t>
      </w:r>
      <w:r w:rsidRPr="009E0302">
        <w:rPr>
          <w:rFonts w:ascii="Times New Roman" w:hAnsi="Times New Roman" w:cs="Times New Roman"/>
          <w:sz w:val="28"/>
          <w:szCs w:val="28"/>
          <w:lang w:bidi="en-US"/>
        </w:rPr>
        <w:t xml:space="preserve"> the goals, strengths, and negotiation strategies of other delegations.  </w:t>
      </w:r>
    </w:p>
    <w:p w14:paraId="16E241E2" w14:textId="031E1AFA" w:rsidR="009E0302" w:rsidRPr="009E0302"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 xml:space="preserve">For </w:t>
      </w:r>
      <w:r w:rsidRPr="009E0302">
        <w:rPr>
          <w:rFonts w:ascii="Times New Roman" w:hAnsi="Times New Roman" w:cs="Times New Roman"/>
          <w:b/>
          <w:bCs/>
          <w:i/>
          <w:iCs/>
          <w:sz w:val="28"/>
          <w:szCs w:val="28"/>
          <w:lang w:bidi="en-US"/>
        </w:rPr>
        <w:t>multi-track</w:t>
      </w:r>
      <w:r w:rsidRPr="009E0302">
        <w:rPr>
          <w:rFonts w:ascii="Times New Roman" w:hAnsi="Times New Roman" w:cs="Times New Roman"/>
          <w:sz w:val="28"/>
          <w:szCs w:val="28"/>
          <w:lang w:bidi="en-US"/>
        </w:rPr>
        <w:t xml:space="preserve"> negotiations, delegations often choose different red team strategists for each track to assess and analyze the elements of other parties’ track-specific strategies or proposals.</w:t>
      </w:r>
    </w:p>
    <w:p w14:paraId="010631CE"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8" w:name="_Toc299051450"/>
      <w:r w:rsidRPr="009E0302">
        <w:rPr>
          <w:rFonts w:ascii="Times New Roman" w:hAnsi="Times New Roman" w:cs="Times New Roman"/>
          <w:iCs/>
          <w:sz w:val="28"/>
          <w:szCs w:val="28"/>
          <w:u w:val="single"/>
          <w:lang w:bidi="en-US"/>
        </w:rPr>
        <w:t>Person of Influence</w:t>
      </w:r>
      <w:bookmarkEnd w:id="8"/>
    </w:p>
    <w:p w14:paraId="231B4359" w14:textId="77777777" w:rsidR="00E24407"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A person of influence is someone who is commonly respected among all parties at the negotiation table</w:t>
      </w:r>
    </w:p>
    <w:p w14:paraId="65B14FE0" w14:textId="52B5CA35" w:rsidR="009E0302" w:rsidRPr="009E0302"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rPr>
        <w:t xml:space="preserve">Different negotiating </w:t>
      </w:r>
      <w:r w:rsidRPr="009E0302">
        <w:rPr>
          <w:rFonts w:ascii="Times New Roman" w:hAnsi="Times New Roman" w:cs="Times New Roman"/>
          <w:b/>
          <w:bCs/>
          <w:i/>
          <w:iCs/>
          <w:sz w:val="28"/>
          <w:szCs w:val="28"/>
        </w:rPr>
        <w:t>tracks</w:t>
      </w:r>
      <w:r w:rsidRPr="009E0302">
        <w:rPr>
          <w:rFonts w:ascii="Times New Roman" w:hAnsi="Times New Roman" w:cs="Times New Roman"/>
          <w:sz w:val="28"/>
          <w:szCs w:val="28"/>
        </w:rPr>
        <w:t xml:space="preserve"> may also require different persons of influence, depending on the parties involved.</w:t>
      </w:r>
    </w:p>
    <w:p w14:paraId="4023E7AC" w14:textId="77777777" w:rsidR="00CB789E"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9" w:name="_Toc298699964"/>
      <w:bookmarkStart w:id="10" w:name="_Toc299051451"/>
      <w:r w:rsidRPr="009E0302">
        <w:rPr>
          <w:rFonts w:ascii="Times New Roman" w:hAnsi="Times New Roman" w:cs="Times New Roman"/>
          <w:iCs/>
          <w:sz w:val="28"/>
          <w:szCs w:val="28"/>
          <w:u w:val="single"/>
          <w:lang w:bidi="en-US"/>
        </w:rPr>
        <w:t>Antagonist</w:t>
      </w:r>
      <w:bookmarkEnd w:id="9"/>
      <w:bookmarkEnd w:id="10"/>
    </w:p>
    <w:p w14:paraId="784FE513" w14:textId="77777777" w:rsidR="00CB789E" w:rsidRPr="00CB789E" w:rsidRDefault="00CB789E" w:rsidP="00A36914">
      <w:pPr>
        <w:pStyle w:val="ListParagraph"/>
        <w:numPr>
          <w:ilvl w:val="2"/>
          <w:numId w:val="22"/>
        </w:numPr>
        <w:spacing w:line="240" w:lineRule="auto"/>
        <w:rPr>
          <w:rFonts w:ascii="Times New Roman" w:hAnsi="Times New Roman" w:cs="Times New Roman"/>
          <w:iCs/>
          <w:sz w:val="28"/>
          <w:szCs w:val="28"/>
          <w:u w:val="single"/>
          <w:lang w:bidi="en-US"/>
        </w:rPr>
      </w:pPr>
      <w:r w:rsidRPr="00CB789E">
        <w:rPr>
          <w:rFonts w:ascii="Times New Roman" w:hAnsi="Times New Roman" w:cs="Times New Roman"/>
          <w:sz w:val="28"/>
          <w:szCs w:val="28"/>
          <w:lang w:bidi="en-US"/>
        </w:rPr>
        <w:t>T</w:t>
      </w:r>
      <w:r w:rsidR="009E0302" w:rsidRPr="00CB789E">
        <w:rPr>
          <w:rFonts w:ascii="Times New Roman" w:hAnsi="Times New Roman" w:cs="Times New Roman"/>
          <w:sz w:val="28"/>
          <w:szCs w:val="28"/>
          <w:lang w:bidi="en-US"/>
        </w:rPr>
        <w:t>he antagonist is typically a religious, military, or academic figure who questions opposing positions from a moral perspective.</w:t>
      </w:r>
      <w:r w:rsidR="009E0302" w:rsidRPr="00CB789E">
        <w:rPr>
          <w:rFonts w:ascii="Times New Roman" w:hAnsi="Times New Roman" w:cs="Times New Roman"/>
          <w:b/>
          <w:i/>
          <w:sz w:val="28"/>
          <w:szCs w:val="28"/>
        </w:rPr>
        <w:t xml:space="preserve"> </w:t>
      </w:r>
    </w:p>
    <w:p w14:paraId="28244A45" w14:textId="22FE0F5C" w:rsidR="009E0302" w:rsidRPr="00C36500" w:rsidRDefault="00CB789E" w:rsidP="00A36914">
      <w:pPr>
        <w:pStyle w:val="ListParagraph"/>
        <w:numPr>
          <w:ilvl w:val="2"/>
          <w:numId w:val="22"/>
        </w:numPr>
        <w:spacing w:line="240" w:lineRule="auto"/>
        <w:rPr>
          <w:rFonts w:ascii="Times New Roman" w:hAnsi="Times New Roman" w:cs="Times New Roman"/>
          <w:iCs/>
          <w:sz w:val="28"/>
          <w:szCs w:val="28"/>
          <w:u w:val="single"/>
          <w:lang w:bidi="en-US"/>
        </w:rPr>
      </w:pPr>
      <w:bookmarkStart w:id="11" w:name="_Toc298699965"/>
      <w:r w:rsidRPr="00CB789E">
        <w:rPr>
          <w:rFonts w:ascii="Times New Roman" w:hAnsi="Times New Roman" w:cs="Times New Roman"/>
          <w:bCs/>
          <w:iCs/>
          <w:sz w:val="28"/>
          <w:szCs w:val="28"/>
        </w:rPr>
        <w:t xml:space="preserve">The antagonist should be the most rational and least emotional person on the delegation.  The antagonist seldom takes the field and does so only at the direction of the Chairperson. </w:t>
      </w:r>
    </w:p>
    <w:p w14:paraId="13420A5E"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12" w:name="_Toc299051452"/>
      <w:r w:rsidRPr="009E0302">
        <w:rPr>
          <w:rFonts w:ascii="Times New Roman" w:hAnsi="Times New Roman" w:cs="Times New Roman"/>
          <w:iCs/>
          <w:sz w:val="28"/>
          <w:szCs w:val="28"/>
          <w:u w:val="single"/>
          <w:lang w:bidi="en-US"/>
        </w:rPr>
        <w:t>Scribe</w:t>
      </w:r>
      <w:bookmarkEnd w:id="11"/>
      <w:bookmarkEnd w:id="12"/>
    </w:p>
    <w:p w14:paraId="6C0563F0" w14:textId="77777777" w:rsidR="00EC7E55"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 xml:space="preserve">The scribe documents verbal communication, including stated positions and concessions, as well as facial expressions, gestures, and other physical responses.  </w:t>
      </w:r>
    </w:p>
    <w:p w14:paraId="67946EB2" w14:textId="0D97D1CC" w:rsidR="009E0302" w:rsidRPr="009E0302" w:rsidRDefault="009E0302" w:rsidP="00A36914">
      <w:pPr>
        <w:pStyle w:val="ListParagraph"/>
        <w:numPr>
          <w:ilvl w:val="2"/>
          <w:numId w:val="22"/>
        </w:numPr>
        <w:spacing w:line="240" w:lineRule="auto"/>
        <w:rPr>
          <w:rFonts w:ascii="Times New Roman" w:hAnsi="Times New Roman" w:cs="Times New Roman"/>
          <w:sz w:val="28"/>
          <w:szCs w:val="28"/>
          <w:lang w:bidi="en-US"/>
        </w:rPr>
      </w:pPr>
      <w:r w:rsidRPr="009E0302">
        <w:rPr>
          <w:rFonts w:ascii="Times New Roman" w:hAnsi="Times New Roman" w:cs="Times New Roman"/>
          <w:sz w:val="28"/>
          <w:szCs w:val="28"/>
          <w:lang w:bidi="en-US"/>
        </w:rPr>
        <w:t xml:space="preserve">Typically, the scribe does not have any other role in the negotiating room.  </w:t>
      </w:r>
    </w:p>
    <w:p w14:paraId="52792304" w14:textId="77777777" w:rsidR="009E0302" w:rsidRPr="009E0302" w:rsidRDefault="009E0302" w:rsidP="00A36914">
      <w:pPr>
        <w:pStyle w:val="ListParagraph"/>
        <w:numPr>
          <w:ilvl w:val="1"/>
          <w:numId w:val="22"/>
        </w:numPr>
        <w:spacing w:line="240" w:lineRule="auto"/>
        <w:rPr>
          <w:rFonts w:ascii="Times New Roman" w:hAnsi="Times New Roman" w:cs="Times New Roman"/>
          <w:iCs/>
          <w:sz w:val="28"/>
          <w:szCs w:val="28"/>
          <w:u w:val="single"/>
          <w:lang w:bidi="en-US"/>
        </w:rPr>
      </w:pPr>
      <w:bookmarkStart w:id="13" w:name="_Toc299051453"/>
      <w:r w:rsidRPr="009E0302">
        <w:rPr>
          <w:rFonts w:ascii="Times New Roman" w:hAnsi="Times New Roman" w:cs="Times New Roman"/>
          <w:iCs/>
          <w:sz w:val="28"/>
          <w:szCs w:val="28"/>
          <w:u w:val="single"/>
          <w:lang w:bidi="en-US"/>
        </w:rPr>
        <w:t>Backchannel Negotiator</w:t>
      </w:r>
      <w:bookmarkEnd w:id="13"/>
    </w:p>
    <w:p w14:paraId="0BDDFFF6" w14:textId="77777777" w:rsidR="0053452F"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The backchannel negotiator communicates informally with other parties and groups, outside of formal negotiation sessions.  </w:t>
      </w:r>
    </w:p>
    <w:p w14:paraId="4F8072BE" w14:textId="77777777" w:rsidR="0053452F" w:rsidRDefault="009E0302" w:rsidP="00A36914">
      <w:pPr>
        <w:pStyle w:val="ListParagraph"/>
        <w:numPr>
          <w:ilvl w:val="2"/>
          <w:numId w:val="22"/>
        </w:numPr>
        <w:spacing w:line="240" w:lineRule="auto"/>
        <w:rPr>
          <w:rFonts w:ascii="Times New Roman" w:hAnsi="Times New Roman" w:cs="Times New Roman"/>
          <w:sz w:val="28"/>
          <w:szCs w:val="28"/>
        </w:rPr>
      </w:pPr>
      <w:r w:rsidRPr="009E0302">
        <w:rPr>
          <w:rFonts w:ascii="Times New Roman" w:hAnsi="Times New Roman" w:cs="Times New Roman"/>
          <w:sz w:val="28"/>
          <w:szCs w:val="28"/>
        </w:rPr>
        <w:t xml:space="preserve">The communication is discrete and behind the scenes, and many parties choose back channel negotiators who are ‘friends’ of another party so they can more easily facilitate informal discussions.  </w:t>
      </w:r>
    </w:p>
    <w:p w14:paraId="7718F9A7" w14:textId="19C2246A" w:rsidR="009E0302" w:rsidRDefault="009E0302" w:rsidP="00A36914">
      <w:pPr>
        <w:pStyle w:val="ListParagraph"/>
        <w:numPr>
          <w:ilvl w:val="2"/>
          <w:numId w:val="22"/>
        </w:numPr>
        <w:spacing w:line="240" w:lineRule="auto"/>
        <w:rPr>
          <w:rFonts w:ascii="Times New Roman" w:hAnsi="Times New Roman" w:cs="Times New Roman"/>
          <w:sz w:val="28"/>
          <w:szCs w:val="28"/>
        </w:rPr>
      </w:pPr>
      <w:r w:rsidRPr="0053452F">
        <w:rPr>
          <w:rFonts w:ascii="Times New Roman" w:hAnsi="Times New Roman" w:cs="Times New Roman"/>
          <w:b/>
          <w:bCs/>
          <w:i/>
          <w:iCs/>
          <w:sz w:val="28"/>
          <w:szCs w:val="28"/>
        </w:rPr>
        <w:t>Multi-track</w:t>
      </w:r>
      <w:r w:rsidRPr="009E0302">
        <w:rPr>
          <w:rFonts w:ascii="Times New Roman" w:hAnsi="Times New Roman" w:cs="Times New Roman"/>
          <w:sz w:val="28"/>
          <w:szCs w:val="28"/>
        </w:rPr>
        <w:t xml:space="preserve"> negotiations with different parties engaged on each track may necessitate the use of multiple backchannel negotiators.</w:t>
      </w:r>
    </w:p>
    <w:p w14:paraId="47FBC8A1" w14:textId="0F51BADC" w:rsidR="003C4C0F" w:rsidRDefault="003C4C0F" w:rsidP="00A36914">
      <w:pPr>
        <w:spacing w:line="240" w:lineRule="auto"/>
        <w:rPr>
          <w:rFonts w:ascii="Times New Roman" w:hAnsi="Times New Roman" w:cs="Times New Roman"/>
          <w:sz w:val="28"/>
          <w:szCs w:val="28"/>
        </w:rPr>
      </w:pPr>
    </w:p>
    <w:p w14:paraId="4D7A3AD9" w14:textId="77777777" w:rsidR="00B576CE" w:rsidRDefault="00B576CE" w:rsidP="00A36914">
      <w:pPr>
        <w:spacing w:line="240" w:lineRule="auto"/>
        <w:rPr>
          <w:rFonts w:ascii="Times New Roman" w:hAnsi="Times New Roman" w:cs="Times New Roman"/>
          <w:sz w:val="28"/>
          <w:szCs w:val="28"/>
        </w:rPr>
      </w:pPr>
    </w:p>
    <w:p w14:paraId="311528A1" w14:textId="5575C44E" w:rsidR="003C4C0F" w:rsidRDefault="003C4C0F"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Training Delegation Members</w:t>
      </w:r>
    </w:p>
    <w:p w14:paraId="0E27E021" w14:textId="10E8EA68" w:rsidR="003C4C0F" w:rsidRPr="003C4C0F" w:rsidRDefault="003C4C0F" w:rsidP="00A36914">
      <w:pPr>
        <w:pStyle w:val="ListParagraph"/>
        <w:numPr>
          <w:ilvl w:val="0"/>
          <w:numId w:val="22"/>
        </w:numPr>
        <w:spacing w:line="240" w:lineRule="auto"/>
        <w:rPr>
          <w:rFonts w:ascii="Times New Roman" w:hAnsi="Times New Roman" w:cs="Times New Roman"/>
          <w:b/>
          <w:i/>
          <w:sz w:val="28"/>
          <w:szCs w:val="28"/>
        </w:rPr>
      </w:pPr>
      <w:r w:rsidRPr="003C4C0F">
        <w:rPr>
          <w:rFonts w:ascii="Times New Roman" w:hAnsi="Times New Roman" w:cs="Times New Roman"/>
          <w:sz w:val="28"/>
          <w:szCs w:val="28"/>
        </w:rPr>
        <w:lastRenderedPageBreak/>
        <w:t xml:space="preserve">This involves preparing the delegation through negotiation simulations, working group assignments, and research.  </w:t>
      </w:r>
    </w:p>
    <w:p w14:paraId="21F8CBF7" w14:textId="516FB123" w:rsidR="003C4C0F" w:rsidRPr="003C4C0F" w:rsidRDefault="003C4C0F" w:rsidP="00A36914">
      <w:pPr>
        <w:pStyle w:val="ListParagraph"/>
        <w:numPr>
          <w:ilvl w:val="0"/>
          <w:numId w:val="22"/>
        </w:numPr>
        <w:spacing w:line="240" w:lineRule="auto"/>
        <w:rPr>
          <w:rFonts w:ascii="Times New Roman" w:hAnsi="Times New Roman" w:cs="Times New Roman"/>
          <w:b/>
          <w:i/>
          <w:sz w:val="28"/>
          <w:szCs w:val="28"/>
        </w:rPr>
      </w:pPr>
      <w:r w:rsidRPr="003C4C0F">
        <w:rPr>
          <w:rFonts w:ascii="Times New Roman" w:hAnsi="Times New Roman" w:cs="Times New Roman"/>
          <w:bCs/>
          <w:sz w:val="28"/>
          <w:szCs w:val="28"/>
        </w:rPr>
        <w:t>Moreover, successful delegations ensure that all its members are trained on the same negotiating skills and techniques so that they can be consistent throughout the negotiations.</w:t>
      </w:r>
    </w:p>
    <w:p w14:paraId="2CBDCCD0" w14:textId="77777777" w:rsidR="006C7D24" w:rsidRDefault="006C7D24"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7A1198CF"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AC9EE" w14:textId="367A2970" w:rsidR="006C7D24" w:rsidRPr="006C7D24" w:rsidRDefault="006C7D24" w:rsidP="00A36914">
            <w:pPr>
              <w:pStyle w:val="Normal1"/>
              <w:spacing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3 – </w:t>
            </w:r>
            <w:r w:rsidRPr="006C7D24">
              <w:rPr>
                <w:rFonts w:ascii="Times New Roman" w:eastAsia="Times New Roman" w:hAnsi="Times New Roman" w:cs="Times New Roman"/>
                <w:b/>
                <w:smallCaps/>
                <w:sz w:val="28"/>
                <w:szCs w:val="28"/>
              </w:rPr>
              <w:t>Determining the Size, Composition, and Representation of a Delegation</w:t>
            </w:r>
          </w:p>
        </w:tc>
      </w:tr>
    </w:tbl>
    <w:p w14:paraId="10202607" w14:textId="77777777" w:rsidR="006C7D24" w:rsidRPr="005F3E41" w:rsidRDefault="006C7D24" w:rsidP="00A36914">
      <w:pPr>
        <w:pStyle w:val="Normal1"/>
        <w:spacing w:line="240" w:lineRule="auto"/>
        <w:rPr>
          <w:rFonts w:ascii="Times New Roman" w:hAnsi="Times New Roman" w:cs="Times New Roman"/>
          <w:sz w:val="28"/>
          <w:szCs w:val="28"/>
        </w:rPr>
      </w:pPr>
    </w:p>
    <w:p w14:paraId="4270653D" w14:textId="5256936F" w:rsidR="006C7D24" w:rsidRDefault="001955EE"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Carefully Consider Size and Composition</w:t>
      </w:r>
    </w:p>
    <w:p w14:paraId="1F69D448" w14:textId="77777777" w:rsidR="001955EE" w:rsidRDefault="001955EE" w:rsidP="00A36914">
      <w:pPr>
        <w:pStyle w:val="ListParagraph"/>
        <w:numPr>
          <w:ilvl w:val="0"/>
          <w:numId w:val="23"/>
        </w:numPr>
        <w:spacing w:line="240" w:lineRule="auto"/>
        <w:rPr>
          <w:rFonts w:ascii="Times New Roman" w:hAnsi="Times New Roman" w:cs="Times New Roman"/>
          <w:bCs/>
          <w:sz w:val="28"/>
          <w:szCs w:val="28"/>
        </w:rPr>
      </w:pPr>
      <w:r w:rsidRPr="001955EE">
        <w:rPr>
          <w:rFonts w:ascii="Times New Roman" w:hAnsi="Times New Roman" w:cs="Times New Roman"/>
          <w:bCs/>
          <w:sz w:val="28"/>
          <w:szCs w:val="28"/>
        </w:rPr>
        <w:t xml:space="preserve">A delegation may wish to have certain members at the negotiation table or keep some away to meet the delegation’s objectives.  </w:t>
      </w:r>
    </w:p>
    <w:p w14:paraId="672779C7" w14:textId="3A019C15" w:rsidR="001955EE" w:rsidRPr="001955EE" w:rsidRDefault="001955EE" w:rsidP="00A36914">
      <w:pPr>
        <w:pStyle w:val="ListParagraph"/>
        <w:numPr>
          <w:ilvl w:val="0"/>
          <w:numId w:val="23"/>
        </w:numPr>
        <w:spacing w:line="240" w:lineRule="auto"/>
        <w:rPr>
          <w:rFonts w:ascii="Times New Roman" w:hAnsi="Times New Roman" w:cs="Times New Roman"/>
          <w:bCs/>
          <w:sz w:val="28"/>
          <w:szCs w:val="28"/>
        </w:rPr>
      </w:pPr>
      <w:r w:rsidRPr="001955EE">
        <w:rPr>
          <w:rFonts w:ascii="Times New Roman" w:hAnsi="Times New Roman" w:cs="Times New Roman"/>
          <w:bCs/>
          <w:sz w:val="28"/>
          <w:szCs w:val="28"/>
        </w:rPr>
        <w:t xml:space="preserve">Sometimes, a party will base the size and composition of its own delegation on that of the other parties so that the appropriate people from each delegation are present and that the delegations are properly balanced.  </w:t>
      </w:r>
    </w:p>
    <w:p w14:paraId="5A4B1388" w14:textId="77777777" w:rsidR="00723353" w:rsidRDefault="001955EE" w:rsidP="00A36914">
      <w:pPr>
        <w:pStyle w:val="ListParagraph"/>
        <w:numPr>
          <w:ilvl w:val="0"/>
          <w:numId w:val="23"/>
        </w:numPr>
        <w:spacing w:line="240" w:lineRule="auto"/>
        <w:rPr>
          <w:rFonts w:ascii="Times New Roman" w:hAnsi="Times New Roman" w:cs="Times New Roman"/>
          <w:bCs/>
          <w:sz w:val="28"/>
          <w:szCs w:val="28"/>
        </w:rPr>
      </w:pPr>
      <w:r w:rsidRPr="001955EE">
        <w:rPr>
          <w:rFonts w:ascii="Times New Roman" w:hAnsi="Times New Roman" w:cs="Times New Roman"/>
          <w:bCs/>
          <w:sz w:val="28"/>
          <w:szCs w:val="28"/>
        </w:rPr>
        <w:t xml:space="preserve">Parties engaged in </w:t>
      </w:r>
      <w:r w:rsidRPr="001955EE">
        <w:rPr>
          <w:rFonts w:ascii="Times New Roman" w:hAnsi="Times New Roman" w:cs="Times New Roman"/>
          <w:b/>
          <w:i/>
          <w:iCs/>
          <w:sz w:val="28"/>
          <w:szCs w:val="28"/>
        </w:rPr>
        <w:t>multiple tracks</w:t>
      </w:r>
      <w:r w:rsidRPr="001955EE">
        <w:rPr>
          <w:rFonts w:ascii="Times New Roman" w:hAnsi="Times New Roman" w:cs="Times New Roman"/>
          <w:bCs/>
          <w:sz w:val="28"/>
          <w:szCs w:val="28"/>
        </w:rPr>
        <w:t xml:space="preserve"> of negotiation have further considerations for the size and composition of their delegation, as well as how the delegation is represented across multiple tracks.  </w:t>
      </w:r>
    </w:p>
    <w:p w14:paraId="291A8441" w14:textId="0D3928C4" w:rsidR="001955EE" w:rsidRDefault="001955EE" w:rsidP="00A36914">
      <w:pPr>
        <w:pStyle w:val="ListParagraph"/>
        <w:numPr>
          <w:ilvl w:val="1"/>
          <w:numId w:val="23"/>
        </w:numPr>
        <w:spacing w:line="240" w:lineRule="auto"/>
        <w:rPr>
          <w:rFonts w:ascii="Times New Roman" w:hAnsi="Times New Roman" w:cs="Times New Roman"/>
          <w:bCs/>
          <w:sz w:val="28"/>
          <w:szCs w:val="28"/>
        </w:rPr>
      </w:pPr>
      <w:r w:rsidRPr="001955EE">
        <w:rPr>
          <w:rFonts w:ascii="Times New Roman" w:hAnsi="Times New Roman" w:cs="Times New Roman"/>
          <w:bCs/>
          <w:sz w:val="28"/>
          <w:szCs w:val="28"/>
        </w:rPr>
        <w:t xml:space="preserve">Some delegates may have multiple roles across different tracks, some roles may be duplicated for each track, and there may need for specialized roles to supervise or coordinate across tracks.  </w:t>
      </w:r>
    </w:p>
    <w:p w14:paraId="64DDB14E" w14:textId="4A0811D4" w:rsidR="00723353" w:rsidRDefault="00723353" w:rsidP="00A36914">
      <w:pPr>
        <w:spacing w:line="240" w:lineRule="auto"/>
        <w:rPr>
          <w:rFonts w:ascii="Times New Roman" w:hAnsi="Times New Roman" w:cs="Times New Roman"/>
          <w:bCs/>
          <w:sz w:val="28"/>
          <w:szCs w:val="28"/>
        </w:rPr>
      </w:pPr>
    </w:p>
    <w:p w14:paraId="32A0D838" w14:textId="05455E80" w:rsidR="00723353" w:rsidRPr="00723353" w:rsidRDefault="00723353" w:rsidP="00A36914">
      <w:pPr>
        <w:spacing w:line="240" w:lineRule="auto"/>
        <w:rPr>
          <w:rFonts w:ascii="Times New Roman" w:hAnsi="Times New Roman" w:cs="Times New Roman"/>
          <w:b/>
          <w:sz w:val="28"/>
          <w:szCs w:val="28"/>
        </w:rPr>
      </w:pPr>
      <w:r>
        <w:rPr>
          <w:rFonts w:ascii="Times New Roman" w:hAnsi="Times New Roman" w:cs="Times New Roman"/>
          <w:b/>
          <w:sz w:val="28"/>
          <w:szCs w:val="28"/>
        </w:rPr>
        <w:t>Representation Across Multiple Tracks</w:t>
      </w:r>
    </w:p>
    <w:p w14:paraId="0CB0B111" w14:textId="77777777" w:rsidR="00665EF2" w:rsidRDefault="00723353" w:rsidP="00A36914">
      <w:pPr>
        <w:pStyle w:val="ListParagraph"/>
        <w:numPr>
          <w:ilvl w:val="0"/>
          <w:numId w:val="23"/>
        </w:numPr>
        <w:spacing w:line="240" w:lineRule="auto"/>
        <w:rPr>
          <w:rFonts w:ascii="Times New Roman" w:hAnsi="Times New Roman" w:cs="Times New Roman"/>
          <w:bCs/>
          <w:sz w:val="28"/>
          <w:szCs w:val="28"/>
        </w:rPr>
      </w:pPr>
      <w:r>
        <w:rPr>
          <w:rFonts w:ascii="Times New Roman" w:hAnsi="Times New Roman" w:cs="Times New Roman"/>
          <w:bCs/>
          <w:sz w:val="28"/>
          <w:szCs w:val="28"/>
        </w:rPr>
        <w:t>W</w:t>
      </w:r>
      <w:r w:rsidR="001955EE" w:rsidRPr="001955EE">
        <w:rPr>
          <w:rFonts w:ascii="Times New Roman" w:hAnsi="Times New Roman" w:cs="Times New Roman"/>
          <w:bCs/>
          <w:sz w:val="28"/>
          <w:szCs w:val="28"/>
        </w:rPr>
        <w:t xml:space="preserve">hen considering how a delegation will be represented across multiple tracks—i.e., which members of a delegation will sit at the table for each individual track—it is important to ensure that the stature and decision-making authority of the members are comparable to those of other delegation members at the table for that track.  </w:t>
      </w:r>
    </w:p>
    <w:p w14:paraId="2D79FCEF" w14:textId="385203B8" w:rsidR="00665EF2" w:rsidRDefault="00665EF2" w:rsidP="00A36914">
      <w:pPr>
        <w:pStyle w:val="ListParagraph"/>
        <w:numPr>
          <w:ilvl w:val="0"/>
          <w:numId w:val="23"/>
        </w:numPr>
        <w:spacing w:line="240" w:lineRule="auto"/>
        <w:rPr>
          <w:rFonts w:ascii="Times New Roman" w:hAnsi="Times New Roman" w:cs="Times New Roman"/>
          <w:bCs/>
          <w:sz w:val="28"/>
          <w:szCs w:val="28"/>
        </w:rPr>
      </w:pPr>
      <w:r>
        <w:rPr>
          <w:rFonts w:ascii="Times New Roman" w:hAnsi="Times New Roman" w:cs="Times New Roman"/>
          <w:bCs/>
          <w:sz w:val="28"/>
          <w:szCs w:val="28"/>
        </w:rPr>
        <w:t>I</w:t>
      </w:r>
      <w:r w:rsidR="001955EE" w:rsidRPr="001955EE">
        <w:rPr>
          <w:rFonts w:ascii="Times New Roman" w:hAnsi="Times New Roman" w:cs="Times New Roman"/>
          <w:bCs/>
          <w:sz w:val="28"/>
          <w:szCs w:val="28"/>
        </w:rPr>
        <w:t xml:space="preserve">t might be strategically disadvantageous for a party to have its highest-ranking member at the negotiating table when other party leaders are not present at the table.  </w:t>
      </w:r>
    </w:p>
    <w:p w14:paraId="1D11EBB8" w14:textId="3B8E2FFC" w:rsidR="001955EE" w:rsidRPr="001955EE" w:rsidRDefault="00665EF2" w:rsidP="00A36914">
      <w:pPr>
        <w:pStyle w:val="ListParagraph"/>
        <w:numPr>
          <w:ilvl w:val="0"/>
          <w:numId w:val="23"/>
        </w:numPr>
        <w:spacing w:line="240" w:lineRule="auto"/>
        <w:rPr>
          <w:rFonts w:ascii="Times New Roman" w:hAnsi="Times New Roman" w:cs="Times New Roman"/>
          <w:bCs/>
          <w:sz w:val="28"/>
          <w:szCs w:val="28"/>
        </w:rPr>
      </w:pPr>
      <w:r>
        <w:rPr>
          <w:rFonts w:ascii="Times New Roman" w:hAnsi="Times New Roman" w:cs="Times New Roman"/>
          <w:bCs/>
          <w:sz w:val="28"/>
          <w:szCs w:val="28"/>
        </w:rPr>
        <w:t>I</w:t>
      </w:r>
      <w:r w:rsidR="001955EE" w:rsidRPr="001955EE">
        <w:rPr>
          <w:rFonts w:ascii="Times New Roman" w:hAnsi="Times New Roman" w:cs="Times New Roman"/>
          <w:bCs/>
          <w:sz w:val="28"/>
          <w:szCs w:val="28"/>
        </w:rPr>
        <w:t>f a delegation has extensive high-level representation on one track, but only lower level representation on another track, the party may give an impression that the tracks are not equally important.</w:t>
      </w:r>
    </w:p>
    <w:p w14:paraId="41922E7F" w14:textId="6530881F" w:rsidR="006C7D24" w:rsidRDefault="006C7D24" w:rsidP="00A36914">
      <w:pPr>
        <w:spacing w:line="240" w:lineRule="auto"/>
        <w:rPr>
          <w:rFonts w:ascii="Times New Roman" w:hAnsi="Times New Roman" w:cs="Times New Roman"/>
          <w:sz w:val="28"/>
          <w:szCs w:val="28"/>
        </w:rPr>
      </w:pPr>
    </w:p>
    <w:p w14:paraId="11E2FFAE" w14:textId="4C7777B3" w:rsidR="00B576CE" w:rsidRDefault="00B576CE" w:rsidP="00A36914">
      <w:pPr>
        <w:spacing w:line="240" w:lineRule="auto"/>
        <w:rPr>
          <w:rFonts w:ascii="Times New Roman" w:hAnsi="Times New Roman" w:cs="Times New Roman"/>
          <w:sz w:val="28"/>
          <w:szCs w:val="28"/>
        </w:rPr>
      </w:pPr>
    </w:p>
    <w:p w14:paraId="1E37DE6E" w14:textId="605CD19D" w:rsidR="00B576CE" w:rsidRDefault="00B576CE" w:rsidP="00A36914">
      <w:pPr>
        <w:spacing w:line="240" w:lineRule="auto"/>
        <w:rPr>
          <w:rFonts w:ascii="Times New Roman" w:hAnsi="Times New Roman" w:cs="Times New Roman"/>
          <w:sz w:val="28"/>
          <w:szCs w:val="28"/>
        </w:rPr>
      </w:pPr>
    </w:p>
    <w:p w14:paraId="63E261F4" w14:textId="77777777" w:rsidR="00B576CE" w:rsidRDefault="00B576CE" w:rsidP="00A36914">
      <w:pPr>
        <w:spacing w:line="240" w:lineRule="auto"/>
        <w:rPr>
          <w:rFonts w:ascii="Times New Roman" w:hAnsi="Times New Roman" w:cs="Times New Roman"/>
          <w:sz w:val="28"/>
          <w:szCs w:val="28"/>
        </w:rPr>
      </w:pPr>
    </w:p>
    <w:p w14:paraId="612553D1" w14:textId="0DA7B37D" w:rsidR="006C7D24" w:rsidRDefault="00EB3D4E"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Establishing Internal Rules of Procedure</w:t>
      </w:r>
    </w:p>
    <w:p w14:paraId="7DAE8B1F" w14:textId="25E03D95" w:rsidR="00A9404E" w:rsidRPr="00A9404E" w:rsidRDefault="00A9404E" w:rsidP="00A36914">
      <w:pPr>
        <w:pStyle w:val="ListParagraph"/>
        <w:numPr>
          <w:ilvl w:val="0"/>
          <w:numId w:val="24"/>
        </w:numPr>
        <w:spacing w:line="240" w:lineRule="auto"/>
        <w:rPr>
          <w:rFonts w:ascii="Times New Roman" w:hAnsi="Times New Roman" w:cs="Times New Roman"/>
          <w:sz w:val="28"/>
          <w:szCs w:val="28"/>
        </w:rPr>
      </w:pPr>
      <w:r>
        <w:rPr>
          <w:rFonts w:ascii="Times New Roman" w:hAnsi="Times New Roman" w:cs="Times New Roman"/>
          <w:bCs/>
          <w:sz w:val="28"/>
          <w:szCs w:val="28"/>
        </w:rPr>
        <w:lastRenderedPageBreak/>
        <w:t>I</w:t>
      </w:r>
      <w:r w:rsidRPr="00A9404E">
        <w:rPr>
          <w:rFonts w:ascii="Times New Roman" w:hAnsi="Times New Roman" w:cs="Times New Roman"/>
          <w:bCs/>
          <w:sz w:val="28"/>
          <w:szCs w:val="28"/>
        </w:rPr>
        <w:t xml:space="preserve">nternal rules, procedures, and communications guidelines can be particularly important for ensuring a delegation’s consistent actions across multiple negotiating tracks.  </w:t>
      </w:r>
    </w:p>
    <w:p w14:paraId="26058D68" w14:textId="77777777" w:rsidR="006C7D24" w:rsidRDefault="006C7D24" w:rsidP="00A36914">
      <w:pPr>
        <w:spacing w:line="240" w:lineRule="auto"/>
        <w:rPr>
          <w:rFonts w:ascii="Times New Roman" w:hAnsi="Times New Roman" w:cs="Times New Roman"/>
          <w:sz w:val="28"/>
          <w:szCs w:val="28"/>
        </w:rPr>
      </w:pPr>
    </w:p>
    <w:p w14:paraId="3E0E9943" w14:textId="4A3FFF8E" w:rsidR="006C7D24" w:rsidRDefault="002D0DE4" w:rsidP="00A36914">
      <w:pPr>
        <w:spacing w:line="240" w:lineRule="auto"/>
        <w:rPr>
          <w:rFonts w:ascii="Times New Roman" w:hAnsi="Times New Roman" w:cs="Times New Roman"/>
          <w:b/>
          <w:bCs/>
          <w:sz w:val="28"/>
          <w:szCs w:val="28"/>
        </w:rPr>
      </w:pPr>
      <w:r>
        <w:rPr>
          <w:rFonts w:ascii="Times New Roman" w:hAnsi="Times New Roman" w:cs="Times New Roman"/>
          <w:b/>
          <w:bCs/>
          <w:sz w:val="28"/>
          <w:szCs w:val="28"/>
        </w:rPr>
        <w:t>Changing Delegation Member and Roles</w:t>
      </w:r>
    </w:p>
    <w:p w14:paraId="262F1912" w14:textId="77777777" w:rsidR="00AA22AA" w:rsidRDefault="00AA22AA" w:rsidP="00A36914">
      <w:pPr>
        <w:pStyle w:val="ListParagraph"/>
        <w:numPr>
          <w:ilvl w:val="0"/>
          <w:numId w:val="24"/>
        </w:numPr>
        <w:spacing w:line="240" w:lineRule="auto"/>
        <w:rPr>
          <w:rFonts w:ascii="Times New Roman" w:hAnsi="Times New Roman" w:cs="Times New Roman"/>
          <w:bCs/>
          <w:sz w:val="28"/>
          <w:szCs w:val="28"/>
        </w:rPr>
      </w:pPr>
      <w:r>
        <w:rPr>
          <w:rFonts w:ascii="Times New Roman" w:hAnsi="Times New Roman" w:cs="Times New Roman"/>
          <w:bCs/>
          <w:sz w:val="28"/>
          <w:szCs w:val="28"/>
        </w:rPr>
        <w:t>I</w:t>
      </w:r>
      <w:r w:rsidR="002D0DE4" w:rsidRPr="002D0DE4">
        <w:rPr>
          <w:rFonts w:ascii="Times New Roman" w:hAnsi="Times New Roman" w:cs="Times New Roman"/>
          <w:bCs/>
          <w:sz w:val="28"/>
          <w:szCs w:val="28"/>
        </w:rPr>
        <w:t xml:space="preserve">t may be beneficial or even necessary for parties to change the members of their negotiating delegations or their roles.  </w:t>
      </w:r>
    </w:p>
    <w:p w14:paraId="238913FA" w14:textId="77777777" w:rsidR="00AA22AA" w:rsidRDefault="002D0DE4" w:rsidP="00A36914">
      <w:pPr>
        <w:pStyle w:val="ListParagraph"/>
        <w:numPr>
          <w:ilvl w:val="0"/>
          <w:numId w:val="24"/>
        </w:numPr>
        <w:spacing w:line="240" w:lineRule="auto"/>
        <w:rPr>
          <w:rFonts w:ascii="Times New Roman" w:hAnsi="Times New Roman" w:cs="Times New Roman"/>
          <w:bCs/>
          <w:sz w:val="28"/>
          <w:szCs w:val="28"/>
        </w:rPr>
      </w:pPr>
      <w:r w:rsidRPr="002D0DE4">
        <w:rPr>
          <w:rFonts w:ascii="Times New Roman" w:hAnsi="Times New Roman" w:cs="Times New Roman"/>
          <w:bCs/>
          <w:sz w:val="28"/>
          <w:szCs w:val="28"/>
        </w:rPr>
        <w:t xml:space="preserve">Parties might change the members or roles of their delegations to help overcome a stalemate caused by a conflict of personalities or when a delegation member loses credibility and is no longer an effective representative of the party.  </w:t>
      </w:r>
    </w:p>
    <w:p w14:paraId="31DC07F5" w14:textId="77777777" w:rsidR="00AA22AA" w:rsidRDefault="002D0DE4" w:rsidP="00A36914">
      <w:pPr>
        <w:pStyle w:val="ListParagraph"/>
        <w:numPr>
          <w:ilvl w:val="0"/>
          <w:numId w:val="24"/>
        </w:numPr>
        <w:spacing w:line="240" w:lineRule="auto"/>
        <w:rPr>
          <w:rFonts w:ascii="Times New Roman" w:hAnsi="Times New Roman" w:cs="Times New Roman"/>
          <w:bCs/>
          <w:sz w:val="28"/>
          <w:szCs w:val="28"/>
        </w:rPr>
      </w:pPr>
      <w:r w:rsidRPr="002D0DE4">
        <w:rPr>
          <w:rFonts w:ascii="Times New Roman" w:hAnsi="Times New Roman" w:cs="Times New Roman"/>
          <w:bCs/>
          <w:sz w:val="28"/>
          <w:szCs w:val="28"/>
        </w:rPr>
        <w:t xml:space="preserve">In </w:t>
      </w:r>
      <w:r w:rsidRPr="002D0DE4">
        <w:rPr>
          <w:rFonts w:ascii="Times New Roman" w:hAnsi="Times New Roman" w:cs="Times New Roman"/>
          <w:b/>
          <w:i/>
          <w:iCs/>
          <w:sz w:val="28"/>
          <w:szCs w:val="28"/>
        </w:rPr>
        <w:t>multi-track</w:t>
      </w:r>
      <w:r w:rsidRPr="002D0DE4">
        <w:rPr>
          <w:rFonts w:ascii="Times New Roman" w:hAnsi="Times New Roman" w:cs="Times New Roman"/>
          <w:bCs/>
          <w:sz w:val="28"/>
          <w:szCs w:val="28"/>
        </w:rPr>
        <w:t xml:space="preserve"> negotiations, delegations may also change which tracks certain members are engaged in, based on their performance in other tracks. </w:t>
      </w:r>
    </w:p>
    <w:p w14:paraId="36EF0E5E" w14:textId="612A1BF4" w:rsidR="00AA22AA" w:rsidRDefault="00AA22AA" w:rsidP="00A36914">
      <w:pPr>
        <w:pStyle w:val="ListParagraph"/>
        <w:numPr>
          <w:ilvl w:val="1"/>
          <w:numId w:val="24"/>
        </w:numPr>
        <w:spacing w:line="240" w:lineRule="auto"/>
        <w:rPr>
          <w:rFonts w:ascii="Times New Roman" w:hAnsi="Times New Roman" w:cs="Times New Roman"/>
          <w:bCs/>
          <w:sz w:val="28"/>
          <w:szCs w:val="28"/>
        </w:rPr>
      </w:pPr>
      <w:r w:rsidRPr="002D0DE4">
        <w:rPr>
          <w:rFonts w:ascii="Times New Roman" w:hAnsi="Times New Roman" w:cs="Times New Roman"/>
          <w:bCs/>
          <w:sz w:val="28"/>
          <w:szCs w:val="28"/>
        </w:rPr>
        <w:t xml:space="preserve">Having a new delegation member take the lead on a particular topic or take over a specific role, sometimes across all tracks, can be a pre-planned strategy that delegations can use to either emphasize or deemphasize the importance of a particular topic in negotiations.  </w:t>
      </w:r>
      <w:r w:rsidR="002D0DE4" w:rsidRPr="002D0DE4">
        <w:rPr>
          <w:rFonts w:ascii="Times New Roman" w:hAnsi="Times New Roman" w:cs="Times New Roman"/>
          <w:bCs/>
          <w:sz w:val="28"/>
          <w:szCs w:val="28"/>
        </w:rPr>
        <w:t xml:space="preserve"> </w:t>
      </w:r>
    </w:p>
    <w:p w14:paraId="0D7D3F4D" w14:textId="160ACDF3" w:rsidR="006C7D24" w:rsidRPr="00AA22AA" w:rsidRDefault="00AA22AA" w:rsidP="00A36914">
      <w:pPr>
        <w:pStyle w:val="ListParagraph"/>
        <w:numPr>
          <w:ilvl w:val="0"/>
          <w:numId w:val="24"/>
        </w:numPr>
        <w:spacing w:line="240" w:lineRule="auto"/>
        <w:rPr>
          <w:rFonts w:ascii="Times New Roman" w:hAnsi="Times New Roman" w:cs="Times New Roman"/>
          <w:sz w:val="28"/>
          <w:szCs w:val="28"/>
        </w:rPr>
      </w:pPr>
      <w:r>
        <w:rPr>
          <w:rFonts w:ascii="Times New Roman" w:hAnsi="Times New Roman" w:cs="Times New Roman"/>
          <w:bCs/>
          <w:sz w:val="28"/>
          <w:szCs w:val="28"/>
        </w:rPr>
        <w:t>C</w:t>
      </w:r>
      <w:r w:rsidR="002D0DE4" w:rsidRPr="002D0DE4">
        <w:rPr>
          <w:rFonts w:ascii="Times New Roman" w:hAnsi="Times New Roman" w:cs="Times New Roman"/>
          <w:bCs/>
          <w:sz w:val="28"/>
          <w:szCs w:val="28"/>
        </w:rPr>
        <w:t xml:space="preserve">hanging delegation roles can bring a new perspective and voice to the table, which can alter the dynamic in favor of a delegation.  </w:t>
      </w:r>
    </w:p>
    <w:p w14:paraId="6DDD3DAE" w14:textId="5B943EA9" w:rsidR="00AA22AA" w:rsidRPr="00AA22AA" w:rsidRDefault="00AA22AA" w:rsidP="00A36914">
      <w:pPr>
        <w:pStyle w:val="ListParagraph"/>
        <w:numPr>
          <w:ilvl w:val="0"/>
          <w:numId w:val="24"/>
        </w:numPr>
        <w:spacing w:line="240" w:lineRule="auto"/>
        <w:rPr>
          <w:rFonts w:ascii="Times New Roman" w:hAnsi="Times New Roman" w:cs="Times New Roman"/>
          <w:sz w:val="28"/>
          <w:szCs w:val="28"/>
        </w:rPr>
      </w:pPr>
      <w:r w:rsidRPr="00AA22AA">
        <w:rPr>
          <w:rFonts w:ascii="Times New Roman" w:hAnsi="Times New Roman" w:cs="Times New Roman"/>
          <w:bCs/>
          <w:sz w:val="28"/>
          <w:szCs w:val="28"/>
        </w:rPr>
        <w:t xml:space="preserve">Making unplanned changes to a delegation’s initial strategy, including changes to members’ roles, is a major step that requires careful consideration and discussion among delegation members.  </w:t>
      </w:r>
    </w:p>
    <w:p w14:paraId="18F23475" w14:textId="77777777" w:rsidR="006C7D24" w:rsidRDefault="006C7D24"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26225EFA"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32AEC" w14:textId="1D37C2D6" w:rsidR="006C7D24" w:rsidRPr="006C7D24" w:rsidRDefault="006C7D24" w:rsidP="00A36914">
            <w:pPr>
              <w:pStyle w:val="Normal1"/>
              <w:spacing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6 – Building Internal Consensus Within a Delegation</w:t>
            </w:r>
          </w:p>
        </w:tc>
      </w:tr>
    </w:tbl>
    <w:p w14:paraId="0FA25BFD" w14:textId="77777777" w:rsidR="006C7D24" w:rsidRPr="005F3E41" w:rsidRDefault="006C7D24" w:rsidP="00A36914">
      <w:pPr>
        <w:pStyle w:val="Normal1"/>
        <w:spacing w:line="240" w:lineRule="auto"/>
        <w:rPr>
          <w:rFonts w:ascii="Times New Roman" w:hAnsi="Times New Roman" w:cs="Times New Roman"/>
          <w:sz w:val="28"/>
          <w:szCs w:val="28"/>
        </w:rPr>
      </w:pPr>
    </w:p>
    <w:p w14:paraId="0D63A979" w14:textId="77777777" w:rsidR="004E720F" w:rsidRDefault="004E720F" w:rsidP="00A36914">
      <w:pPr>
        <w:spacing w:line="240" w:lineRule="auto"/>
        <w:rPr>
          <w:rFonts w:ascii="Times New Roman" w:hAnsi="Times New Roman" w:cs="Times New Roman"/>
          <w:b/>
          <w:iCs/>
          <w:sz w:val="28"/>
          <w:szCs w:val="28"/>
        </w:rPr>
      </w:pPr>
      <w:r w:rsidRPr="004E720F">
        <w:rPr>
          <w:rFonts w:ascii="Times New Roman" w:hAnsi="Times New Roman" w:cs="Times New Roman"/>
          <w:b/>
          <w:iCs/>
          <w:sz w:val="28"/>
          <w:szCs w:val="28"/>
        </w:rPr>
        <w:t>Ensure all members of the delegation are briefed on the negotiation process and the interests of constituents</w:t>
      </w:r>
    </w:p>
    <w:p w14:paraId="1BEA4334" w14:textId="77777777" w:rsidR="004E720F" w:rsidRDefault="004E720F" w:rsidP="00A36914">
      <w:pPr>
        <w:pStyle w:val="ListParagraph"/>
        <w:numPr>
          <w:ilvl w:val="0"/>
          <w:numId w:val="31"/>
        </w:numPr>
        <w:spacing w:line="240" w:lineRule="auto"/>
        <w:rPr>
          <w:rFonts w:ascii="Times New Roman" w:hAnsi="Times New Roman" w:cs="Times New Roman"/>
          <w:sz w:val="28"/>
          <w:szCs w:val="28"/>
        </w:rPr>
      </w:pPr>
      <w:r w:rsidRPr="004E720F">
        <w:rPr>
          <w:rFonts w:ascii="Times New Roman" w:hAnsi="Times New Roman" w:cs="Times New Roman"/>
          <w:sz w:val="28"/>
          <w:szCs w:val="28"/>
        </w:rPr>
        <w:t>To implement its strategy successfully, a party must maintain consensus among its members.  Other parties will see lack of consensus as a weakness to be exploited.</w:t>
      </w:r>
    </w:p>
    <w:p w14:paraId="2648F3A6" w14:textId="0E061F45" w:rsidR="004E720F" w:rsidRPr="004E720F" w:rsidRDefault="004E720F" w:rsidP="00A36914">
      <w:pPr>
        <w:pStyle w:val="ListParagraph"/>
        <w:numPr>
          <w:ilvl w:val="0"/>
          <w:numId w:val="31"/>
        </w:numPr>
        <w:spacing w:line="240" w:lineRule="auto"/>
        <w:rPr>
          <w:rFonts w:ascii="Times New Roman" w:hAnsi="Times New Roman" w:cs="Times New Roman"/>
          <w:sz w:val="28"/>
          <w:szCs w:val="28"/>
        </w:rPr>
      </w:pPr>
      <w:r w:rsidRPr="004E720F">
        <w:rPr>
          <w:rFonts w:ascii="Times New Roman" w:hAnsi="Times New Roman" w:cs="Times New Roman"/>
          <w:sz w:val="28"/>
          <w:szCs w:val="28"/>
        </w:rPr>
        <w:t>The party can begin to generate ideas by answering questions such as the following:</w:t>
      </w:r>
    </w:p>
    <w:p w14:paraId="57B7E3D8"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Why are we here?</w:t>
      </w:r>
    </w:p>
    <w:p w14:paraId="44ACCCAE"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Is there a formal process for negotiations?</w:t>
      </w:r>
    </w:p>
    <w:p w14:paraId="343508AD"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What do we agree on?</w:t>
      </w:r>
    </w:p>
    <w:p w14:paraId="719AAA0A"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Where do we disagree?</w:t>
      </w:r>
    </w:p>
    <w:p w14:paraId="557A2FA0"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How will we resolve this?</w:t>
      </w:r>
    </w:p>
    <w:p w14:paraId="4B81FFD7" w14:textId="77777777" w:rsidR="004E720F" w:rsidRPr="004E720F" w:rsidRDefault="004E720F" w:rsidP="00A36914">
      <w:pPr>
        <w:numPr>
          <w:ilvl w:val="0"/>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Everyone will need to be fully briefed on your positions</w:t>
      </w:r>
    </w:p>
    <w:p w14:paraId="5540B877"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lastRenderedPageBreak/>
        <w:t>Think through the first few levels of argument and counter-argument to be prepared fully</w:t>
      </w:r>
    </w:p>
    <w:p w14:paraId="2EF19382" w14:textId="77777777" w:rsidR="004E720F" w:rsidRPr="004E720F" w:rsidRDefault="004E720F" w:rsidP="00A36914">
      <w:pPr>
        <w:numPr>
          <w:ilvl w:val="0"/>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It is helpful if the members’ answers focus on their general interests and desires, rather than on their desired outcome for the negotiations.</w:t>
      </w:r>
    </w:p>
    <w:p w14:paraId="04B4B9BF" w14:textId="77777777" w:rsidR="004E720F" w:rsidRPr="004E720F" w:rsidRDefault="004E720F" w:rsidP="00A36914">
      <w:pPr>
        <w:numPr>
          <w:ilvl w:val="0"/>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 xml:space="preserve">One way to do this in the team is to have members write down ideas in one place where all can see them.  </w:t>
      </w:r>
    </w:p>
    <w:p w14:paraId="24468DDC"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 xml:space="preserve">Afterwards, the party can then evaluate the good and bad aspects of each idea.  </w:t>
      </w:r>
    </w:p>
    <w:p w14:paraId="41BCF09C" w14:textId="77777777"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 xml:space="preserve">Ideas with more support can move to the top of the list, and the least supported ideas can be eliminated.  </w:t>
      </w:r>
    </w:p>
    <w:p w14:paraId="086779A6" w14:textId="52BEBBEC" w:rsidR="004E720F" w:rsidRPr="004E720F" w:rsidRDefault="004E720F" w:rsidP="00A36914">
      <w:pPr>
        <w:numPr>
          <w:ilvl w:val="1"/>
          <w:numId w:val="27"/>
        </w:numPr>
        <w:spacing w:line="240" w:lineRule="auto"/>
        <w:rPr>
          <w:rFonts w:ascii="Times New Roman" w:hAnsi="Times New Roman" w:cs="Times New Roman"/>
          <w:sz w:val="28"/>
          <w:szCs w:val="28"/>
        </w:rPr>
      </w:pPr>
      <w:r w:rsidRPr="004E720F">
        <w:rPr>
          <w:rFonts w:ascii="Times New Roman" w:hAnsi="Times New Roman" w:cs="Times New Roman"/>
          <w:sz w:val="28"/>
          <w:szCs w:val="28"/>
        </w:rPr>
        <w:t>The party can then use these ideas as the basis for goals and strategies and prioritize them collaboratively.</w:t>
      </w:r>
    </w:p>
    <w:p w14:paraId="04B29B24" w14:textId="77777777" w:rsidR="004E720F" w:rsidRPr="004E720F" w:rsidRDefault="004E720F" w:rsidP="00A36914">
      <w:pPr>
        <w:spacing w:line="240" w:lineRule="auto"/>
        <w:rPr>
          <w:rFonts w:ascii="Times New Roman" w:hAnsi="Times New Roman" w:cs="Times New Roman"/>
          <w:sz w:val="28"/>
          <w:szCs w:val="28"/>
          <w:u w:val="single"/>
        </w:rPr>
      </w:pPr>
    </w:p>
    <w:p w14:paraId="52F672A4" w14:textId="0C055DCE" w:rsidR="004E720F" w:rsidRPr="004E720F" w:rsidRDefault="004E720F" w:rsidP="00A36914">
      <w:pPr>
        <w:spacing w:line="240" w:lineRule="auto"/>
        <w:rPr>
          <w:rFonts w:ascii="Times New Roman" w:hAnsi="Times New Roman" w:cs="Times New Roman"/>
          <w:b/>
          <w:iCs/>
          <w:sz w:val="28"/>
          <w:szCs w:val="28"/>
        </w:rPr>
      </w:pPr>
      <w:r w:rsidRPr="004E720F">
        <w:rPr>
          <w:rFonts w:ascii="Times New Roman" w:hAnsi="Times New Roman" w:cs="Times New Roman"/>
          <w:b/>
          <w:iCs/>
          <w:sz w:val="28"/>
          <w:szCs w:val="28"/>
        </w:rPr>
        <w:t xml:space="preserve">Identify and map core interests </w:t>
      </w:r>
    </w:p>
    <w:p w14:paraId="5398F11E" w14:textId="77777777" w:rsidR="004E720F" w:rsidRPr="004E720F" w:rsidRDefault="004E720F" w:rsidP="00A36914">
      <w:pPr>
        <w:pStyle w:val="ListParagraph"/>
        <w:numPr>
          <w:ilvl w:val="0"/>
          <w:numId w:val="32"/>
        </w:numPr>
        <w:spacing w:line="240" w:lineRule="auto"/>
        <w:rPr>
          <w:rFonts w:ascii="Times New Roman" w:hAnsi="Times New Roman" w:cs="Times New Roman"/>
          <w:bCs/>
          <w:sz w:val="28"/>
          <w:szCs w:val="28"/>
        </w:rPr>
      </w:pPr>
      <w:r w:rsidRPr="004E720F">
        <w:rPr>
          <w:rFonts w:ascii="Times New Roman" w:hAnsi="Times New Roman" w:cs="Times New Roman"/>
          <w:bCs/>
          <w:sz w:val="28"/>
          <w:szCs w:val="28"/>
        </w:rPr>
        <w:t>Interest-Based vs. Position-Based Negotiation</w:t>
      </w:r>
    </w:p>
    <w:p w14:paraId="2D66E930" w14:textId="77777777" w:rsidR="004E720F" w:rsidRPr="004E720F" w:rsidRDefault="004E720F" w:rsidP="00A36914">
      <w:pPr>
        <w:numPr>
          <w:ilvl w:val="0"/>
          <w:numId w:val="30"/>
        </w:numPr>
        <w:spacing w:line="240" w:lineRule="auto"/>
        <w:rPr>
          <w:rFonts w:ascii="Times New Roman" w:hAnsi="Times New Roman" w:cs="Times New Roman"/>
          <w:bCs/>
          <w:sz w:val="28"/>
          <w:szCs w:val="28"/>
        </w:rPr>
      </w:pPr>
      <w:r w:rsidRPr="004E720F">
        <w:rPr>
          <w:rFonts w:ascii="Times New Roman" w:hAnsi="Times New Roman" w:cs="Times New Roman"/>
          <w:bCs/>
          <w:sz w:val="28"/>
          <w:szCs w:val="28"/>
        </w:rPr>
        <w:t xml:space="preserve">Do </w:t>
      </w:r>
      <w:r w:rsidRPr="004E720F">
        <w:rPr>
          <w:rFonts w:ascii="Times New Roman" w:hAnsi="Times New Roman" w:cs="Times New Roman"/>
          <w:bCs/>
          <w:sz w:val="28"/>
          <w:szCs w:val="28"/>
          <w:u w:val="single"/>
        </w:rPr>
        <w:t>interest-based</w:t>
      </w:r>
      <w:r w:rsidRPr="004E720F">
        <w:rPr>
          <w:rFonts w:ascii="Times New Roman" w:hAnsi="Times New Roman" w:cs="Times New Roman"/>
          <w:bCs/>
          <w:sz w:val="28"/>
          <w:szCs w:val="28"/>
        </w:rPr>
        <w:t xml:space="preserve"> bargaining not position-based negotiation.</w:t>
      </w:r>
    </w:p>
    <w:p w14:paraId="600C8F62"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bCs/>
          <w:sz w:val="28"/>
          <w:szCs w:val="28"/>
        </w:rPr>
        <w:t xml:space="preserve">Interests are based on your needs, such as self-defense, national unity, economic growth. </w:t>
      </w:r>
    </w:p>
    <w:p w14:paraId="5CE57E3D"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bCs/>
          <w:sz w:val="28"/>
          <w:szCs w:val="28"/>
        </w:rPr>
        <w:t>Positions are merely the strategies for meeting those needs and interests.  Therefore, while positions may conflict, there will likely be common interests and needs.</w:t>
      </w:r>
    </w:p>
    <w:p w14:paraId="6B28C99E"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 xml:space="preserve">In internal discussions, party members should focus on their general </w:t>
      </w:r>
      <w:r w:rsidRPr="004E720F">
        <w:rPr>
          <w:rFonts w:ascii="Times New Roman" w:hAnsi="Times New Roman" w:cs="Times New Roman"/>
          <w:i/>
          <w:sz w:val="28"/>
          <w:szCs w:val="28"/>
        </w:rPr>
        <w:t>interests (needs and fears)</w:t>
      </w:r>
      <w:r w:rsidRPr="004E720F">
        <w:rPr>
          <w:rFonts w:ascii="Times New Roman" w:hAnsi="Times New Roman" w:cs="Times New Roman"/>
          <w:sz w:val="28"/>
          <w:szCs w:val="28"/>
        </w:rPr>
        <w:t>, rather than on issues alone or their desired outcome(s) for the negotiations.</w:t>
      </w:r>
    </w:p>
    <w:p w14:paraId="16CB9BFA"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One way to think about this is as an ONION</w:t>
      </w:r>
    </w:p>
    <w:p w14:paraId="1C2B76C0" w14:textId="77777777" w:rsidR="004E720F" w:rsidRPr="004E720F" w:rsidRDefault="004E720F" w:rsidP="00A36914">
      <w:pPr>
        <w:numPr>
          <w:ilvl w:val="2"/>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Outside Layer: POSITIONS - what we say we want</w:t>
      </w:r>
    </w:p>
    <w:p w14:paraId="4A776EAE" w14:textId="77777777" w:rsidR="004E720F" w:rsidRPr="004E720F" w:rsidRDefault="004E720F" w:rsidP="00A36914">
      <w:pPr>
        <w:numPr>
          <w:ilvl w:val="3"/>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Often concrete, OR related to beliefs and ideologies, which are not negotiable</w:t>
      </w:r>
    </w:p>
    <w:p w14:paraId="62DDD543" w14:textId="77777777" w:rsidR="004E720F" w:rsidRPr="004E720F" w:rsidRDefault="004E720F" w:rsidP="00A36914">
      <w:pPr>
        <w:numPr>
          <w:ilvl w:val="2"/>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Middle Layer: INTERESTS - what we really want</w:t>
      </w:r>
    </w:p>
    <w:p w14:paraId="734B5330" w14:textId="77777777" w:rsidR="004E720F" w:rsidRPr="004E720F" w:rsidRDefault="004E720F" w:rsidP="00A36914">
      <w:pPr>
        <w:numPr>
          <w:ilvl w:val="3"/>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 xml:space="preserve">This is </w:t>
      </w:r>
      <w:r w:rsidRPr="004E720F">
        <w:rPr>
          <w:rFonts w:ascii="Times New Roman" w:hAnsi="Times New Roman" w:cs="Times New Roman"/>
          <w:i/>
          <w:sz w:val="28"/>
          <w:szCs w:val="28"/>
        </w:rPr>
        <w:t>different</w:t>
      </w:r>
      <w:r w:rsidRPr="004E720F">
        <w:rPr>
          <w:rFonts w:ascii="Times New Roman" w:hAnsi="Times New Roman" w:cs="Times New Roman"/>
          <w:sz w:val="28"/>
          <w:szCs w:val="28"/>
        </w:rPr>
        <w:t xml:space="preserve"> than hidden agendas – which are another form of </w:t>
      </w:r>
      <w:r w:rsidRPr="004E720F">
        <w:rPr>
          <w:rFonts w:ascii="Times New Roman" w:hAnsi="Times New Roman" w:cs="Times New Roman"/>
          <w:i/>
          <w:sz w:val="28"/>
          <w:szCs w:val="28"/>
        </w:rPr>
        <w:t>positions</w:t>
      </w:r>
    </w:p>
    <w:p w14:paraId="2BC34F33" w14:textId="77777777" w:rsidR="004E720F" w:rsidRPr="004E720F" w:rsidRDefault="004E720F" w:rsidP="00A36914">
      <w:pPr>
        <w:numPr>
          <w:ilvl w:val="2"/>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Inside Layer: NEEDS and FEARS - what we must have or can’t have</w:t>
      </w:r>
    </w:p>
    <w:p w14:paraId="7A5CFB49" w14:textId="77777777" w:rsidR="004E720F" w:rsidRPr="004E720F" w:rsidRDefault="004E720F" w:rsidP="00A36914">
      <w:pPr>
        <w:numPr>
          <w:ilvl w:val="0"/>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Identify your own first.</w:t>
      </w:r>
    </w:p>
    <w:p w14:paraId="5C210725" w14:textId="77777777" w:rsidR="004E720F" w:rsidRPr="004E720F" w:rsidRDefault="004E720F" w:rsidP="00A36914">
      <w:pPr>
        <w:numPr>
          <w:ilvl w:val="1"/>
          <w:numId w:val="30"/>
        </w:numPr>
        <w:spacing w:line="240" w:lineRule="auto"/>
        <w:rPr>
          <w:rFonts w:ascii="Times New Roman" w:hAnsi="Times New Roman" w:cs="Times New Roman"/>
          <w:sz w:val="28"/>
          <w:szCs w:val="28"/>
        </w:rPr>
      </w:pPr>
      <w:r w:rsidRPr="004E720F">
        <w:rPr>
          <w:rFonts w:ascii="Times New Roman" w:hAnsi="Times New Roman" w:cs="Times New Roman"/>
          <w:sz w:val="28"/>
          <w:szCs w:val="28"/>
        </w:rPr>
        <w:t xml:space="preserve">All desired outcomes, or positions, should be linked to </w:t>
      </w:r>
      <w:r w:rsidRPr="004E720F">
        <w:rPr>
          <w:rFonts w:ascii="Times New Roman" w:hAnsi="Times New Roman" w:cs="Times New Roman"/>
          <w:sz w:val="28"/>
          <w:szCs w:val="28"/>
          <w:u w:val="single"/>
        </w:rPr>
        <w:t>interests</w:t>
      </w:r>
      <w:r w:rsidRPr="004E720F">
        <w:rPr>
          <w:rFonts w:ascii="Times New Roman" w:hAnsi="Times New Roman" w:cs="Times New Roman"/>
          <w:sz w:val="28"/>
          <w:szCs w:val="28"/>
        </w:rPr>
        <w:t>.</w:t>
      </w:r>
    </w:p>
    <w:p w14:paraId="7A1BF85F"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This allows the party to envision the full context and framework for developing its negotiation strategy.</w:t>
      </w:r>
    </w:p>
    <w:p w14:paraId="099609C0" w14:textId="77777777" w:rsidR="004E720F" w:rsidRPr="004E720F" w:rsidRDefault="004E720F" w:rsidP="00A36914">
      <w:pPr>
        <w:numPr>
          <w:ilvl w:val="0"/>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Then identify core interests of other parties:</w:t>
      </w:r>
    </w:p>
    <w:p w14:paraId="5C00C2A5"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Internal third parties;</w:t>
      </w:r>
    </w:p>
    <w:p w14:paraId="2438211D"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lastRenderedPageBreak/>
        <w:t>The opposing party (or parties); and</w:t>
      </w:r>
    </w:p>
    <w:p w14:paraId="185B21F7"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Other third parties (such as states or internationals).</w:t>
      </w:r>
    </w:p>
    <w:p w14:paraId="7B32BEB1" w14:textId="77777777" w:rsidR="004E720F" w:rsidRPr="004E720F" w:rsidRDefault="004E720F" w:rsidP="00A36914">
      <w:pPr>
        <w:numPr>
          <w:ilvl w:val="1"/>
          <w:numId w:val="30"/>
        </w:numPr>
        <w:spacing w:line="240" w:lineRule="auto"/>
        <w:rPr>
          <w:rFonts w:ascii="Times New Roman" w:hAnsi="Times New Roman" w:cs="Times New Roman"/>
          <w:bCs/>
          <w:sz w:val="28"/>
          <w:szCs w:val="28"/>
        </w:rPr>
      </w:pPr>
      <w:r w:rsidRPr="004E720F">
        <w:rPr>
          <w:rFonts w:ascii="Times New Roman" w:hAnsi="Times New Roman" w:cs="Times New Roman"/>
          <w:sz w:val="28"/>
          <w:szCs w:val="28"/>
        </w:rPr>
        <w:t xml:space="preserve">Predict other parties’ potential positions </w:t>
      </w:r>
      <w:r w:rsidRPr="004E720F">
        <w:rPr>
          <w:rFonts w:ascii="Times New Roman" w:hAnsi="Times New Roman" w:cs="Times New Roman"/>
          <w:i/>
          <w:sz w:val="28"/>
          <w:szCs w:val="28"/>
        </w:rPr>
        <w:t>and</w:t>
      </w:r>
      <w:r w:rsidRPr="004E720F">
        <w:rPr>
          <w:rFonts w:ascii="Times New Roman" w:hAnsi="Times New Roman" w:cs="Times New Roman"/>
          <w:sz w:val="28"/>
          <w:szCs w:val="28"/>
        </w:rPr>
        <w:t xml:space="preserve"> provide context for planning how to react/respond to other parties’ positions.</w:t>
      </w:r>
    </w:p>
    <w:p w14:paraId="64CA94D1" w14:textId="77777777" w:rsidR="004E720F" w:rsidRPr="004E720F" w:rsidRDefault="004E720F" w:rsidP="00A36914">
      <w:pPr>
        <w:spacing w:line="240" w:lineRule="auto"/>
        <w:rPr>
          <w:rFonts w:ascii="Times New Roman" w:hAnsi="Times New Roman" w:cs="Times New Roman"/>
          <w:bCs/>
          <w:sz w:val="28"/>
          <w:szCs w:val="28"/>
        </w:rPr>
      </w:pPr>
    </w:p>
    <w:p w14:paraId="4ABC1454" w14:textId="77777777" w:rsidR="004E720F" w:rsidRPr="004E720F" w:rsidRDefault="004E720F" w:rsidP="00A36914">
      <w:pPr>
        <w:numPr>
          <w:ilvl w:val="0"/>
          <w:numId w:val="30"/>
        </w:numPr>
        <w:spacing w:line="240" w:lineRule="auto"/>
        <w:rPr>
          <w:rFonts w:ascii="Times New Roman" w:hAnsi="Times New Roman" w:cs="Times New Roman"/>
          <w:bCs/>
          <w:sz w:val="28"/>
          <w:szCs w:val="28"/>
        </w:rPr>
      </w:pPr>
      <w:r w:rsidRPr="004E720F">
        <w:rPr>
          <w:rFonts w:ascii="Times New Roman" w:hAnsi="Times New Roman" w:cs="Times New Roman"/>
          <w:i/>
          <w:sz w:val="28"/>
          <w:szCs w:val="28"/>
          <w:u w:val="single"/>
        </w:rPr>
        <w:t xml:space="preserve">EX </w:t>
      </w:r>
      <w:r w:rsidRPr="004E720F">
        <w:rPr>
          <w:rFonts w:ascii="Times New Roman" w:hAnsi="Times New Roman" w:cs="Times New Roman"/>
          <w:i/>
          <w:sz w:val="28"/>
          <w:szCs w:val="28"/>
          <w:u w:val="single"/>
        </w:rPr>
        <w:sym w:font="Wingdings" w:char="F0E0"/>
      </w:r>
      <w:r w:rsidRPr="004E720F">
        <w:rPr>
          <w:rFonts w:ascii="Times New Roman" w:hAnsi="Times New Roman" w:cs="Times New Roman"/>
          <w:i/>
          <w:sz w:val="28"/>
          <w:szCs w:val="28"/>
          <w:u w:val="single"/>
        </w:rPr>
        <w:t xml:space="preserve"> Nepal:</w:t>
      </w:r>
      <w:r w:rsidRPr="004E720F">
        <w:rPr>
          <w:rFonts w:ascii="Times New Roman" w:hAnsi="Times New Roman" w:cs="Times New Roman"/>
          <w:sz w:val="28"/>
          <w:szCs w:val="28"/>
        </w:rPr>
        <w:t xml:space="preserve"> Maoists wanted parliament to oversee judiciary; NC wanted fiercely independent away from political manipulation – ALL wanted a judiciary that was fair and accountable to the people</w:t>
      </w:r>
    </w:p>
    <w:p w14:paraId="2C64C4C4" w14:textId="77777777" w:rsidR="004E720F" w:rsidRPr="004E720F" w:rsidRDefault="004E720F" w:rsidP="00A36914">
      <w:pPr>
        <w:spacing w:line="240" w:lineRule="auto"/>
        <w:rPr>
          <w:rFonts w:ascii="Times New Roman" w:hAnsi="Times New Roman" w:cs="Times New Roman"/>
          <w:sz w:val="28"/>
          <w:szCs w:val="28"/>
        </w:rPr>
      </w:pPr>
    </w:p>
    <w:p w14:paraId="23010E2D" w14:textId="77777777" w:rsidR="004E720F" w:rsidRPr="00854847" w:rsidRDefault="004E720F" w:rsidP="00A36914">
      <w:pPr>
        <w:spacing w:line="240" w:lineRule="auto"/>
        <w:rPr>
          <w:rFonts w:ascii="Times New Roman" w:hAnsi="Times New Roman" w:cs="Times New Roman"/>
          <w:b/>
          <w:iCs/>
          <w:sz w:val="28"/>
          <w:szCs w:val="28"/>
        </w:rPr>
      </w:pPr>
      <w:r w:rsidRPr="004E720F">
        <w:rPr>
          <w:rFonts w:ascii="Times New Roman" w:hAnsi="Times New Roman" w:cs="Times New Roman"/>
          <w:b/>
          <w:iCs/>
          <w:sz w:val="28"/>
          <w:szCs w:val="28"/>
        </w:rPr>
        <w:t>Develop a Best Alternative to a Negotiated Agreement (BATNA)</w:t>
      </w:r>
    </w:p>
    <w:p w14:paraId="30DD5C69" w14:textId="59F1C3D1" w:rsidR="004E720F" w:rsidRPr="004E720F" w:rsidRDefault="004E720F" w:rsidP="00A36914">
      <w:pPr>
        <w:pStyle w:val="ListParagraph"/>
        <w:numPr>
          <w:ilvl w:val="0"/>
          <w:numId w:val="33"/>
        </w:numPr>
        <w:spacing w:line="240" w:lineRule="auto"/>
        <w:rPr>
          <w:rFonts w:ascii="Times New Roman" w:hAnsi="Times New Roman" w:cs="Times New Roman"/>
          <w:b/>
          <w:i/>
          <w:sz w:val="28"/>
          <w:szCs w:val="28"/>
        </w:rPr>
      </w:pPr>
      <w:r>
        <w:rPr>
          <w:rFonts w:ascii="Times New Roman" w:hAnsi="Times New Roman" w:cs="Times New Roman"/>
          <w:sz w:val="28"/>
          <w:szCs w:val="28"/>
        </w:rPr>
        <w:t xml:space="preserve">A </w:t>
      </w:r>
      <w:r w:rsidRPr="004E720F">
        <w:rPr>
          <w:rFonts w:ascii="Times New Roman" w:hAnsi="Times New Roman" w:cs="Times New Roman"/>
          <w:sz w:val="28"/>
          <w:szCs w:val="28"/>
        </w:rPr>
        <w:t xml:space="preserve">negotiating party often has an alternative plan, which negotiating strategists refer to as a BATNA—the best alternative to a negotiated agreement.  </w:t>
      </w:r>
    </w:p>
    <w:p w14:paraId="372EED61" w14:textId="77777777" w:rsidR="004E720F" w:rsidRPr="004E720F" w:rsidRDefault="004E720F" w:rsidP="00A36914">
      <w:pPr>
        <w:numPr>
          <w:ilvl w:val="0"/>
          <w:numId w:val="28"/>
        </w:numPr>
        <w:spacing w:line="240" w:lineRule="auto"/>
        <w:rPr>
          <w:rFonts w:ascii="Times New Roman" w:hAnsi="Times New Roman" w:cs="Times New Roman"/>
          <w:sz w:val="28"/>
          <w:szCs w:val="28"/>
        </w:rPr>
      </w:pPr>
      <w:r w:rsidRPr="004E720F">
        <w:rPr>
          <w:rFonts w:ascii="Times New Roman" w:hAnsi="Times New Roman" w:cs="Times New Roman"/>
          <w:sz w:val="28"/>
          <w:szCs w:val="28"/>
        </w:rPr>
        <w:t>A BATNA is a flexible standard against which proposed settlements might be measured.  It may also help the party determine the most successful negotiation strategy.</w:t>
      </w:r>
    </w:p>
    <w:p w14:paraId="1E5575C9" w14:textId="77777777" w:rsidR="004E720F" w:rsidRPr="004E720F" w:rsidRDefault="004E720F" w:rsidP="00A36914">
      <w:pPr>
        <w:numPr>
          <w:ilvl w:val="0"/>
          <w:numId w:val="28"/>
        </w:numPr>
        <w:spacing w:line="240" w:lineRule="auto"/>
        <w:rPr>
          <w:rFonts w:ascii="Times New Roman" w:hAnsi="Times New Roman" w:cs="Times New Roman"/>
          <w:sz w:val="28"/>
          <w:szCs w:val="28"/>
        </w:rPr>
      </w:pPr>
      <w:r w:rsidRPr="004E720F">
        <w:rPr>
          <w:rFonts w:ascii="Times New Roman" w:hAnsi="Times New Roman" w:cs="Times New Roman"/>
          <w:sz w:val="28"/>
          <w:szCs w:val="28"/>
        </w:rPr>
        <w:t>A BATNA varies from negotiation to negotiation. In some instances, a party may wish to simply temporarily withdrawal from a negotiating session.  In others, the party may walk out of the negotiations all together and pursue an alternative venue.  Finally, in certain circumstances, a party may choose to return to conflict rather than continue negotiations.</w:t>
      </w:r>
    </w:p>
    <w:p w14:paraId="4F9467CD" w14:textId="77777777" w:rsidR="004E720F" w:rsidRPr="004E720F" w:rsidRDefault="004E720F" w:rsidP="00A36914">
      <w:pPr>
        <w:numPr>
          <w:ilvl w:val="0"/>
          <w:numId w:val="28"/>
        </w:numPr>
        <w:spacing w:line="240" w:lineRule="auto"/>
        <w:rPr>
          <w:rFonts w:ascii="Times New Roman" w:hAnsi="Times New Roman" w:cs="Times New Roman"/>
          <w:sz w:val="28"/>
          <w:szCs w:val="28"/>
        </w:rPr>
      </w:pPr>
      <w:r w:rsidRPr="004E720F">
        <w:rPr>
          <w:rFonts w:ascii="Times New Roman" w:hAnsi="Times New Roman" w:cs="Times New Roman"/>
          <w:sz w:val="28"/>
          <w:szCs w:val="28"/>
        </w:rPr>
        <w:t>It is important to develop the BATNA prior to negotiations.  To do this, the party takes several steps:</w:t>
      </w:r>
    </w:p>
    <w:p w14:paraId="0B5EFDC4" w14:textId="77777777" w:rsidR="004E720F" w:rsidRPr="004E720F" w:rsidRDefault="004E720F" w:rsidP="00A36914">
      <w:pPr>
        <w:numPr>
          <w:ilvl w:val="0"/>
          <w:numId w:val="26"/>
        </w:numPr>
        <w:spacing w:line="240" w:lineRule="auto"/>
        <w:rPr>
          <w:rFonts w:ascii="Times New Roman" w:hAnsi="Times New Roman" w:cs="Times New Roman"/>
          <w:sz w:val="28"/>
          <w:szCs w:val="28"/>
        </w:rPr>
      </w:pPr>
      <w:r w:rsidRPr="004E720F">
        <w:rPr>
          <w:rFonts w:ascii="Times New Roman" w:hAnsi="Times New Roman" w:cs="Times New Roman"/>
          <w:sz w:val="28"/>
          <w:szCs w:val="28"/>
        </w:rPr>
        <w:t>Determine all available alternative options;</w:t>
      </w:r>
    </w:p>
    <w:p w14:paraId="5639F6F5" w14:textId="77777777" w:rsidR="004E720F" w:rsidRPr="004E720F" w:rsidRDefault="004E720F" w:rsidP="00A36914">
      <w:pPr>
        <w:numPr>
          <w:ilvl w:val="0"/>
          <w:numId w:val="26"/>
        </w:numPr>
        <w:spacing w:line="240" w:lineRule="auto"/>
        <w:rPr>
          <w:rFonts w:ascii="Times New Roman" w:hAnsi="Times New Roman" w:cs="Times New Roman"/>
          <w:sz w:val="28"/>
          <w:szCs w:val="28"/>
        </w:rPr>
      </w:pPr>
      <w:r w:rsidRPr="004E720F">
        <w:rPr>
          <w:rFonts w:ascii="Times New Roman" w:hAnsi="Times New Roman" w:cs="Times New Roman"/>
          <w:sz w:val="28"/>
          <w:szCs w:val="28"/>
        </w:rPr>
        <w:t>Prioritize the available options; and</w:t>
      </w:r>
    </w:p>
    <w:p w14:paraId="08C3FC09" w14:textId="77777777" w:rsidR="004E720F" w:rsidRPr="004E720F" w:rsidRDefault="004E720F" w:rsidP="00A36914">
      <w:pPr>
        <w:numPr>
          <w:ilvl w:val="0"/>
          <w:numId w:val="26"/>
        </w:numPr>
        <w:spacing w:line="240" w:lineRule="auto"/>
        <w:rPr>
          <w:rFonts w:ascii="Times New Roman" w:hAnsi="Times New Roman" w:cs="Times New Roman"/>
          <w:sz w:val="28"/>
          <w:szCs w:val="28"/>
        </w:rPr>
      </w:pPr>
      <w:r w:rsidRPr="004E720F">
        <w:rPr>
          <w:rFonts w:ascii="Times New Roman" w:hAnsi="Times New Roman" w:cs="Times New Roman"/>
          <w:sz w:val="28"/>
          <w:szCs w:val="28"/>
        </w:rPr>
        <w:t>Realistically estimate the other party’s options.</w:t>
      </w:r>
    </w:p>
    <w:p w14:paraId="70CFE8A5" w14:textId="77777777" w:rsidR="00854847" w:rsidRDefault="00854847" w:rsidP="00A36914">
      <w:pPr>
        <w:spacing w:line="240" w:lineRule="auto"/>
        <w:rPr>
          <w:rFonts w:ascii="Times New Roman" w:hAnsi="Times New Roman" w:cs="Times New Roman"/>
          <w:sz w:val="28"/>
          <w:szCs w:val="28"/>
          <w:u w:val="single"/>
        </w:rPr>
      </w:pPr>
    </w:p>
    <w:p w14:paraId="6529F3F9" w14:textId="77777777" w:rsidR="00854847" w:rsidRPr="00854847" w:rsidRDefault="004E720F" w:rsidP="00A36914">
      <w:pPr>
        <w:spacing w:line="240" w:lineRule="auto"/>
        <w:rPr>
          <w:rFonts w:ascii="Times New Roman" w:hAnsi="Times New Roman" w:cs="Times New Roman"/>
          <w:iCs/>
          <w:sz w:val="28"/>
          <w:szCs w:val="28"/>
        </w:rPr>
      </w:pPr>
      <w:r w:rsidRPr="004E720F">
        <w:rPr>
          <w:rFonts w:ascii="Times New Roman" w:hAnsi="Times New Roman" w:cs="Times New Roman"/>
          <w:b/>
          <w:iCs/>
          <w:sz w:val="28"/>
          <w:szCs w:val="28"/>
        </w:rPr>
        <w:t>Determine where you can compromise and where you cannot</w:t>
      </w:r>
    </w:p>
    <w:p w14:paraId="1A91593A" w14:textId="4A060CE8" w:rsidR="004E720F" w:rsidRPr="00854847" w:rsidRDefault="004E720F" w:rsidP="00A36914">
      <w:pPr>
        <w:pStyle w:val="ListParagraph"/>
        <w:numPr>
          <w:ilvl w:val="0"/>
          <w:numId w:val="34"/>
        </w:numPr>
        <w:spacing w:line="240" w:lineRule="auto"/>
        <w:rPr>
          <w:rFonts w:ascii="Times New Roman" w:hAnsi="Times New Roman" w:cs="Times New Roman"/>
          <w:sz w:val="28"/>
          <w:szCs w:val="28"/>
        </w:rPr>
      </w:pPr>
      <w:r w:rsidRPr="00854847">
        <w:rPr>
          <w:rFonts w:ascii="Times New Roman" w:hAnsi="Times New Roman" w:cs="Times New Roman"/>
          <w:sz w:val="28"/>
          <w:szCs w:val="28"/>
        </w:rPr>
        <w:t>This is also referred to as establishing “red lines” or points of resistance.</w:t>
      </w:r>
    </w:p>
    <w:p w14:paraId="5518C981" w14:textId="77777777" w:rsidR="004E720F" w:rsidRPr="004E720F" w:rsidRDefault="004E720F" w:rsidP="00A36914">
      <w:pPr>
        <w:numPr>
          <w:ilvl w:val="0"/>
          <w:numId w:val="29"/>
        </w:numPr>
        <w:spacing w:line="240" w:lineRule="auto"/>
        <w:rPr>
          <w:rFonts w:ascii="Times New Roman" w:hAnsi="Times New Roman" w:cs="Times New Roman"/>
          <w:sz w:val="28"/>
          <w:szCs w:val="28"/>
        </w:rPr>
      </w:pPr>
      <w:r w:rsidRPr="004E720F">
        <w:rPr>
          <w:rFonts w:ascii="Times New Roman" w:hAnsi="Times New Roman" w:cs="Times New Roman"/>
          <w:sz w:val="28"/>
          <w:szCs w:val="28"/>
        </w:rPr>
        <w:t>Identify the minimum requirements for peace from the perspective of your party or group.</w:t>
      </w:r>
    </w:p>
    <w:p w14:paraId="32F745FC" w14:textId="77777777" w:rsidR="004E720F" w:rsidRPr="004E720F" w:rsidRDefault="004E720F" w:rsidP="00A36914">
      <w:pPr>
        <w:numPr>
          <w:ilvl w:val="0"/>
          <w:numId w:val="29"/>
        </w:numPr>
        <w:spacing w:line="240" w:lineRule="auto"/>
        <w:rPr>
          <w:rFonts w:ascii="Times New Roman" w:hAnsi="Times New Roman" w:cs="Times New Roman"/>
          <w:sz w:val="28"/>
          <w:szCs w:val="28"/>
        </w:rPr>
      </w:pPr>
      <w:r w:rsidRPr="004E720F">
        <w:rPr>
          <w:rFonts w:ascii="Times New Roman" w:hAnsi="Times New Roman" w:cs="Times New Roman"/>
          <w:sz w:val="28"/>
          <w:szCs w:val="28"/>
        </w:rPr>
        <w:t>Then identify the minimum requirements of the other parties.</w:t>
      </w:r>
    </w:p>
    <w:p w14:paraId="5344B282" w14:textId="77777777" w:rsidR="004E720F" w:rsidRPr="004E720F" w:rsidRDefault="004E720F" w:rsidP="00A36914">
      <w:pPr>
        <w:numPr>
          <w:ilvl w:val="0"/>
          <w:numId w:val="29"/>
        </w:numPr>
        <w:spacing w:line="240" w:lineRule="auto"/>
        <w:rPr>
          <w:rFonts w:ascii="Times New Roman" w:hAnsi="Times New Roman" w:cs="Times New Roman"/>
          <w:sz w:val="28"/>
          <w:szCs w:val="28"/>
        </w:rPr>
      </w:pPr>
      <w:r w:rsidRPr="004E720F">
        <w:rPr>
          <w:rFonts w:ascii="Times New Roman" w:hAnsi="Times New Roman" w:cs="Times New Roman"/>
          <w:sz w:val="28"/>
          <w:szCs w:val="28"/>
        </w:rPr>
        <w:t>With this information, craft a proposal “they can’t refuse”.</w:t>
      </w:r>
    </w:p>
    <w:p w14:paraId="7F3A5997" w14:textId="17751EC6" w:rsidR="006C7D24" w:rsidRPr="00854847" w:rsidRDefault="004E720F" w:rsidP="00A36914">
      <w:pPr>
        <w:numPr>
          <w:ilvl w:val="0"/>
          <w:numId w:val="29"/>
        </w:numPr>
        <w:spacing w:line="240" w:lineRule="auto"/>
        <w:rPr>
          <w:rFonts w:ascii="Times New Roman" w:hAnsi="Times New Roman" w:cs="Times New Roman"/>
          <w:sz w:val="28"/>
          <w:szCs w:val="28"/>
        </w:rPr>
      </w:pPr>
      <w:r w:rsidRPr="004E720F">
        <w:rPr>
          <w:rFonts w:ascii="Times New Roman" w:hAnsi="Times New Roman" w:cs="Times New Roman"/>
          <w:sz w:val="28"/>
          <w:szCs w:val="28"/>
        </w:rPr>
        <w:t>Think about optics here – appearing to compromise on some points will be a good media strategy in some cases</w:t>
      </w:r>
    </w:p>
    <w:p w14:paraId="7C8BEB7D" w14:textId="7ED4B962" w:rsidR="006C7D24" w:rsidRDefault="006C7D24" w:rsidP="00A36914">
      <w:pPr>
        <w:spacing w:line="240" w:lineRule="auto"/>
        <w:rPr>
          <w:rFonts w:ascii="Times New Roman" w:hAnsi="Times New Roman" w:cs="Times New Roman"/>
          <w:sz w:val="28"/>
          <w:szCs w:val="28"/>
        </w:rPr>
      </w:pPr>
    </w:p>
    <w:p w14:paraId="41D8EC72" w14:textId="77777777" w:rsidR="00B576CE" w:rsidRDefault="00B576CE"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17D03EE3"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62182" w14:textId="492D3B7C" w:rsidR="006C7D24" w:rsidRPr="006C7D24" w:rsidRDefault="006C7D24" w:rsidP="00A36914">
            <w:pPr>
              <w:pStyle w:val="Normal1"/>
              <w:spacing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7 – </w:t>
            </w:r>
            <w:r w:rsidRPr="006C7D24">
              <w:rPr>
                <w:rFonts w:ascii="Times New Roman" w:eastAsia="Times New Roman" w:hAnsi="Times New Roman" w:cs="Times New Roman"/>
                <w:b/>
                <w:bCs/>
                <w:smallCaps/>
                <w:sz w:val="28"/>
                <w:szCs w:val="28"/>
              </w:rPr>
              <w:t>Establishing a Process and Strategy for Negotiations</w:t>
            </w:r>
          </w:p>
        </w:tc>
      </w:tr>
    </w:tbl>
    <w:p w14:paraId="2B0948F5" w14:textId="77777777" w:rsidR="006C7D24" w:rsidRPr="005F3E41" w:rsidRDefault="006C7D24" w:rsidP="00A36914">
      <w:pPr>
        <w:pStyle w:val="Normal1"/>
        <w:spacing w:line="240" w:lineRule="auto"/>
        <w:rPr>
          <w:rFonts w:ascii="Times New Roman" w:hAnsi="Times New Roman" w:cs="Times New Roman"/>
          <w:sz w:val="28"/>
          <w:szCs w:val="28"/>
        </w:rPr>
      </w:pPr>
    </w:p>
    <w:p w14:paraId="18F4F1BE" w14:textId="2BF85FDC" w:rsidR="00A36914" w:rsidRPr="00A36914" w:rsidRDefault="00A36914" w:rsidP="00A36914">
      <w:pPr>
        <w:spacing w:line="240" w:lineRule="auto"/>
        <w:contextualSpacing/>
        <w:rPr>
          <w:rFonts w:ascii="Times New Roman" w:hAnsi="Times New Roman" w:cs="Times New Roman"/>
          <w:iCs/>
          <w:sz w:val="28"/>
          <w:szCs w:val="28"/>
        </w:rPr>
      </w:pPr>
      <w:r w:rsidRPr="00A36914">
        <w:rPr>
          <w:rFonts w:ascii="Times New Roman" w:hAnsi="Times New Roman" w:cs="Times New Roman"/>
          <w:b/>
          <w:iCs/>
          <w:sz w:val="28"/>
          <w:szCs w:val="28"/>
        </w:rPr>
        <w:t>Identify process for negotiations</w:t>
      </w:r>
    </w:p>
    <w:p w14:paraId="56FE8F7F" w14:textId="2110B4CD" w:rsidR="00A36914" w:rsidRPr="00A36914" w:rsidRDefault="00A36914" w:rsidP="00A36914">
      <w:pPr>
        <w:pStyle w:val="ListParagraph"/>
        <w:numPr>
          <w:ilvl w:val="0"/>
          <w:numId w:val="41"/>
        </w:numPr>
        <w:spacing w:line="240" w:lineRule="auto"/>
        <w:rPr>
          <w:rFonts w:ascii="Times New Roman" w:hAnsi="Times New Roman" w:cs="Times New Roman"/>
          <w:sz w:val="28"/>
          <w:szCs w:val="28"/>
        </w:rPr>
      </w:pPr>
      <w:r w:rsidRPr="00A36914">
        <w:rPr>
          <w:rFonts w:ascii="Times New Roman" w:hAnsi="Times New Roman" w:cs="Times New Roman"/>
          <w:sz w:val="28"/>
          <w:szCs w:val="28"/>
        </w:rPr>
        <w:t>Each negotiation is unique.  Before you go into them, you should:</w:t>
      </w:r>
    </w:p>
    <w:p w14:paraId="7ED3E143" w14:textId="77777777" w:rsidR="00A36914" w:rsidRPr="007563DE" w:rsidRDefault="00A36914" w:rsidP="00A36914">
      <w:pPr>
        <w:pStyle w:val="ListParagraph"/>
        <w:numPr>
          <w:ilvl w:val="0"/>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Establish a timeline for developing a proposal, develop ground rules, determine venue, set the agenda</w:t>
      </w:r>
    </w:p>
    <w:p w14:paraId="2175B749" w14:textId="77777777" w:rsidR="00A36914" w:rsidRPr="007563DE" w:rsidRDefault="00A36914" w:rsidP="00A36914">
      <w:pPr>
        <w:pStyle w:val="ListParagraph"/>
        <w:numPr>
          <w:ilvl w:val="0"/>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What are the ground rules for who communicates formally between the parties?  Do we come up with a communiqué at the end of every meeting, are we free to talk to the media?</w:t>
      </w:r>
    </w:p>
    <w:p w14:paraId="3C052D62" w14:textId="77777777" w:rsidR="00A36914" w:rsidRPr="007563DE" w:rsidRDefault="00A36914" w:rsidP="00A36914">
      <w:pPr>
        <w:pStyle w:val="ListParagraph"/>
        <w:numPr>
          <w:ilvl w:val="0"/>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Establish a plan for outreach to the other parties or groups</w:t>
      </w:r>
    </w:p>
    <w:p w14:paraId="2DAAD57B" w14:textId="77777777" w:rsidR="00A36914" w:rsidRPr="007563DE" w:rsidRDefault="00A36914" w:rsidP="00A36914">
      <w:pPr>
        <w:pStyle w:val="ListParagraph"/>
        <w:numPr>
          <w:ilvl w:val="0"/>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Determine who will be in the negotiating room</w:t>
      </w:r>
    </w:p>
    <w:p w14:paraId="0DCC9119" w14:textId="77777777" w:rsidR="00A36914" w:rsidRPr="007563DE" w:rsidRDefault="00A36914" w:rsidP="00A36914">
      <w:pPr>
        <w:pStyle w:val="ListParagraph"/>
        <w:numPr>
          <w:ilvl w:val="0"/>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Establish ground rules for interaction between the parties during negotiations and with parties that are not in the room. </w:t>
      </w:r>
    </w:p>
    <w:p w14:paraId="7BE73582" w14:textId="77777777" w:rsidR="00A36914" w:rsidRPr="007563DE" w:rsidRDefault="00A36914" w:rsidP="00A36914">
      <w:pPr>
        <w:pStyle w:val="ListParagraph"/>
        <w:numPr>
          <w:ilvl w:val="1"/>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Will these be direct talks?</w:t>
      </w:r>
    </w:p>
    <w:p w14:paraId="6FFCBCBA" w14:textId="77777777" w:rsidR="00A36914" w:rsidRPr="007563DE" w:rsidRDefault="00A36914" w:rsidP="00A36914">
      <w:pPr>
        <w:pStyle w:val="ListParagraph"/>
        <w:numPr>
          <w:ilvl w:val="1"/>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Will there be a facilitator?</w:t>
      </w:r>
    </w:p>
    <w:p w14:paraId="4DE11931" w14:textId="77777777" w:rsidR="00A36914" w:rsidRPr="007563DE" w:rsidRDefault="00A36914" w:rsidP="00A36914">
      <w:pPr>
        <w:pStyle w:val="ListParagraph"/>
        <w:numPr>
          <w:ilvl w:val="1"/>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How will the delegation communicate with outside actors?</w:t>
      </w:r>
    </w:p>
    <w:p w14:paraId="4F903CC0" w14:textId="77777777" w:rsidR="00A36914" w:rsidRDefault="00A36914" w:rsidP="00A36914">
      <w:pPr>
        <w:pStyle w:val="ListParagraph"/>
        <w:numPr>
          <w:ilvl w:val="2"/>
          <w:numId w:val="35"/>
        </w:numPr>
        <w:spacing w:line="240" w:lineRule="auto"/>
        <w:rPr>
          <w:rFonts w:ascii="Times New Roman" w:hAnsi="Times New Roman" w:cs="Times New Roman"/>
          <w:sz w:val="28"/>
          <w:szCs w:val="28"/>
        </w:rPr>
      </w:pPr>
      <w:r w:rsidRPr="007563DE">
        <w:rPr>
          <w:rFonts w:ascii="Times New Roman" w:hAnsi="Times New Roman" w:cs="Times New Roman"/>
          <w:sz w:val="28"/>
          <w:szCs w:val="28"/>
        </w:rPr>
        <w:t>For example, if a ceasefire agreement is reached, how will the delegation communicate this to the military?</w:t>
      </w:r>
    </w:p>
    <w:p w14:paraId="6B776452" w14:textId="77777777" w:rsidR="00A36914" w:rsidRDefault="00A36914" w:rsidP="00A36914">
      <w:pPr>
        <w:pStyle w:val="ListParagraph"/>
        <w:spacing w:line="240" w:lineRule="auto"/>
        <w:ind w:left="2160"/>
        <w:rPr>
          <w:rFonts w:ascii="Times New Roman" w:hAnsi="Times New Roman" w:cs="Times New Roman"/>
          <w:sz w:val="28"/>
          <w:szCs w:val="28"/>
        </w:rPr>
      </w:pPr>
    </w:p>
    <w:p w14:paraId="1BE2FF74" w14:textId="77777777" w:rsidR="00A36914" w:rsidRDefault="00A36914" w:rsidP="00A36914">
      <w:pPr>
        <w:spacing w:line="240" w:lineRule="auto"/>
        <w:rPr>
          <w:rFonts w:ascii="Times New Roman" w:hAnsi="Times New Roman" w:cs="Times New Roman"/>
          <w:iCs/>
          <w:sz w:val="28"/>
          <w:szCs w:val="28"/>
        </w:rPr>
      </w:pPr>
      <w:r w:rsidRPr="00A36914">
        <w:rPr>
          <w:rFonts w:ascii="Times New Roman" w:hAnsi="Times New Roman" w:cs="Times New Roman"/>
          <w:b/>
          <w:iCs/>
          <w:sz w:val="28"/>
          <w:szCs w:val="28"/>
        </w:rPr>
        <w:t>Options for the Form of Negotiations</w:t>
      </w:r>
    </w:p>
    <w:p w14:paraId="5E507E12" w14:textId="7B879819" w:rsidR="00A36914" w:rsidRPr="00A36914" w:rsidRDefault="00A36914" w:rsidP="00A36914">
      <w:pPr>
        <w:pStyle w:val="ListParagraph"/>
        <w:numPr>
          <w:ilvl w:val="0"/>
          <w:numId w:val="42"/>
        </w:numPr>
        <w:spacing w:line="240" w:lineRule="auto"/>
        <w:rPr>
          <w:rFonts w:ascii="Times New Roman" w:hAnsi="Times New Roman" w:cs="Times New Roman"/>
          <w:sz w:val="28"/>
          <w:szCs w:val="28"/>
        </w:rPr>
      </w:pPr>
      <w:r w:rsidRPr="00A36914">
        <w:rPr>
          <w:rFonts w:ascii="Times New Roman" w:hAnsi="Times New Roman" w:cs="Times New Roman"/>
          <w:sz w:val="28"/>
          <w:szCs w:val="28"/>
        </w:rPr>
        <w:t xml:space="preserve">The parties have several options when choosing the form of the negotiations.  </w:t>
      </w:r>
    </w:p>
    <w:p w14:paraId="5101621D" w14:textId="77777777" w:rsidR="00A36914" w:rsidRPr="004B7077" w:rsidRDefault="00A36914" w:rsidP="00A36914">
      <w:pPr>
        <w:pStyle w:val="ListParagraph"/>
        <w:numPr>
          <w:ilvl w:val="0"/>
          <w:numId w:val="40"/>
        </w:numPr>
        <w:spacing w:line="240" w:lineRule="auto"/>
        <w:rPr>
          <w:rFonts w:ascii="Times New Roman" w:hAnsi="Times New Roman" w:cs="Times New Roman"/>
          <w:sz w:val="28"/>
          <w:szCs w:val="28"/>
          <w:u w:val="single"/>
        </w:rPr>
      </w:pPr>
      <w:r w:rsidRPr="00980127">
        <w:rPr>
          <w:rFonts w:ascii="Times New Roman" w:hAnsi="Times New Roman" w:cs="Times New Roman"/>
          <w:sz w:val="28"/>
          <w:szCs w:val="28"/>
          <w:u w:val="single"/>
        </w:rPr>
        <w:t>Shuttle Mediation</w:t>
      </w:r>
      <w:r>
        <w:rPr>
          <w:rFonts w:ascii="Times New Roman" w:hAnsi="Times New Roman" w:cs="Times New Roman"/>
          <w:sz w:val="28"/>
          <w:szCs w:val="28"/>
        </w:rPr>
        <w:t xml:space="preserve"> - </w:t>
      </w:r>
      <w:r w:rsidRPr="004B7077">
        <w:rPr>
          <w:rFonts w:ascii="Times New Roman" w:hAnsi="Times New Roman" w:cs="Times New Roman"/>
          <w:sz w:val="28"/>
          <w:szCs w:val="28"/>
        </w:rPr>
        <w:t xml:space="preserve">mediator meets with one party at a time concerning specific issues.  </w:t>
      </w:r>
    </w:p>
    <w:p w14:paraId="3D1DC9C1"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Beneficially, it increases the level of communication between the parties without the accompanying presentation of anger, hostility, or distrust.  </w:t>
      </w:r>
    </w:p>
    <w:p w14:paraId="3AD1B513"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The parties may use this mediator to test their positions and clarify them for settlement.  </w:t>
      </w:r>
    </w:p>
    <w:p w14:paraId="1A1C6A14"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Shuttle mediation works particularly well where the parties refuse to meet directly, since it opens up an avenue to communication and resolution.  </w:t>
      </w:r>
    </w:p>
    <w:p w14:paraId="4F1E4261"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In proximity talks, probably most effective for the quick discussion or resolution, the parties are in the same or adjacent buildings, and the mediator shuttles between them.  </w:t>
      </w:r>
    </w:p>
    <w:p w14:paraId="56E55728" w14:textId="77777777" w:rsidR="00A36914" w:rsidRPr="004B7077" w:rsidRDefault="00A36914" w:rsidP="00A36914">
      <w:pPr>
        <w:pStyle w:val="ListParagraph"/>
        <w:numPr>
          <w:ilvl w:val="0"/>
          <w:numId w:val="40"/>
        </w:numPr>
        <w:spacing w:line="240" w:lineRule="auto"/>
        <w:rPr>
          <w:rFonts w:ascii="Times New Roman" w:hAnsi="Times New Roman" w:cs="Times New Roman"/>
          <w:sz w:val="28"/>
          <w:szCs w:val="28"/>
          <w:u w:val="single"/>
        </w:rPr>
      </w:pPr>
      <w:r w:rsidRPr="00980127">
        <w:rPr>
          <w:rFonts w:ascii="Times New Roman" w:hAnsi="Times New Roman" w:cs="Times New Roman"/>
          <w:sz w:val="28"/>
          <w:szCs w:val="28"/>
          <w:u w:val="single"/>
        </w:rPr>
        <w:t>Bilateral Discussion</w:t>
      </w:r>
      <w:r>
        <w:rPr>
          <w:rFonts w:ascii="Times New Roman" w:hAnsi="Times New Roman" w:cs="Times New Roman"/>
          <w:sz w:val="28"/>
          <w:szCs w:val="28"/>
        </w:rPr>
        <w:t xml:space="preserve"> – Face to face talks </w:t>
      </w:r>
    </w:p>
    <w:p w14:paraId="374D8428"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The benefit of direct negotiation is precision and ease of communication.  </w:t>
      </w:r>
    </w:p>
    <w:p w14:paraId="33D3B837"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In face-to-face talks, the parties will be able to define for themselves the priorities of the other side, incrementally increase trust, and </w:t>
      </w:r>
      <w:r w:rsidRPr="004B7077">
        <w:rPr>
          <w:rFonts w:ascii="Times New Roman" w:hAnsi="Times New Roman" w:cs="Times New Roman"/>
          <w:sz w:val="28"/>
          <w:szCs w:val="28"/>
        </w:rPr>
        <w:lastRenderedPageBreak/>
        <w:t>establish a working relationship for the eventual resolution of the conflict.</w:t>
      </w:r>
    </w:p>
    <w:p w14:paraId="5C4EECF9" w14:textId="77777777" w:rsidR="00A36914" w:rsidRPr="00A937CB" w:rsidRDefault="00A36914" w:rsidP="00A36914">
      <w:pPr>
        <w:pStyle w:val="ListParagraph"/>
        <w:numPr>
          <w:ilvl w:val="0"/>
          <w:numId w:val="40"/>
        </w:numPr>
        <w:spacing w:line="240" w:lineRule="auto"/>
        <w:rPr>
          <w:rFonts w:ascii="Times New Roman" w:hAnsi="Times New Roman" w:cs="Times New Roman"/>
          <w:sz w:val="28"/>
          <w:szCs w:val="28"/>
          <w:u w:val="single"/>
        </w:rPr>
      </w:pPr>
      <w:r w:rsidRPr="00980127">
        <w:rPr>
          <w:rFonts w:ascii="Times New Roman" w:hAnsi="Times New Roman" w:cs="Times New Roman"/>
          <w:sz w:val="28"/>
          <w:szCs w:val="28"/>
          <w:u w:val="single"/>
        </w:rPr>
        <w:t>Large-Scale Conferences</w:t>
      </w:r>
    </w:p>
    <w:p w14:paraId="5AE5E1E0"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Most appropriate for initiating the conference and presenting the final agreement.  </w:t>
      </w:r>
    </w:p>
    <w:p w14:paraId="40172AE9" w14:textId="77777777" w:rsidR="00A36914" w:rsidRPr="00A937CB" w:rsidRDefault="00A36914" w:rsidP="00A36914">
      <w:pPr>
        <w:pStyle w:val="ListParagraph"/>
        <w:numPr>
          <w:ilvl w:val="0"/>
          <w:numId w:val="40"/>
        </w:numPr>
        <w:spacing w:line="240" w:lineRule="auto"/>
        <w:rPr>
          <w:rFonts w:ascii="Times New Roman" w:hAnsi="Times New Roman" w:cs="Times New Roman"/>
          <w:sz w:val="28"/>
          <w:szCs w:val="28"/>
          <w:u w:val="single"/>
        </w:rPr>
      </w:pPr>
      <w:r w:rsidRPr="00980127">
        <w:rPr>
          <w:rFonts w:ascii="Times New Roman" w:hAnsi="Times New Roman" w:cs="Times New Roman"/>
          <w:sz w:val="28"/>
          <w:szCs w:val="28"/>
          <w:u w:val="single"/>
        </w:rPr>
        <w:t>Summits of Key Spokespersons</w:t>
      </w:r>
    </w:p>
    <w:p w14:paraId="53D612FF"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Useful for dealing with key issues, since the highest officials generally can immediately</w:t>
      </w:r>
      <w:r>
        <w:rPr>
          <w:rFonts w:ascii="Times New Roman" w:hAnsi="Times New Roman" w:cs="Times New Roman"/>
          <w:sz w:val="28"/>
          <w:szCs w:val="28"/>
        </w:rPr>
        <w:t xml:space="preserve"> accept or deny any agreement.</w:t>
      </w:r>
    </w:p>
    <w:p w14:paraId="56A39F1F"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One shortcoming is that the public nature of the proceedings presents high pressure on the participants to reach agreement.  </w:t>
      </w:r>
    </w:p>
    <w:p w14:paraId="5E1C43F9" w14:textId="77777777" w:rsidR="00A36914" w:rsidRPr="004B7077" w:rsidRDefault="00A36914" w:rsidP="00A36914">
      <w:pPr>
        <w:pStyle w:val="ListParagraph"/>
        <w:numPr>
          <w:ilvl w:val="0"/>
          <w:numId w:val="40"/>
        </w:numPr>
        <w:spacing w:line="240" w:lineRule="auto"/>
        <w:rPr>
          <w:rFonts w:ascii="Times New Roman" w:hAnsi="Times New Roman" w:cs="Times New Roman"/>
          <w:sz w:val="28"/>
          <w:szCs w:val="28"/>
          <w:u w:val="single"/>
        </w:rPr>
      </w:pPr>
      <w:r w:rsidRPr="00980127">
        <w:rPr>
          <w:rFonts w:ascii="Times New Roman" w:hAnsi="Times New Roman" w:cs="Times New Roman"/>
          <w:sz w:val="28"/>
          <w:szCs w:val="28"/>
          <w:u w:val="single"/>
        </w:rPr>
        <w:t>Roundtable (“Plenary”) Discussions</w:t>
      </w:r>
      <w:r>
        <w:rPr>
          <w:rFonts w:ascii="Times New Roman" w:hAnsi="Times New Roman" w:cs="Times New Roman"/>
          <w:sz w:val="28"/>
          <w:szCs w:val="28"/>
        </w:rPr>
        <w:t xml:space="preserve"> - L</w:t>
      </w:r>
      <w:r w:rsidRPr="004B7077">
        <w:rPr>
          <w:rFonts w:ascii="Times New Roman" w:hAnsi="Times New Roman" w:cs="Times New Roman"/>
          <w:sz w:val="28"/>
          <w:szCs w:val="28"/>
        </w:rPr>
        <w:t xml:space="preserve">arge formal gatherings of the representatives and mediators, used to explore positions on issues and receptivity to dialogue on issues.  </w:t>
      </w:r>
    </w:p>
    <w:p w14:paraId="7D688DE1"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Plenaries are useful to formalize the agreement of sub-issues on the agenda, and as such, they are most useful in combination with subcommittee decisions.  </w:t>
      </w:r>
    </w:p>
    <w:p w14:paraId="2F17FC8E"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On their own, they still can result in agreements.  </w:t>
      </w:r>
    </w:p>
    <w:p w14:paraId="4640AB54"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However, the size of the proceedings and the formality of the dialogue are not very advantageous to settlement.  </w:t>
      </w:r>
    </w:p>
    <w:p w14:paraId="39F983E4" w14:textId="77777777" w:rsidR="00A36914" w:rsidRPr="004B7077" w:rsidRDefault="00A36914" w:rsidP="00A36914">
      <w:pPr>
        <w:pStyle w:val="ListParagraph"/>
        <w:numPr>
          <w:ilvl w:val="0"/>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u w:val="single"/>
        </w:rPr>
        <w:t>Sub-committee or working group discussions</w:t>
      </w:r>
      <w:r w:rsidRPr="004B7077">
        <w:rPr>
          <w:rFonts w:ascii="Times New Roman" w:hAnsi="Times New Roman" w:cs="Times New Roman"/>
          <w:sz w:val="28"/>
          <w:szCs w:val="28"/>
        </w:rPr>
        <w:t xml:space="preserve"> - Smaller, less formal proceedings, which facilitate substantive negotiation over specific sub-issues.  </w:t>
      </w:r>
    </w:p>
    <w:p w14:paraId="34459B85"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Generally, all parties have representation in the subcommittee discussions.</w:t>
      </w:r>
      <w:r w:rsidRPr="004B7077">
        <w:rPr>
          <w:rFonts w:ascii="Times New Roman" w:hAnsi="Times New Roman" w:cs="Times New Roman"/>
          <w:b/>
          <w:sz w:val="28"/>
          <w:szCs w:val="28"/>
        </w:rPr>
        <w:t xml:space="preserve">  </w:t>
      </w:r>
    </w:p>
    <w:p w14:paraId="6D6C010D" w14:textId="77777777" w:rsidR="00A36914" w:rsidRPr="004B7077"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As a benefit, there is less complexity because the committees negotiate specific items on the agenda. </w:t>
      </w:r>
    </w:p>
    <w:p w14:paraId="6371315A" w14:textId="77777777" w:rsidR="00A36914" w:rsidRPr="003C0DD4" w:rsidRDefault="00A36914" w:rsidP="00A36914">
      <w:pPr>
        <w:pStyle w:val="ListParagraph"/>
        <w:numPr>
          <w:ilvl w:val="1"/>
          <w:numId w:val="40"/>
        </w:numPr>
        <w:spacing w:line="240" w:lineRule="auto"/>
        <w:rPr>
          <w:rFonts w:ascii="Times New Roman" w:hAnsi="Times New Roman" w:cs="Times New Roman"/>
          <w:sz w:val="28"/>
          <w:szCs w:val="28"/>
          <w:u w:val="single"/>
        </w:rPr>
      </w:pPr>
      <w:r w:rsidRPr="004B7077">
        <w:rPr>
          <w:rFonts w:ascii="Times New Roman" w:hAnsi="Times New Roman" w:cs="Times New Roman"/>
          <w:sz w:val="28"/>
          <w:szCs w:val="28"/>
        </w:rPr>
        <w:t xml:space="preserve">However, a shortcoming is that compromises are harder to obtain because the representatives of a specific issue generally will not negotiate all the sub-issues.  This results in trust issues where one party compromises, with the promise of the other party to concede on </w:t>
      </w:r>
      <w:r w:rsidRPr="003C0DD4">
        <w:rPr>
          <w:rFonts w:ascii="Times New Roman" w:hAnsi="Times New Roman" w:cs="Times New Roman"/>
          <w:sz w:val="28"/>
          <w:szCs w:val="28"/>
        </w:rPr>
        <w:t xml:space="preserve">a different issue, but where it is uncertain that the second party has authority to </w:t>
      </w:r>
      <w:proofErr w:type="gramStart"/>
      <w:r w:rsidRPr="003C0DD4">
        <w:rPr>
          <w:rFonts w:ascii="Times New Roman" w:hAnsi="Times New Roman" w:cs="Times New Roman"/>
          <w:sz w:val="28"/>
          <w:szCs w:val="28"/>
        </w:rPr>
        <w:t>effect</w:t>
      </w:r>
      <w:proofErr w:type="gramEnd"/>
      <w:r w:rsidRPr="003C0DD4">
        <w:rPr>
          <w:rFonts w:ascii="Times New Roman" w:hAnsi="Times New Roman" w:cs="Times New Roman"/>
          <w:sz w:val="28"/>
          <w:szCs w:val="28"/>
        </w:rPr>
        <w:t xml:space="preserve"> that concession.</w:t>
      </w:r>
    </w:p>
    <w:p w14:paraId="087F3D9D" w14:textId="77777777" w:rsidR="00A36914" w:rsidRPr="00A937CB" w:rsidRDefault="00A36914" w:rsidP="00A36914">
      <w:pPr>
        <w:pStyle w:val="ListParagraph"/>
        <w:numPr>
          <w:ilvl w:val="1"/>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The subcommittee decisions are most useful when the plenaries or roundtable discussions need to formally accept or endorse the decisions, and where they can negotiate further compromises if necessary.</w:t>
      </w:r>
    </w:p>
    <w:p w14:paraId="146B6370" w14:textId="77777777" w:rsidR="00A36914" w:rsidRPr="003C0DD4" w:rsidRDefault="00A36914" w:rsidP="00A36914">
      <w:pPr>
        <w:pStyle w:val="ListParagraph"/>
        <w:numPr>
          <w:ilvl w:val="0"/>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u w:val="single"/>
        </w:rPr>
        <w:t>Disaggregation</w:t>
      </w:r>
      <w:r w:rsidRPr="003C0DD4">
        <w:rPr>
          <w:rFonts w:ascii="Times New Roman" w:hAnsi="Times New Roman" w:cs="Times New Roman"/>
          <w:sz w:val="28"/>
          <w:szCs w:val="28"/>
        </w:rPr>
        <w:t xml:space="preserve"> </w:t>
      </w:r>
      <w:proofErr w:type="gramStart"/>
      <w:r w:rsidRPr="003C0DD4">
        <w:rPr>
          <w:rFonts w:ascii="Times New Roman" w:hAnsi="Times New Roman" w:cs="Times New Roman"/>
          <w:sz w:val="28"/>
          <w:szCs w:val="28"/>
        </w:rPr>
        <w:t>-  Mix</w:t>
      </w:r>
      <w:proofErr w:type="gramEnd"/>
      <w:r w:rsidRPr="003C0DD4">
        <w:rPr>
          <w:rFonts w:ascii="Times New Roman" w:hAnsi="Times New Roman" w:cs="Times New Roman"/>
          <w:sz w:val="28"/>
          <w:szCs w:val="28"/>
        </w:rPr>
        <w:t xml:space="preserve"> of the roundtable dialogue with the subcommittee discussions.  </w:t>
      </w:r>
    </w:p>
    <w:p w14:paraId="76D28A63" w14:textId="77777777" w:rsidR="00A36914" w:rsidRPr="003C0DD4" w:rsidRDefault="00A36914" w:rsidP="00A36914">
      <w:pPr>
        <w:pStyle w:val="ListParagraph"/>
        <w:numPr>
          <w:ilvl w:val="1"/>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lastRenderedPageBreak/>
        <w:t>Here, the plenary sessions delegate certain sub-issues to the subcommittees, who report to the larger, more formal forum.</w:t>
      </w:r>
    </w:p>
    <w:p w14:paraId="0613FBD8" w14:textId="77777777" w:rsidR="00A36914" w:rsidRPr="003C0DD4" w:rsidRDefault="00A36914" w:rsidP="00A36914">
      <w:pPr>
        <w:pStyle w:val="ListParagraph"/>
        <w:numPr>
          <w:ilvl w:val="1"/>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Then, the plenary session formalizes the negotiations of the subcommittees.</w:t>
      </w:r>
    </w:p>
    <w:p w14:paraId="47B134F5" w14:textId="77777777" w:rsidR="00A36914" w:rsidRPr="003C0DD4" w:rsidRDefault="00A36914" w:rsidP="00A36914">
      <w:pPr>
        <w:pStyle w:val="ListParagraph"/>
        <w:numPr>
          <w:ilvl w:val="1"/>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 xml:space="preserve"> Best where the subcommittees reach mutual decisions, since negotiations at the plenary level are more difficult, complex, and formal.</w:t>
      </w:r>
    </w:p>
    <w:p w14:paraId="74496A46" w14:textId="77777777" w:rsidR="00A36914" w:rsidRPr="003C0DD4" w:rsidRDefault="00A36914" w:rsidP="00A36914">
      <w:pPr>
        <w:pStyle w:val="ListParagraph"/>
        <w:numPr>
          <w:ilvl w:val="1"/>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What to do where there is no agreement:</w:t>
      </w:r>
    </w:p>
    <w:p w14:paraId="3F7F0660" w14:textId="77777777" w:rsidR="00A36914" w:rsidRPr="003C0DD4" w:rsidRDefault="00A36914" w:rsidP="00A36914">
      <w:pPr>
        <w:pStyle w:val="ListParagraph"/>
        <w:numPr>
          <w:ilvl w:val="2"/>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 xml:space="preserve">Option 1: Put forth alternative proposals to the plenary session.  </w:t>
      </w:r>
    </w:p>
    <w:p w14:paraId="07246FF6" w14:textId="77777777" w:rsidR="00A36914" w:rsidRPr="003C0DD4" w:rsidRDefault="00A36914" w:rsidP="00A36914">
      <w:pPr>
        <w:pStyle w:val="ListParagraph"/>
        <w:numPr>
          <w:ilvl w:val="2"/>
          <w:numId w:val="40"/>
        </w:numPr>
        <w:spacing w:line="240" w:lineRule="auto"/>
        <w:rPr>
          <w:rFonts w:ascii="Times New Roman" w:hAnsi="Times New Roman" w:cs="Times New Roman"/>
          <w:sz w:val="28"/>
          <w:szCs w:val="28"/>
          <w:u w:val="single"/>
        </w:rPr>
      </w:pPr>
      <w:r w:rsidRPr="003C0DD4">
        <w:rPr>
          <w:rFonts w:ascii="Times New Roman" w:hAnsi="Times New Roman" w:cs="Times New Roman"/>
          <w:sz w:val="28"/>
          <w:szCs w:val="28"/>
        </w:rPr>
        <w:t xml:space="preserve">Option 2: Produce majority and minority reports, and the plenary session would decide what exactly to adopt, if anything. </w:t>
      </w:r>
    </w:p>
    <w:p w14:paraId="1BE7F71A" w14:textId="77777777" w:rsidR="00A36914" w:rsidRPr="007563DE" w:rsidRDefault="00A36914" w:rsidP="00A36914">
      <w:pPr>
        <w:spacing w:line="240" w:lineRule="auto"/>
        <w:contextualSpacing/>
        <w:rPr>
          <w:rFonts w:ascii="Times New Roman" w:hAnsi="Times New Roman" w:cs="Times New Roman"/>
          <w:b/>
          <w:sz w:val="28"/>
          <w:szCs w:val="28"/>
        </w:rPr>
      </w:pPr>
    </w:p>
    <w:p w14:paraId="2E4240F4" w14:textId="1711A065" w:rsidR="00A36914" w:rsidRDefault="00A36914" w:rsidP="00A36914">
      <w:pPr>
        <w:spacing w:line="240" w:lineRule="auto"/>
        <w:contextualSpacing/>
        <w:rPr>
          <w:rFonts w:ascii="Times New Roman" w:hAnsi="Times New Roman" w:cs="Times New Roman"/>
          <w:b/>
          <w:iCs/>
          <w:sz w:val="28"/>
          <w:szCs w:val="28"/>
        </w:rPr>
      </w:pPr>
      <w:r w:rsidRPr="00A36914">
        <w:rPr>
          <w:rFonts w:ascii="Times New Roman" w:hAnsi="Times New Roman" w:cs="Times New Roman"/>
          <w:b/>
          <w:iCs/>
          <w:sz w:val="28"/>
          <w:szCs w:val="28"/>
        </w:rPr>
        <w:t>Clarify role of external facilitators or mediator</w:t>
      </w:r>
      <w:r>
        <w:rPr>
          <w:rFonts w:ascii="Times New Roman" w:hAnsi="Times New Roman" w:cs="Times New Roman"/>
          <w:b/>
          <w:iCs/>
          <w:sz w:val="28"/>
          <w:szCs w:val="28"/>
        </w:rPr>
        <w:t>s</w:t>
      </w:r>
    </w:p>
    <w:p w14:paraId="2CFF65E8" w14:textId="67973111" w:rsidR="00A36914" w:rsidRPr="00A36914" w:rsidRDefault="00A36914" w:rsidP="00A36914">
      <w:pPr>
        <w:pStyle w:val="ListParagraph"/>
        <w:numPr>
          <w:ilvl w:val="0"/>
          <w:numId w:val="43"/>
        </w:numPr>
        <w:spacing w:line="240" w:lineRule="auto"/>
        <w:rPr>
          <w:rFonts w:ascii="Times New Roman" w:hAnsi="Times New Roman" w:cs="Times New Roman"/>
          <w:b/>
          <w:i/>
          <w:sz w:val="28"/>
          <w:szCs w:val="28"/>
        </w:rPr>
      </w:pPr>
      <w:r w:rsidRPr="00A36914">
        <w:rPr>
          <w:rFonts w:ascii="Times New Roman" w:hAnsi="Times New Roman" w:cs="Times New Roman"/>
          <w:sz w:val="28"/>
          <w:szCs w:val="28"/>
        </w:rPr>
        <w:t xml:space="preserve">The mediator works closely with all parties and has intimate knowledge of each party’s positions.  </w:t>
      </w:r>
    </w:p>
    <w:p w14:paraId="5CF5375E"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A mediator can serve as an effective advocate or a credible and un-emotional messenger for negotiating parties.  Through an effective opening statement, a party can try to convince the mediator that its position is morally or legally preferable.  A sympathetic mediator who is seen by other parties as neutral and detached can be a strong ally.</w:t>
      </w:r>
    </w:p>
    <w:p w14:paraId="4659F2EE"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Needs to be objective, but credible.  </w:t>
      </w:r>
    </w:p>
    <w:p w14:paraId="03C96FE1"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Always want to have an informal facilitator as well.</w:t>
      </w:r>
    </w:p>
    <w:p w14:paraId="61D5AEED" w14:textId="77777777" w:rsidR="00A36914" w:rsidRPr="007563DE" w:rsidRDefault="00A36914" w:rsidP="00A36914">
      <w:pPr>
        <w:spacing w:line="240" w:lineRule="auto"/>
        <w:ind w:left="720"/>
        <w:contextualSpacing/>
        <w:rPr>
          <w:rFonts w:ascii="Times New Roman" w:hAnsi="Times New Roman" w:cs="Times New Roman"/>
          <w:sz w:val="28"/>
          <w:szCs w:val="28"/>
          <w:u w:val="single"/>
        </w:rPr>
      </w:pPr>
    </w:p>
    <w:p w14:paraId="5DA4B009" w14:textId="47107055" w:rsidR="00A36914" w:rsidRPr="00A36914" w:rsidRDefault="00A36914" w:rsidP="00A36914">
      <w:pPr>
        <w:spacing w:line="240" w:lineRule="auto"/>
        <w:contextualSpacing/>
        <w:rPr>
          <w:rFonts w:ascii="Times New Roman" w:hAnsi="Times New Roman" w:cs="Times New Roman"/>
          <w:iCs/>
          <w:sz w:val="28"/>
          <w:szCs w:val="28"/>
        </w:rPr>
      </w:pPr>
      <w:r w:rsidRPr="00A36914">
        <w:rPr>
          <w:rFonts w:ascii="Times New Roman" w:hAnsi="Times New Roman" w:cs="Times New Roman"/>
          <w:b/>
          <w:iCs/>
          <w:sz w:val="28"/>
          <w:szCs w:val="28"/>
        </w:rPr>
        <w:t>Develop a process for communication and coordination within your delegation</w:t>
      </w:r>
    </w:p>
    <w:p w14:paraId="12021F5E" w14:textId="77777777" w:rsidR="00A36914" w:rsidRPr="007563DE" w:rsidRDefault="00A36914" w:rsidP="00A36914">
      <w:pPr>
        <w:pStyle w:val="ListParagraph"/>
        <w:numPr>
          <w:ilvl w:val="0"/>
          <w:numId w:val="37"/>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How will your delegation communicate within the negotiations? </w:t>
      </w:r>
    </w:p>
    <w:p w14:paraId="767A014F" w14:textId="77777777" w:rsidR="00A36914" w:rsidRPr="007563DE" w:rsidRDefault="00A36914" w:rsidP="00A36914">
      <w:pPr>
        <w:pStyle w:val="ListParagraph"/>
        <w:numPr>
          <w:ilvl w:val="0"/>
          <w:numId w:val="37"/>
        </w:numPr>
        <w:spacing w:line="240" w:lineRule="auto"/>
        <w:rPr>
          <w:rFonts w:ascii="Times New Roman" w:hAnsi="Times New Roman" w:cs="Times New Roman"/>
          <w:sz w:val="28"/>
          <w:szCs w:val="28"/>
        </w:rPr>
      </w:pPr>
      <w:r w:rsidRPr="007563DE">
        <w:rPr>
          <w:rFonts w:ascii="Times New Roman" w:hAnsi="Times New Roman" w:cs="Times New Roman"/>
          <w:sz w:val="28"/>
          <w:szCs w:val="28"/>
        </w:rPr>
        <w:t>Will the delegation have morning and evening meetings?</w:t>
      </w:r>
    </w:p>
    <w:p w14:paraId="41911B53" w14:textId="77777777" w:rsidR="00A36914" w:rsidRPr="007563DE" w:rsidRDefault="00A36914" w:rsidP="00A36914">
      <w:pPr>
        <w:pStyle w:val="ListParagraph"/>
        <w:numPr>
          <w:ilvl w:val="0"/>
          <w:numId w:val="37"/>
        </w:numPr>
        <w:spacing w:line="240" w:lineRule="auto"/>
        <w:rPr>
          <w:rFonts w:ascii="Times New Roman" w:hAnsi="Times New Roman" w:cs="Times New Roman"/>
          <w:sz w:val="28"/>
          <w:szCs w:val="28"/>
        </w:rPr>
      </w:pPr>
      <w:r w:rsidRPr="007563DE">
        <w:rPr>
          <w:rFonts w:ascii="Times New Roman" w:hAnsi="Times New Roman" w:cs="Times New Roman"/>
          <w:sz w:val="28"/>
          <w:szCs w:val="28"/>
        </w:rPr>
        <w:t>How will the delegation communicate before and after negotiations – via email, etc.</w:t>
      </w:r>
    </w:p>
    <w:p w14:paraId="5E745EA5" w14:textId="77777777" w:rsidR="00A36914" w:rsidRPr="007563DE" w:rsidRDefault="00A36914" w:rsidP="00A36914">
      <w:pPr>
        <w:spacing w:line="240" w:lineRule="auto"/>
        <w:contextualSpacing/>
        <w:rPr>
          <w:rFonts w:ascii="Times New Roman" w:hAnsi="Times New Roman" w:cs="Times New Roman"/>
          <w:sz w:val="28"/>
          <w:szCs w:val="28"/>
        </w:rPr>
      </w:pPr>
    </w:p>
    <w:p w14:paraId="315FBE47" w14:textId="7EB9287D" w:rsidR="00A36914" w:rsidRPr="00A36914" w:rsidRDefault="00A36914" w:rsidP="00A36914">
      <w:pPr>
        <w:spacing w:line="240" w:lineRule="auto"/>
        <w:contextualSpacing/>
        <w:rPr>
          <w:rFonts w:ascii="Times New Roman" w:hAnsi="Times New Roman" w:cs="Times New Roman"/>
          <w:iCs/>
          <w:sz w:val="28"/>
          <w:szCs w:val="28"/>
        </w:rPr>
      </w:pPr>
      <w:r w:rsidRPr="00A36914">
        <w:rPr>
          <w:rFonts w:ascii="Times New Roman" w:hAnsi="Times New Roman" w:cs="Times New Roman"/>
          <w:b/>
          <w:iCs/>
          <w:sz w:val="28"/>
          <w:szCs w:val="28"/>
        </w:rPr>
        <w:t>Establish high-level back channel means of communication among the parties.</w:t>
      </w:r>
      <w:r w:rsidRPr="00A36914">
        <w:rPr>
          <w:rFonts w:ascii="Times New Roman" w:hAnsi="Times New Roman" w:cs="Times New Roman"/>
          <w:iCs/>
          <w:sz w:val="28"/>
          <w:szCs w:val="28"/>
        </w:rPr>
        <w:t xml:space="preserve">  </w:t>
      </w:r>
    </w:p>
    <w:p w14:paraId="41137792"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This involves identifying appropriate individuals to serve this function.  </w:t>
      </w:r>
    </w:p>
    <w:p w14:paraId="22DEE459"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Someone high level that is respected by both sides.</w:t>
      </w:r>
    </w:p>
    <w:p w14:paraId="5BEAE8AC"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Once individuals are identified, you must then secure approval of all parties and formal facilitators.  </w:t>
      </w:r>
    </w:p>
    <w:p w14:paraId="5DECED1E" w14:textId="77777777" w:rsidR="00A36914" w:rsidRPr="007563DE"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 xml:space="preserve">After approving the individuals who are responsible for maintaining the back channel, you then establish a process for back-channel communication.  </w:t>
      </w:r>
    </w:p>
    <w:p w14:paraId="6551818C" w14:textId="77777777" w:rsidR="00A36914" w:rsidRDefault="00A36914" w:rsidP="00A36914">
      <w:pPr>
        <w:pStyle w:val="ListParagraph"/>
        <w:numPr>
          <w:ilvl w:val="0"/>
          <w:numId w:val="36"/>
        </w:numPr>
        <w:spacing w:line="240" w:lineRule="auto"/>
        <w:rPr>
          <w:rFonts w:ascii="Times New Roman" w:hAnsi="Times New Roman" w:cs="Times New Roman"/>
          <w:sz w:val="28"/>
          <w:szCs w:val="28"/>
        </w:rPr>
      </w:pPr>
      <w:r w:rsidRPr="007563DE">
        <w:rPr>
          <w:rFonts w:ascii="Times New Roman" w:hAnsi="Times New Roman" w:cs="Times New Roman"/>
          <w:sz w:val="28"/>
          <w:szCs w:val="28"/>
        </w:rPr>
        <w:t>The back channels are then used to test possible points of compromise</w:t>
      </w:r>
    </w:p>
    <w:p w14:paraId="02E3B60C" w14:textId="77777777" w:rsidR="00A36914" w:rsidRPr="00551AE8" w:rsidRDefault="00A36914" w:rsidP="00A36914">
      <w:pPr>
        <w:spacing w:line="240" w:lineRule="auto"/>
        <w:rPr>
          <w:rFonts w:ascii="Times New Roman" w:hAnsi="Times New Roman" w:cs="Times New Roman"/>
          <w:sz w:val="28"/>
          <w:szCs w:val="28"/>
        </w:rPr>
      </w:pPr>
    </w:p>
    <w:p w14:paraId="68B3486D" w14:textId="77777777" w:rsidR="00A36914" w:rsidRPr="00A36914" w:rsidRDefault="00A36914" w:rsidP="00A36914">
      <w:pPr>
        <w:spacing w:line="240" w:lineRule="auto"/>
        <w:rPr>
          <w:rFonts w:ascii="Times New Roman" w:hAnsi="Times New Roman" w:cs="Times New Roman"/>
          <w:iCs/>
          <w:sz w:val="28"/>
          <w:szCs w:val="28"/>
        </w:rPr>
      </w:pPr>
      <w:r w:rsidRPr="00A36914">
        <w:rPr>
          <w:rFonts w:ascii="Times New Roman" w:hAnsi="Times New Roman" w:cs="Times New Roman"/>
          <w:b/>
          <w:iCs/>
          <w:sz w:val="28"/>
          <w:szCs w:val="28"/>
        </w:rPr>
        <w:t xml:space="preserve">Develop a general negotiating </w:t>
      </w:r>
      <w:proofErr w:type="gramStart"/>
      <w:r w:rsidRPr="00A36914">
        <w:rPr>
          <w:rFonts w:ascii="Times New Roman" w:hAnsi="Times New Roman" w:cs="Times New Roman"/>
          <w:b/>
          <w:iCs/>
          <w:sz w:val="28"/>
          <w:szCs w:val="28"/>
        </w:rPr>
        <w:t xml:space="preserve">strategy </w:t>
      </w:r>
      <w:r w:rsidRPr="00A36914">
        <w:rPr>
          <w:rFonts w:ascii="Times New Roman" w:hAnsi="Times New Roman" w:cs="Times New Roman"/>
          <w:iCs/>
          <w:sz w:val="28"/>
          <w:szCs w:val="28"/>
        </w:rPr>
        <w:t xml:space="preserve"> -</w:t>
      </w:r>
      <w:proofErr w:type="gramEnd"/>
      <w:r w:rsidRPr="00A36914">
        <w:rPr>
          <w:rFonts w:ascii="Times New Roman" w:hAnsi="Times New Roman" w:cs="Times New Roman"/>
          <w:iCs/>
          <w:sz w:val="28"/>
          <w:szCs w:val="28"/>
        </w:rPr>
        <w:t xml:space="preserve"> </w:t>
      </w:r>
    </w:p>
    <w:p w14:paraId="74CBAA32" w14:textId="3B15D981" w:rsidR="00A36914" w:rsidRPr="00A36914" w:rsidRDefault="00A36914" w:rsidP="00A36914">
      <w:pPr>
        <w:pStyle w:val="ListParagraph"/>
        <w:numPr>
          <w:ilvl w:val="0"/>
          <w:numId w:val="4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T</w:t>
      </w:r>
      <w:r w:rsidRPr="00A36914">
        <w:rPr>
          <w:rFonts w:ascii="Times New Roman" w:hAnsi="Times New Roman" w:cs="Times New Roman"/>
          <w:sz w:val="28"/>
          <w:szCs w:val="28"/>
        </w:rPr>
        <w:t>o develop an understanding of what it desires, the negotiating team may wish to develop:</w:t>
      </w:r>
    </w:p>
    <w:p w14:paraId="444D3714" w14:textId="77777777" w:rsidR="00A36914" w:rsidRPr="00551AE8" w:rsidRDefault="00A36914" w:rsidP="00A36914">
      <w:pPr>
        <w:pStyle w:val="ListParagraph"/>
        <w:numPr>
          <w:ilvl w:val="0"/>
          <w:numId w:val="38"/>
        </w:numPr>
        <w:spacing w:line="240" w:lineRule="auto"/>
        <w:rPr>
          <w:rFonts w:ascii="Times New Roman" w:hAnsi="Times New Roman" w:cs="Times New Roman"/>
          <w:sz w:val="28"/>
          <w:szCs w:val="28"/>
        </w:rPr>
      </w:pPr>
      <w:r w:rsidRPr="00551AE8">
        <w:rPr>
          <w:rFonts w:ascii="Times New Roman" w:hAnsi="Times New Roman" w:cs="Times New Roman"/>
          <w:sz w:val="28"/>
          <w:szCs w:val="28"/>
        </w:rPr>
        <w:t>a complete understanding of the context of the conflict;</w:t>
      </w:r>
    </w:p>
    <w:p w14:paraId="6146CEDC" w14:textId="7E5EB931" w:rsidR="00A36914" w:rsidRPr="00551AE8" w:rsidRDefault="00A36914" w:rsidP="00A36914">
      <w:pPr>
        <w:pStyle w:val="ListParagraph"/>
        <w:numPr>
          <w:ilvl w:val="0"/>
          <w:numId w:val="38"/>
        </w:numPr>
        <w:spacing w:line="240" w:lineRule="auto"/>
        <w:rPr>
          <w:rFonts w:ascii="Times New Roman" w:hAnsi="Times New Roman" w:cs="Times New Roman"/>
          <w:sz w:val="28"/>
          <w:szCs w:val="28"/>
        </w:rPr>
      </w:pPr>
      <w:r w:rsidRPr="00551AE8">
        <w:rPr>
          <w:rFonts w:ascii="Times New Roman" w:hAnsi="Times New Roman" w:cs="Times New Roman"/>
          <w:sz w:val="28"/>
          <w:szCs w:val="28"/>
        </w:rPr>
        <w:t xml:space="preserve">the potential demands of the </w:t>
      </w:r>
      <w:r>
        <w:rPr>
          <w:rFonts w:ascii="Times New Roman" w:hAnsi="Times New Roman" w:cs="Times New Roman"/>
          <w:sz w:val="28"/>
          <w:szCs w:val="28"/>
        </w:rPr>
        <w:t>other parties</w:t>
      </w:r>
      <w:r w:rsidRPr="00551AE8">
        <w:rPr>
          <w:rFonts w:ascii="Times New Roman" w:hAnsi="Times New Roman" w:cs="Times New Roman"/>
          <w:sz w:val="28"/>
          <w:szCs w:val="28"/>
        </w:rPr>
        <w:t>;</w:t>
      </w:r>
    </w:p>
    <w:p w14:paraId="747AAA88" w14:textId="77777777" w:rsidR="00A36914" w:rsidRPr="00551AE8" w:rsidRDefault="00A36914" w:rsidP="00A36914">
      <w:pPr>
        <w:pStyle w:val="ListParagraph"/>
        <w:numPr>
          <w:ilvl w:val="0"/>
          <w:numId w:val="38"/>
        </w:numPr>
        <w:spacing w:line="240" w:lineRule="auto"/>
        <w:rPr>
          <w:rFonts w:ascii="Times New Roman" w:hAnsi="Times New Roman" w:cs="Times New Roman"/>
          <w:sz w:val="28"/>
          <w:szCs w:val="28"/>
        </w:rPr>
      </w:pPr>
      <w:r w:rsidRPr="00551AE8">
        <w:rPr>
          <w:rFonts w:ascii="Times New Roman" w:hAnsi="Times New Roman" w:cs="Times New Roman"/>
          <w:sz w:val="28"/>
          <w:szCs w:val="28"/>
        </w:rPr>
        <w:t>the potential demands of the international community and/or mediators; and</w:t>
      </w:r>
    </w:p>
    <w:p w14:paraId="20ED10BB" w14:textId="77777777" w:rsidR="00A36914" w:rsidRPr="00551AE8" w:rsidRDefault="00A36914" w:rsidP="00A36914">
      <w:pPr>
        <w:pStyle w:val="ListParagraph"/>
        <w:numPr>
          <w:ilvl w:val="0"/>
          <w:numId w:val="38"/>
        </w:numPr>
        <w:spacing w:line="240" w:lineRule="auto"/>
        <w:rPr>
          <w:rFonts w:ascii="Times New Roman" w:hAnsi="Times New Roman" w:cs="Times New Roman"/>
          <w:sz w:val="28"/>
          <w:szCs w:val="28"/>
        </w:rPr>
      </w:pPr>
      <w:r w:rsidRPr="00551AE8">
        <w:rPr>
          <w:rFonts w:ascii="Times New Roman" w:hAnsi="Times New Roman" w:cs="Times New Roman"/>
          <w:sz w:val="28"/>
          <w:szCs w:val="28"/>
        </w:rPr>
        <w:t xml:space="preserve">the options available to the parties.  </w:t>
      </w:r>
    </w:p>
    <w:p w14:paraId="41A78A02" w14:textId="77777777" w:rsidR="00A36914" w:rsidRPr="002B0592" w:rsidRDefault="00A36914" w:rsidP="00A36914">
      <w:pPr>
        <w:spacing w:line="240" w:lineRule="auto"/>
        <w:contextualSpacing/>
        <w:rPr>
          <w:rFonts w:ascii="Times New Roman" w:hAnsi="Times New Roman" w:cs="Times New Roman"/>
          <w:sz w:val="28"/>
          <w:szCs w:val="28"/>
        </w:rPr>
      </w:pPr>
    </w:p>
    <w:p w14:paraId="536651C8" w14:textId="77777777" w:rsidR="00A36914" w:rsidRPr="002B0592" w:rsidRDefault="00A36914" w:rsidP="00A36914">
      <w:pPr>
        <w:spacing w:line="240" w:lineRule="auto"/>
        <w:contextualSpacing/>
        <w:rPr>
          <w:rFonts w:ascii="Times New Roman" w:hAnsi="Times New Roman" w:cs="Times New Roman"/>
          <w:sz w:val="28"/>
          <w:szCs w:val="28"/>
        </w:rPr>
      </w:pPr>
      <w:r w:rsidRPr="002B0592">
        <w:rPr>
          <w:rFonts w:ascii="Times New Roman" w:hAnsi="Times New Roman" w:cs="Times New Roman"/>
          <w:sz w:val="28"/>
          <w:szCs w:val="28"/>
        </w:rPr>
        <w:t>There are two general models for negotiation strategies:</w:t>
      </w:r>
    </w:p>
    <w:p w14:paraId="175C4471" w14:textId="77777777" w:rsidR="00A36914" w:rsidRPr="00BF3D95" w:rsidRDefault="00A36914" w:rsidP="00A36914">
      <w:pPr>
        <w:pStyle w:val="ListParagraph"/>
        <w:numPr>
          <w:ilvl w:val="0"/>
          <w:numId w:val="39"/>
        </w:numPr>
        <w:spacing w:line="240" w:lineRule="auto"/>
        <w:rPr>
          <w:rFonts w:ascii="Times New Roman" w:hAnsi="Times New Roman" w:cs="Times New Roman"/>
          <w:sz w:val="28"/>
          <w:szCs w:val="28"/>
          <w:u w:val="single"/>
        </w:rPr>
      </w:pPr>
      <w:r w:rsidRPr="00BF3D95">
        <w:rPr>
          <w:rFonts w:ascii="Times New Roman" w:hAnsi="Times New Roman" w:cs="Times New Roman"/>
          <w:sz w:val="28"/>
          <w:szCs w:val="28"/>
          <w:u w:val="single"/>
        </w:rPr>
        <w:t>The Dual Concern Model</w:t>
      </w:r>
    </w:p>
    <w:p w14:paraId="49BA7446"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 xml:space="preserve">This model predicts strategy and encourages problem-solving.  </w:t>
      </w:r>
    </w:p>
    <w:p w14:paraId="110B7760"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 xml:space="preserve">In this model, the </w:t>
      </w:r>
      <w:r>
        <w:rPr>
          <w:rFonts w:ascii="Times New Roman" w:hAnsi="Times New Roman" w:cs="Times New Roman"/>
          <w:sz w:val="28"/>
          <w:szCs w:val="28"/>
        </w:rPr>
        <w:t xml:space="preserve">delegation </w:t>
      </w:r>
      <w:r w:rsidRPr="002B0592">
        <w:rPr>
          <w:rFonts w:ascii="Times New Roman" w:hAnsi="Times New Roman" w:cs="Times New Roman"/>
          <w:sz w:val="28"/>
          <w:szCs w:val="28"/>
        </w:rPr>
        <w:t>would be concerned about both its outcome as well as that of the government</w:t>
      </w:r>
      <w:r>
        <w:rPr>
          <w:rFonts w:ascii="Times New Roman" w:hAnsi="Times New Roman" w:cs="Times New Roman"/>
          <w:sz w:val="28"/>
          <w:szCs w:val="28"/>
        </w:rPr>
        <w:t xml:space="preserve"> and the opposition</w:t>
      </w:r>
      <w:r w:rsidRPr="002B0592">
        <w:rPr>
          <w:rFonts w:ascii="Times New Roman" w:hAnsi="Times New Roman" w:cs="Times New Roman"/>
          <w:sz w:val="28"/>
          <w:szCs w:val="28"/>
        </w:rPr>
        <w:t xml:space="preserve">.  Thus, </w:t>
      </w:r>
      <w:r>
        <w:rPr>
          <w:rFonts w:ascii="Times New Roman" w:hAnsi="Times New Roman" w:cs="Times New Roman"/>
          <w:sz w:val="28"/>
          <w:szCs w:val="28"/>
        </w:rPr>
        <w:t>the delegation</w:t>
      </w:r>
      <w:r w:rsidRPr="002B0592">
        <w:rPr>
          <w:rFonts w:ascii="Times New Roman" w:hAnsi="Times New Roman" w:cs="Times New Roman"/>
          <w:sz w:val="28"/>
          <w:szCs w:val="28"/>
        </w:rPr>
        <w:t xml:space="preserve"> would understand what agreements </w:t>
      </w:r>
      <w:r>
        <w:rPr>
          <w:rFonts w:ascii="Times New Roman" w:hAnsi="Times New Roman" w:cs="Times New Roman"/>
          <w:sz w:val="28"/>
          <w:szCs w:val="28"/>
        </w:rPr>
        <w:t>both parties</w:t>
      </w:r>
      <w:r w:rsidRPr="002B0592">
        <w:rPr>
          <w:rFonts w:ascii="Times New Roman" w:hAnsi="Times New Roman" w:cs="Times New Roman"/>
          <w:sz w:val="28"/>
          <w:szCs w:val="28"/>
        </w:rPr>
        <w:t xml:space="preserve"> would accept, and what agreement likely will result from the negotiation.</w:t>
      </w:r>
    </w:p>
    <w:p w14:paraId="7FEF5E76"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Then, it would determine wh</w:t>
      </w:r>
      <w:r>
        <w:rPr>
          <w:rFonts w:ascii="Times New Roman" w:hAnsi="Times New Roman" w:cs="Times New Roman"/>
          <w:sz w:val="28"/>
          <w:szCs w:val="28"/>
        </w:rPr>
        <w:t xml:space="preserve">at strategies each delegation </w:t>
      </w:r>
      <w:r w:rsidRPr="002B0592">
        <w:rPr>
          <w:rFonts w:ascii="Times New Roman" w:hAnsi="Times New Roman" w:cs="Times New Roman"/>
          <w:sz w:val="28"/>
          <w:szCs w:val="28"/>
        </w:rPr>
        <w:t xml:space="preserve">would pursue to achieve its positions.  As a result, the </w:t>
      </w:r>
      <w:r>
        <w:rPr>
          <w:rFonts w:ascii="Times New Roman" w:hAnsi="Times New Roman" w:cs="Times New Roman"/>
          <w:sz w:val="28"/>
          <w:szCs w:val="28"/>
        </w:rPr>
        <w:t>delegation</w:t>
      </w:r>
      <w:r w:rsidRPr="002B0592">
        <w:rPr>
          <w:rFonts w:ascii="Times New Roman" w:hAnsi="Times New Roman" w:cs="Times New Roman"/>
          <w:sz w:val="28"/>
          <w:szCs w:val="28"/>
        </w:rPr>
        <w:t xml:space="preserve"> will be able to dev</w:t>
      </w:r>
      <w:r>
        <w:rPr>
          <w:rFonts w:ascii="Times New Roman" w:hAnsi="Times New Roman" w:cs="Times New Roman"/>
          <w:sz w:val="28"/>
          <w:szCs w:val="28"/>
        </w:rPr>
        <w:t>elop a strategy tailored to the other parties’</w:t>
      </w:r>
      <w:r w:rsidRPr="002B0592">
        <w:rPr>
          <w:rFonts w:ascii="Times New Roman" w:hAnsi="Times New Roman" w:cs="Times New Roman"/>
          <w:sz w:val="28"/>
          <w:szCs w:val="28"/>
        </w:rPr>
        <w:t xml:space="preserve"> approach</w:t>
      </w:r>
      <w:r>
        <w:rPr>
          <w:rFonts w:ascii="Times New Roman" w:hAnsi="Times New Roman" w:cs="Times New Roman"/>
          <w:sz w:val="28"/>
          <w:szCs w:val="28"/>
        </w:rPr>
        <w:t>es</w:t>
      </w:r>
      <w:r w:rsidRPr="002B0592">
        <w:rPr>
          <w:rFonts w:ascii="Times New Roman" w:hAnsi="Times New Roman" w:cs="Times New Roman"/>
          <w:sz w:val="28"/>
          <w:szCs w:val="28"/>
        </w:rPr>
        <w:t xml:space="preserve">.  </w:t>
      </w:r>
    </w:p>
    <w:p w14:paraId="1D07C4BD"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 xml:space="preserve">The benefit in understanding the positions of the </w:t>
      </w:r>
      <w:r>
        <w:rPr>
          <w:rFonts w:ascii="Times New Roman" w:hAnsi="Times New Roman" w:cs="Times New Roman"/>
          <w:sz w:val="28"/>
          <w:szCs w:val="28"/>
        </w:rPr>
        <w:t xml:space="preserve">other parties </w:t>
      </w:r>
      <w:r w:rsidRPr="002B0592">
        <w:rPr>
          <w:rFonts w:ascii="Times New Roman" w:hAnsi="Times New Roman" w:cs="Times New Roman"/>
          <w:sz w:val="28"/>
          <w:szCs w:val="28"/>
        </w:rPr>
        <w:t xml:space="preserve">is that the </w:t>
      </w:r>
      <w:r>
        <w:rPr>
          <w:rFonts w:ascii="Times New Roman" w:hAnsi="Times New Roman" w:cs="Times New Roman"/>
          <w:sz w:val="28"/>
          <w:szCs w:val="28"/>
        </w:rPr>
        <w:t xml:space="preserve">delegation </w:t>
      </w:r>
      <w:r w:rsidRPr="002B0592">
        <w:rPr>
          <w:rFonts w:ascii="Times New Roman" w:hAnsi="Times New Roman" w:cs="Times New Roman"/>
          <w:sz w:val="28"/>
          <w:szCs w:val="28"/>
        </w:rPr>
        <w:t xml:space="preserve">can identify what concessions the </w:t>
      </w:r>
      <w:r>
        <w:rPr>
          <w:rFonts w:ascii="Times New Roman" w:hAnsi="Times New Roman" w:cs="Times New Roman"/>
          <w:sz w:val="28"/>
          <w:szCs w:val="28"/>
        </w:rPr>
        <w:t xml:space="preserve">other parties </w:t>
      </w:r>
      <w:r w:rsidRPr="002B0592">
        <w:rPr>
          <w:rFonts w:ascii="Times New Roman" w:hAnsi="Times New Roman" w:cs="Times New Roman"/>
          <w:sz w:val="28"/>
          <w:szCs w:val="28"/>
        </w:rPr>
        <w:t xml:space="preserve">likely can make, and it can strategize to force the </w:t>
      </w:r>
      <w:r>
        <w:rPr>
          <w:rFonts w:ascii="Times New Roman" w:hAnsi="Times New Roman" w:cs="Times New Roman"/>
          <w:sz w:val="28"/>
          <w:szCs w:val="28"/>
        </w:rPr>
        <w:t>other parties</w:t>
      </w:r>
      <w:r w:rsidRPr="002B0592">
        <w:rPr>
          <w:rFonts w:ascii="Times New Roman" w:hAnsi="Times New Roman" w:cs="Times New Roman"/>
          <w:sz w:val="28"/>
          <w:szCs w:val="28"/>
        </w:rPr>
        <w:t xml:space="preserve"> to make those concessions.  As a further benefit, showing concern for the </w:t>
      </w:r>
      <w:r>
        <w:rPr>
          <w:rFonts w:ascii="Times New Roman" w:hAnsi="Times New Roman" w:cs="Times New Roman"/>
          <w:sz w:val="28"/>
          <w:szCs w:val="28"/>
        </w:rPr>
        <w:t xml:space="preserve">other parties’ </w:t>
      </w:r>
      <w:r w:rsidRPr="002B0592">
        <w:rPr>
          <w:rFonts w:ascii="Times New Roman" w:hAnsi="Times New Roman" w:cs="Times New Roman"/>
          <w:sz w:val="28"/>
          <w:szCs w:val="28"/>
        </w:rPr>
        <w:t>positions will increase good relations between the negotiators, leading to joint problem-solving strategies.</w:t>
      </w:r>
    </w:p>
    <w:p w14:paraId="4E13417A" w14:textId="77777777" w:rsidR="00A36914" w:rsidRPr="00BF3D95" w:rsidRDefault="00A36914" w:rsidP="00A36914">
      <w:pPr>
        <w:pStyle w:val="ListParagraph"/>
        <w:numPr>
          <w:ilvl w:val="0"/>
          <w:numId w:val="39"/>
        </w:numPr>
        <w:spacing w:line="240" w:lineRule="auto"/>
        <w:rPr>
          <w:rFonts w:ascii="Times New Roman" w:hAnsi="Times New Roman" w:cs="Times New Roman"/>
          <w:sz w:val="28"/>
          <w:szCs w:val="28"/>
          <w:u w:val="single"/>
        </w:rPr>
      </w:pPr>
      <w:r w:rsidRPr="00BF3D95">
        <w:rPr>
          <w:rFonts w:ascii="Times New Roman" w:hAnsi="Times New Roman" w:cs="Times New Roman"/>
          <w:sz w:val="28"/>
          <w:szCs w:val="28"/>
          <w:u w:val="single"/>
        </w:rPr>
        <w:t>The Feasibility Strategy</w:t>
      </w:r>
    </w:p>
    <w:p w14:paraId="53C3D5B6"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The Feasibility strategy (</w:t>
      </w:r>
      <w:proofErr w:type="spellStart"/>
      <w:r w:rsidRPr="002B0592">
        <w:rPr>
          <w:rFonts w:ascii="Times New Roman" w:hAnsi="Times New Roman" w:cs="Times New Roman"/>
          <w:sz w:val="28"/>
          <w:szCs w:val="28"/>
        </w:rPr>
        <w:t>i</w:t>
      </w:r>
      <w:proofErr w:type="spellEnd"/>
      <w:r w:rsidRPr="002B0592">
        <w:rPr>
          <w:rFonts w:ascii="Times New Roman" w:hAnsi="Times New Roman" w:cs="Times New Roman"/>
          <w:sz w:val="28"/>
          <w:szCs w:val="28"/>
        </w:rPr>
        <w:t>) determines the actual capability of achieving the goals of the party and (ii) solves the concerns that gave rise to the conflict.  The overall goal with this strategy is to increase the Perceived Common Ground (PCG) of the parties, or the points, positions, and issues the parties agree upon, which also increases the capability of negotiating a formal, acceptable agreement.</w:t>
      </w:r>
    </w:p>
    <w:p w14:paraId="1AEA92A4" w14:textId="77777777" w:rsidR="00A36914" w:rsidRPr="002B0592" w:rsidRDefault="00A36914" w:rsidP="00A36914">
      <w:pPr>
        <w:pStyle w:val="ListParagraph"/>
        <w:numPr>
          <w:ilvl w:val="1"/>
          <w:numId w:val="39"/>
        </w:numPr>
        <w:spacing w:line="240" w:lineRule="auto"/>
        <w:rPr>
          <w:rFonts w:ascii="Times New Roman" w:hAnsi="Times New Roman" w:cs="Times New Roman"/>
          <w:sz w:val="28"/>
          <w:szCs w:val="28"/>
        </w:rPr>
      </w:pPr>
      <w:r w:rsidRPr="002B0592">
        <w:rPr>
          <w:rFonts w:ascii="Times New Roman" w:hAnsi="Times New Roman" w:cs="Times New Roman"/>
          <w:sz w:val="28"/>
          <w:szCs w:val="28"/>
        </w:rPr>
        <w:t>The level of PCG determines how likely the parties will find a mutually satisfactory solution – the more common ground between the parties, the more likely they will reach agreement.</w:t>
      </w:r>
    </w:p>
    <w:p w14:paraId="1E40A537" w14:textId="77777777" w:rsidR="006C7D24" w:rsidRDefault="006C7D24" w:rsidP="00A36914">
      <w:pPr>
        <w:spacing w:line="240" w:lineRule="auto"/>
        <w:rPr>
          <w:rFonts w:ascii="Times New Roman" w:hAnsi="Times New Roman" w:cs="Times New Roman"/>
          <w:sz w:val="28"/>
          <w:szCs w:val="28"/>
        </w:rPr>
      </w:pPr>
    </w:p>
    <w:p w14:paraId="4262B14D" w14:textId="39F3B764" w:rsidR="00DE112D" w:rsidRDefault="00DE112D" w:rsidP="00A36914">
      <w:pPr>
        <w:spacing w:line="240" w:lineRule="auto"/>
        <w:rPr>
          <w:rFonts w:ascii="Times New Roman" w:hAnsi="Times New Roman" w:cs="Times New Roman"/>
          <w:sz w:val="28"/>
          <w:szCs w:val="28"/>
        </w:rPr>
      </w:pPr>
    </w:p>
    <w:p w14:paraId="55CF5955" w14:textId="77777777" w:rsidR="00B576CE" w:rsidRDefault="00B576CE" w:rsidP="00A36914">
      <w:pPr>
        <w:spacing w:line="24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6C7D24" w:rsidRPr="005F3E41" w14:paraId="1582E59E" w14:textId="77777777" w:rsidTr="000F7892">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95230" w14:textId="044CC668" w:rsidR="006C7D24" w:rsidRPr="005F3E41" w:rsidRDefault="00A36914" w:rsidP="00A36914">
            <w:pPr>
              <w:pStyle w:val="Normal1"/>
              <w:spacing w:line="240" w:lineRule="auto"/>
              <w:jc w:val="center"/>
              <w:rPr>
                <w:rFonts w:ascii="Times New Roman" w:hAnsi="Times New Roman" w:cs="Times New Roman"/>
                <w:sz w:val="28"/>
                <w:szCs w:val="28"/>
              </w:rPr>
            </w:pPr>
            <w:r>
              <w:rPr>
                <w:rFonts w:ascii="Times New Roman" w:eastAsia="Times New Roman" w:hAnsi="Times New Roman" w:cs="Times New Roman"/>
                <w:b/>
                <w:smallCaps/>
                <w:sz w:val="28"/>
                <w:szCs w:val="28"/>
              </w:rPr>
              <w:t>8</w:t>
            </w:r>
            <w:r w:rsidR="006C7D24">
              <w:rPr>
                <w:rFonts w:ascii="Times New Roman" w:eastAsia="Times New Roman" w:hAnsi="Times New Roman" w:cs="Times New Roman"/>
                <w:b/>
                <w:smallCaps/>
                <w:sz w:val="28"/>
                <w:szCs w:val="28"/>
              </w:rPr>
              <w:t xml:space="preserve"> – Assessing Readiness to Negotiate</w:t>
            </w:r>
          </w:p>
        </w:tc>
      </w:tr>
    </w:tbl>
    <w:p w14:paraId="59AF9146" w14:textId="77777777" w:rsidR="006C7D24" w:rsidRPr="005F3E41" w:rsidRDefault="006C7D24" w:rsidP="00A36914">
      <w:pPr>
        <w:pStyle w:val="Normal1"/>
        <w:spacing w:line="240" w:lineRule="auto"/>
        <w:rPr>
          <w:rFonts w:ascii="Times New Roman" w:hAnsi="Times New Roman" w:cs="Times New Roman"/>
          <w:sz w:val="28"/>
          <w:szCs w:val="28"/>
        </w:rPr>
      </w:pPr>
    </w:p>
    <w:p w14:paraId="585C4426" w14:textId="1014FAF2" w:rsidR="00AA22AA" w:rsidRDefault="00AA22AA" w:rsidP="00A36914">
      <w:pPr>
        <w:spacing w:line="240" w:lineRule="auto"/>
        <w:contextualSpacing/>
        <w:rPr>
          <w:rFonts w:ascii="Times New Roman" w:hAnsi="Times New Roman" w:cs="Times New Roman"/>
          <w:sz w:val="28"/>
        </w:rPr>
      </w:pPr>
      <w:r w:rsidRPr="00DB43FB">
        <w:rPr>
          <w:rFonts w:ascii="Times New Roman" w:hAnsi="Times New Roman" w:cs="Times New Roman"/>
          <w:sz w:val="28"/>
        </w:rPr>
        <w:lastRenderedPageBreak/>
        <w:t xml:space="preserve">Although overlooked easily, in order to conclude negotiations in a beneficial agreement, the party </w:t>
      </w:r>
      <w:r w:rsidR="00A36914">
        <w:rPr>
          <w:rFonts w:ascii="Times New Roman" w:hAnsi="Times New Roman" w:cs="Times New Roman"/>
          <w:sz w:val="28"/>
        </w:rPr>
        <w:t xml:space="preserve">and its delegation </w:t>
      </w:r>
      <w:r w:rsidRPr="00DB43FB">
        <w:rPr>
          <w:rFonts w:ascii="Times New Roman" w:hAnsi="Times New Roman" w:cs="Times New Roman"/>
          <w:sz w:val="28"/>
        </w:rPr>
        <w:t>must be ready to negotiate.</w:t>
      </w:r>
      <w:r>
        <w:rPr>
          <w:rFonts w:ascii="Times New Roman" w:hAnsi="Times New Roman" w:cs="Times New Roman"/>
          <w:sz w:val="28"/>
        </w:rPr>
        <w:t xml:space="preserve">  </w:t>
      </w:r>
    </w:p>
    <w:p w14:paraId="66AF4749" w14:textId="604AAB61" w:rsidR="00AA22AA" w:rsidRPr="000A5155" w:rsidRDefault="00AA22AA" w:rsidP="00A36914">
      <w:pPr>
        <w:pStyle w:val="ListParagraph"/>
        <w:numPr>
          <w:ilvl w:val="0"/>
          <w:numId w:val="25"/>
        </w:numPr>
        <w:spacing w:line="240" w:lineRule="auto"/>
        <w:rPr>
          <w:rFonts w:ascii="Times New Roman" w:hAnsi="Times New Roman" w:cs="Times New Roman"/>
          <w:sz w:val="28"/>
        </w:rPr>
      </w:pPr>
      <w:r w:rsidRPr="000A5155">
        <w:rPr>
          <w:rFonts w:ascii="Times New Roman" w:hAnsi="Times New Roman" w:cs="Times New Roman"/>
          <w:sz w:val="28"/>
        </w:rPr>
        <w:t xml:space="preserve">Generally, a </w:t>
      </w:r>
      <w:r w:rsidR="00A36914">
        <w:rPr>
          <w:rFonts w:ascii="Times New Roman" w:hAnsi="Times New Roman" w:cs="Times New Roman"/>
          <w:sz w:val="28"/>
        </w:rPr>
        <w:t xml:space="preserve">negotiating </w:t>
      </w:r>
      <w:r w:rsidRPr="000A5155">
        <w:rPr>
          <w:rFonts w:ascii="Times New Roman" w:hAnsi="Times New Roman" w:cs="Times New Roman"/>
          <w:sz w:val="28"/>
        </w:rPr>
        <w:t xml:space="preserve">team is ready to negotiate when it is:  </w:t>
      </w:r>
    </w:p>
    <w:p w14:paraId="6D4EA16B"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DB43FB">
        <w:rPr>
          <w:rFonts w:ascii="Times New Roman" w:hAnsi="Times New Roman" w:cs="Times New Roman"/>
          <w:sz w:val="28"/>
        </w:rPr>
        <w:t xml:space="preserve">unified; </w:t>
      </w:r>
    </w:p>
    <w:p w14:paraId="7C938745"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DB43FB">
        <w:rPr>
          <w:rFonts w:ascii="Times New Roman" w:hAnsi="Times New Roman" w:cs="Times New Roman"/>
          <w:sz w:val="28"/>
        </w:rPr>
        <w:t xml:space="preserve">able to speak </w:t>
      </w:r>
      <w:r>
        <w:rPr>
          <w:rFonts w:ascii="Times New Roman" w:hAnsi="Times New Roman" w:cs="Times New Roman"/>
          <w:sz w:val="28"/>
        </w:rPr>
        <w:t>with authority;</w:t>
      </w:r>
    </w:p>
    <w:p w14:paraId="42B95694"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DB43FB">
        <w:rPr>
          <w:rFonts w:ascii="Times New Roman" w:hAnsi="Times New Roman" w:cs="Times New Roman"/>
          <w:sz w:val="28"/>
        </w:rPr>
        <w:t xml:space="preserve">legitimate; </w:t>
      </w:r>
    </w:p>
    <w:p w14:paraId="5B3B56FD"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DB43FB">
        <w:rPr>
          <w:rFonts w:ascii="Times New Roman" w:hAnsi="Times New Roman" w:cs="Times New Roman"/>
          <w:sz w:val="28"/>
        </w:rPr>
        <w:t>representative of</w:t>
      </w:r>
      <w:r>
        <w:rPr>
          <w:rFonts w:ascii="Times New Roman" w:hAnsi="Times New Roman" w:cs="Times New Roman"/>
          <w:sz w:val="28"/>
        </w:rPr>
        <w:t xml:space="preserve"> the regional actors / players;</w:t>
      </w:r>
    </w:p>
    <w:p w14:paraId="0E84FEFB" w14:textId="77777777" w:rsidR="00AA22AA" w:rsidRDefault="00AA22AA" w:rsidP="00A36914">
      <w:pPr>
        <w:pStyle w:val="ListParagraph"/>
        <w:numPr>
          <w:ilvl w:val="1"/>
          <w:numId w:val="25"/>
        </w:numPr>
        <w:spacing w:line="240" w:lineRule="auto"/>
        <w:rPr>
          <w:rFonts w:ascii="Times New Roman" w:hAnsi="Times New Roman" w:cs="Times New Roman"/>
          <w:sz w:val="28"/>
        </w:rPr>
      </w:pPr>
      <w:r>
        <w:rPr>
          <w:rFonts w:ascii="Times New Roman" w:hAnsi="Times New Roman" w:cs="Times New Roman"/>
          <w:sz w:val="28"/>
        </w:rPr>
        <w:t>knowledgeable and informed; and</w:t>
      </w:r>
    </w:p>
    <w:p w14:paraId="1F369936" w14:textId="77777777" w:rsidR="00AA22AA" w:rsidRPr="000A5155" w:rsidRDefault="00AA22AA" w:rsidP="00A36914">
      <w:pPr>
        <w:pStyle w:val="ListParagraph"/>
        <w:numPr>
          <w:ilvl w:val="1"/>
          <w:numId w:val="25"/>
        </w:numPr>
        <w:spacing w:line="240" w:lineRule="auto"/>
        <w:rPr>
          <w:rFonts w:ascii="Times New Roman" w:hAnsi="Times New Roman" w:cs="Times New Roman"/>
          <w:sz w:val="28"/>
        </w:rPr>
      </w:pPr>
      <w:r w:rsidRPr="00DB43FB">
        <w:rPr>
          <w:rFonts w:ascii="Times New Roman" w:hAnsi="Times New Roman" w:cs="Times New Roman"/>
          <w:sz w:val="28"/>
        </w:rPr>
        <w:t>reasonably experienced.</w:t>
      </w:r>
    </w:p>
    <w:p w14:paraId="0CA05EAC" w14:textId="77777777" w:rsidR="00AA22AA" w:rsidRDefault="00AA22AA" w:rsidP="00A36914">
      <w:pPr>
        <w:pStyle w:val="ListParagraph"/>
        <w:numPr>
          <w:ilvl w:val="0"/>
          <w:numId w:val="25"/>
        </w:numPr>
        <w:spacing w:line="240" w:lineRule="auto"/>
        <w:rPr>
          <w:rFonts w:ascii="Times New Roman" w:hAnsi="Times New Roman" w:cs="Times New Roman"/>
          <w:sz w:val="28"/>
        </w:rPr>
      </w:pPr>
      <w:r w:rsidRPr="000A5155">
        <w:rPr>
          <w:rFonts w:ascii="Times New Roman" w:hAnsi="Times New Roman" w:cs="Times New Roman"/>
          <w:sz w:val="28"/>
        </w:rPr>
        <w:t>Further, readiness to negotiate necessitates knowledge of one’s goals and positions, and the extent that it would depart from those positions.</w:t>
      </w:r>
    </w:p>
    <w:p w14:paraId="7F5CACD8" w14:textId="77777777" w:rsidR="00AA22AA" w:rsidRPr="005B6787" w:rsidRDefault="00AA22AA" w:rsidP="00A36914">
      <w:pPr>
        <w:pStyle w:val="ListParagraph"/>
        <w:spacing w:line="240" w:lineRule="auto"/>
        <w:rPr>
          <w:rFonts w:ascii="Times New Roman" w:hAnsi="Times New Roman" w:cs="Times New Roman"/>
          <w:sz w:val="28"/>
        </w:rPr>
      </w:pPr>
    </w:p>
    <w:p w14:paraId="215FDBCC" w14:textId="77777777" w:rsidR="00AA22AA" w:rsidRPr="005B6787" w:rsidRDefault="00AA22AA" w:rsidP="00A36914">
      <w:pPr>
        <w:pStyle w:val="ListParagraph"/>
        <w:numPr>
          <w:ilvl w:val="0"/>
          <w:numId w:val="25"/>
        </w:numPr>
        <w:spacing w:line="240" w:lineRule="auto"/>
        <w:rPr>
          <w:rFonts w:ascii="Times New Roman" w:hAnsi="Times New Roman" w:cs="Times New Roman"/>
          <w:sz w:val="28"/>
        </w:rPr>
      </w:pPr>
      <w:r>
        <w:rPr>
          <w:rFonts w:ascii="Times New Roman" w:hAnsi="Times New Roman" w:cs="Times New Roman"/>
          <w:sz w:val="28"/>
          <w:u w:val="single"/>
        </w:rPr>
        <w:t>Unity of Purpose</w:t>
      </w:r>
      <w:r w:rsidRPr="000A5155">
        <w:rPr>
          <w:rFonts w:ascii="Times New Roman" w:hAnsi="Times New Roman" w:cs="Times New Roman"/>
          <w:sz w:val="28"/>
        </w:rPr>
        <w:t xml:space="preserve">:  </w:t>
      </w:r>
      <w:r w:rsidRPr="000A5155">
        <w:rPr>
          <w:rFonts w:ascii="Times New Roman" w:hAnsi="Times New Roman" w:cs="Times New Roman"/>
          <w:sz w:val="28"/>
          <w:szCs w:val="28"/>
        </w:rPr>
        <w:t>Presenting a unified front is an important aspect of conclu</w:t>
      </w:r>
      <w:r>
        <w:rPr>
          <w:rFonts w:ascii="Times New Roman" w:hAnsi="Times New Roman" w:cs="Times New Roman"/>
          <w:sz w:val="28"/>
          <w:szCs w:val="28"/>
        </w:rPr>
        <w:t>ding a successful negotiation.</w:t>
      </w:r>
    </w:p>
    <w:p w14:paraId="757FE85D" w14:textId="77777777" w:rsidR="00AA22AA" w:rsidRPr="000A5155" w:rsidRDefault="00AA22AA" w:rsidP="00A36914">
      <w:pPr>
        <w:pStyle w:val="ListParagraph"/>
        <w:numPr>
          <w:ilvl w:val="1"/>
          <w:numId w:val="25"/>
        </w:numPr>
        <w:spacing w:line="240" w:lineRule="auto"/>
        <w:rPr>
          <w:rFonts w:ascii="Times New Roman" w:hAnsi="Times New Roman" w:cs="Times New Roman"/>
          <w:sz w:val="28"/>
        </w:rPr>
      </w:pPr>
      <w:r w:rsidRPr="000A5155">
        <w:rPr>
          <w:rFonts w:ascii="Times New Roman" w:hAnsi="Times New Roman" w:cs="Times New Roman"/>
          <w:sz w:val="28"/>
          <w:szCs w:val="28"/>
        </w:rPr>
        <w:t>In general, the absence of unity allows the party’s counterparts to divide the party into factions and influence the factions in different directions.</w:t>
      </w:r>
      <w:r>
        <w:rPr>
          <w:sz w:val="28"/>
          <w:szCs w:val="28"/>
        </w:rPr>
        <w:t xml:space="preserve">  </w:t>
      </w:r>
    </w:p>
    <w:p w14:paraId="47022E06" w14:textId="77777777" w:rsidR="00AA22AA" w:rsidRPr="005B6787" w:rsidRDefault="00AA22AA" w:rsidP="00A36914">
      <w:pPr>
        <w:pStyle w:val="ListParagraph"/>
        <w:spacing w:line="240" w:lineRule="auto"/>
        <w:rPr>
          <w:rFonts w:ascii="Times New Roman" w:hAnsi="Times New Roman" w:cs="Times New Roman"/>
          <w:sz w:val="28"/>
        </w:rPr>
      </w:pPr>
    </w:p>
    <w:p w14:paraId="39AC67EF" w14:textId="77777777" w:rsidR="00AA22AA" w:rsidRDefault="00AA22AA" w:rsidP="00A36914">
      <w:pPr>
        <w:pStyle w:val="ListParagraph"/>
        <w:numPr>
          <w:ilvl w:val="0"/>
          <w:numId w:val="25"/>
        </w:numPr>
        <w:spacing w:line="240" w:lineRule="auto"/>
        <w:rPr>
          <w:rFonts w:ascii="Times New Roman" w:hAnsi="Times New Roman" w:cs="Times New Roman"/>
          <w:sz w:val="28"/>
        </w:rPr>
      </w:pPr>
      <w:r>
        <w:rPr>
          <w:rFonts w:ascii="Times New Roman" w:hAnsi="Times New Roman" w:cs="Times New Roman"/>
          <w:sz w:val="28"/>
          <w:u w:val="single"/>
        </w:rPr>
        <w:t>Goal Clarification</w:t>
      </w:r>
      <w:r>
        <w:rPr>
          <w:rFonts w:ascii="Times New Roman" w:hAnsi="Times New Roman" w:cs="Times New Roman"/>
          <w:sz w:val="28"/>
        </w:rPr>
        <w:t>:</w:t>
      </w:r>
      <w:r w:rsidRPr="000A5155">
        <w:rPr>
          <w:rFonts w:ascii="Times New Roman" w:hAnsi="Times New Roman" w:cs="Times New Roman"/>
          <w:b/>
          <w:sz w:val="28"/>
        </w:rPr>
        <w:t xml:space="preserve"> </w:t>
      </w:r>
      <w:r w:rsidRPr="000A5155">
        <w:rPr>
          <w:rFonts w:ascii="Times New Roman" w:hAnsi="Times New Roman" w:cs="Times New Roman"/>
          <w:sz w:val="28"/>
        </w:rPr>
        <w:t xml:space="preserve">A negotiation team, especially one that will attempt to secure an agreement with a government that has considerably more resources and expertise, should be as prepared as possible from the first contact with the other party.  </w:t>
      </w:r>
    </w:p>
    <w:p w14:paraId="261C07CE"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0A5155">
        <w:rPr>
          <w:rFonts w:ascii="Times New Roman" w:hAnsi="Times New Roman" w:cs="Times New Roman"/>
          <w:sz w:val="28"/>
        </w:rPr>
        <w:t xml:space="preserve">Most importantly, the establishment and clarification of one’s political agenda permits the team to negotiate with precision.  </w:t>
      </w:r>
    </w:p>
    <w:p w14:paraId="1C64245C"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0A5155">
        <w:rPr>
          <w:rFonts w:ascii="Times New Roman" w:hAnsi="Times New Roman" w:cs="Times New Roman"/>
          <w:sz w:val="28"/>
        </w:rPr>
        <w:t xml:space="preserve">The failure to clarify one’s goals can disrupt or destroy the negotiations process, as it leads to stalling or impasses, where one party needs time to determine what it seeks.  </w:t>
      </w:r>
    </w:p>
    <w:p w14:paraId="48D38B94" w14:textId="77777777" w:rsidR="00AA22AA" w:rsidRDefault="00AA22AA" w:rsidP="00A36914">
      <w:pPr>
        <w:pStyle w:val="ListParagraph"/>
        <w:numPr>
          <w:ilvl w:val="1"/>
          <w:numId w:val="25"/>
        </w:numPr>
        <w:spacing w:line="240" w:lineRule="auto"/>
        <w:rPr>
          <w:rFonts w:ascii="Times New Roman" w:hAnsi="Times New Roman" w:cs="Times New Roman"/>
          <w:sz w:val="28"/>
        </w:rPr>
      </w:pPr>
      <w:r w:rsidRPr="000A5155">
        <w:rPr>
          <w:rFonts w:ascii="Times New Roman" w:hAnsi="Times New Roman" w:cs="Times New Roman"/>
          <w:sz w:val="28"/>
        </w:rPr>
        <w:t xml:space="preserve">Even worse and more likely, the government can take advantage of unclear goals to present a unilaterally beneficial solution to an issue, and owing to the absence of any alternative solution, it can pressure or force acceptance of the solution.  This is particularly true where there is a definite agenda with predetermined deadlines.  </w:t>
      </w:r>
    </w:p>
    <w:p w14:paraId="769E8268" w14:textId="77777777" w:rsidR="00AA22AA" w:rsidRPr="000A5155" w:rsidRDefault="00AA22AA" w:rsidP="00A36914">
      <w:pPr>
        <w:pStyle w:val="ListParagraph"/>
        <w:numPr>
          <w:ilvl w:val="1"/>
          <w:numId w:val="25"/>
        </w:numPr>
        <w:spacing w:line="240" w:lineRule="auto"/>
        <w:rPr>
          <w:rFonts w:ascii="Times New Roman" w:hAnsi="Times New Roman" w:cs="Times New Roman"/>
          <w:sz w:val="28"/>
        </w:rPr>
      </w:pPr>
      <w:r w:rsidRPr="000A5155">
        <w:rPr>
          <w:rFonts w:ascii="Times New Roman" w:hAnsi="Times New Roman" w:cs="Times New Roman"/>
          <w:sz w:val="28"/>
        </w:rPr>
        <w:t>With a developed political agenda, the team can demand precisely what it desires, understand what concessions it can make, and thoughtfully pronounce what concessions it wishes the government to make.</w:t>
      </w:r>
    </w:p>
    <w:p w14:paraId="7E1FA357" w14:textId="77777777" w:rsidR="00DE112D" w:rsidRDefault="00DE112D" w:rsidP="00A36914">
      <w:pPr>
        <w:spacing w:line="240" w:lineRule="auto"/>
        <w:rPr>
          <w:rFonts w:ascii="Times New Roman" w:hAnsi="Times New Roman" w:cs="Times New Roman"/>
          <w:sz w:val="28"/>
          <w:szCs w:val="28"/>
        </w:rPr>
      </w:pPr>
    </w:p>
    <w:p w14:paraId="3A58331C" w14:textId="77777777" w:rsidR="00CA73C8" w:rsidRDefault="00CA73C8" w:rsidP="00A36914">
      <w:pPr>
        <w:spacing w:line="240" w:lineRule="auto"/>
        <w:rPr>
          <w:rFonts w:ascii="Times New Roman" w:hAnsi="Times New Roman" w:cs="Times New Roman"/>
          <w:sz w:val="28"/>
          <w:szCs w:val="28"/>
        </w:rPr>
        <w:sectPr w:rsidR="00CA73C8" w:rsidSect="007C62A3">
          <w:footerReference w:type="even" r:id="rId8"/>
          <w:footerReference w:type="default" r:id="rId9"/>
          <w:pgSz w:w="12240" w:h="15840"/>
          <w:pgMar w:top="1440" w:right="1440" w:bottom="1440" w:left="1440" w:header="720" w:footer="720" w:gutter="0"/>
          <w:cols w:space="720"/>
          <w:docGrid w:linePitch="360"/>
        </w:sectPr>
      </w:pPr>
    </w:p>
    <w:p w14:paraId="64AD80A7" w14:textId="29A05EC4" w:rsidR="00CA73C8" w:rsidRDefault="00CA73C8" w:rsidP="00A36914">
      <w:pPr>
        <w:widowControl w:val="0"/>
        <w:spacing w:line="240" w:lineRule="auto"/>
        <w:contextualSpacing/>
        <w:jc w:val="center"/>
        <w:rPr>
          <w:rFonts w:ascii="Times New Roman" w:eastAsia="Batang" w:hAnsi="Times New Roman" w:cs="Times New Roman"/>
          <w:b/>
          <w:color w:val="FF0000"/>
          <w:sz w:val="28"/>
          <w:szCs w:val="28"/>
        </w:rPr>
      </w:pPr>
      <w:r w:rsidRPr="00CA73C8">
        <w:rPr>
          <w:rFonts w:ascii="Times New Roman" w:eastAsia="Batang" w:hAnsi="Times New Roman" w:cs="Times New Roman"/>
          <w:b/>
          <w:color w:val="FF0000"/>
          <w:sz w:val="28"/>
          <w:szCs w:val="28"/>
        </w:rPr>
        <w:lastRenderedPageBreak/>
        <w:t xml:space="preserve">CLEARANCES </w:t>
      </w:r>
      <w:r>
        <w:rPr>
          <w:rFonts w:ascii="Times New Roman" w:eastAsia="Batang" w:hAnsi="Times New Roman" w:cs="Times New Roman"/>
          <w:b/>
          <w:color w:val="FF0000"/>
          <w:sz w:val="28"/>
          <w:szCs w:val="28"/>
        </w:rPr>
        <w:t xml:space="preserve">– As of </w:t>
      </w:r>
      <w:r w:rsidRPr="00CA73C8">
        <w:rPr>
          <w:rFonts w:ascii="Times New Roman" w:eastAsia="Batang" w:hAnsi="Times New Roman" w:cs="Times New Roman"/>
          <w:b/>
          <w:color w:val="FF0000"/>
          <w:sz w:val="28"/>
          <w:szCs w:val="28"/>
          <w:highlight w:val="yellow"/>
        </w:rPr>
        <w:t>11/14/19</w:t>
      </w:r>
    </w:p>
    <w:p w14:paraId="5F506DDE" w14:textId="77777777" w:rsidR="00CA73C8" w:rsidRPr="00CA73C8" w:rsidRDefault="00CA73C8" w:rsidP="00A36914">
      <w:pPr>
        <w:widowControl w:val="0"/>
        <w:spacing w:line="240" w:lineRule="auto"/>
        <w:contextualSpacing/>
        <w:rPr>
          <w:rFonts w:ascii="Times New Roman" w:eastAsia="Batang" w:hAnsi="Times New Roman" w:cs="Times New Roman"/>
          <w:b/>
          <w:color w:val="FF0000"/>
        </w:rPr>
      </w:pPr>
    </w:p>
    <w:p w14:paraId="6F2D6B72"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4016"/>
        <w:gridCol w:w="3249"/>
      </w:tblGrid>
      <w:tr w:rsidR="00CA73C8" w:rsidRPr="00CA73C8" w14:paraId="6F2F3AB4" w14:textId="77777777" w:rsidTr="00CA73C8">
        <w:tc>
          <w:tcPr>
            <w:tcW w:w="2248" w:type="dxa"/>
          </w:tcPr>
          <w:p w14:paraId="3C7FDA04"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4016" w:type="dxa"/>
          </w:tcPr>
          <w:p w14:paraId="0FDBB0FC" w14:textId="77777777" w:rsidR="00CA73C8" w:rsidRPr="00CA73C8" w:rsidRDefault="00CA73C8" w:rsidP="00A36914">
            <w:pPr>
              <w:widowControl w:val="0"/>
              <w:spacing w:line="240" w:lineRule="auto"/>
              <w:contextualSpacing/>
              <w:rPr>
                <w:rFonts w:ascii="Times New Roman" w:eastAsia="Batang" w:hAnsi="Times New Roman" w:cs="Times New Roman"/>
                <w:b/>
                <w:color w:val="FF0000"/>
              </w:rPr>
            </w:pPr>
            <w:r w:rsidRPr="00CA73C8">
              <w:rPr>
                <w:rFonts w:ascii="Times New Roman" w:eastAsia="Batang" w:hAnsi="Times New Roman" w:cs="Times New Roman"/>
                <w:b/>
                <w:color w:val="FF0000"/>
              </w:rPr>
              <w:t>NAME</w:t>
            </w:r>
          </w:p>
        </w:tc>
        <w:tc>
          <w:tcPr>
            <w:tcW w:w="3249" w:type="dxa"/>
          </w:tcPr>
          <w:p w14:paraId="7A216BBD" w14:textId="77777777" w:rsidR="00CA73C8" w:rsidRPr="00CA73C8" w:rsidRDefault="00CA73C8" w:rsidP="00A36914">
            <w:pPr>
              <w:widowControl w:val="0"/>
              <w:spacing w:line="240" w:lineRule="auto"/>
              <w:contextualSpacing/>
              <w:rPr>
                <w:rFonts w:ascii="Times New Roman" w:eastAsia="Batang" w:hAnsi="Times New Roman" w:cs="Times New Roman"/>
                <w:b/>
                <w:color w:val="FF0000"/>
              </w:rPr>
            </w:pPr>
            <w:r w:rsidRPr="00CA73C8">
              <w:rPr>
                <w:rFonts w:ascii="Times New Roman" w:eastAsia="Batang" w:hAnsi="Times New Roman" w:cs="Times New Roman"/>
                <w:b/>
                <w:color w:val="FF0000"/>
              </w:rPr>
              <w:t>DATE</w:t>
            </w:r>
          </w:p>
        </w:tc>
      </w:tr>
      <w:tr w:rsidR="00CA73C8" w:rsidRPr="00CA73C8" w14:paraId="44C205C3" w14:textId="77777777" w:rsidTr="00CA73C8">
        <w:tc>
          <w:tcPr>
            <w:tcW w:w="2248" w:type="dxa"/>
          </w:tcPr>
          <w:p w14:paraId="01EBEDC7" w14:textId="4ED4D48E" w:rsidR="00CA73C8" w:rsidRPr="00CA73C8" w:rsidRDefault="00CA73C8" w:rsidP="00A36914">
            <w:pPr>
              <w:widowControl w:val="0"/>
              <w:spacing w:line="240" w:lineRule="auto"/>
              <w:contextualSpacing/>
              <w:rPr>
                <w:rFonts w:ascii="Times New Roman" w:eastAsia="Batang" w:hAnsi="Times New Roman" w:cs="Times New Roman"/>
                <w:b/>
                <w:color w:val="FF0000"/>
              </w:rPr>
            </w:pPr>
            <w:r>
              <w:rPr>
                <w:rFonts w:ascii="Times New Roman" w:eastAsia="Batang" w:hAnsi="Times New Roman" w:cs="Times New Roman"/>
                <w:b/>
                <w:color w:val="FF0000"/>
              </w:rPr>
              <w:t>Drafting &amp; Sourcing</w:t>
            </w:r>
          </w:p>
        </w:tc>
        <w:tc>
          <w:tcPr>
            <w:tcW w:w="4016" w:type="dxa"/>
          </w:tcPr>
          <w:p w14:paraId="530D8B70" w14:textId="78F82DDC"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49AB1E9B" w14:textId="0D11A51E"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397937EB" w14:textId="77777777" w:rsidTr="00CA73C8">
        <w:tc>
          <w:tcPr>
            <w:tcW w:w="2248" w:type="dxa"/>
          </w:tcPr>
          <w:p w14:paraId="6263E16E" w14:textId="46ECBE13"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r>
              <w:rPr>
                <w:rFonts w:ascii="Times New Roman" w:eastAsia="Batang" w:hAnsi="Times New Roman" w:cs="Times New Roman"/>
                <w:color w:val="FF0000"/>
              </w:rPr>
              <w:t>Initial Drafting / Compilation</w:t>
            </w:r>
          </w:p>
        </w:tc>
        <w:tc>
          <w:tcPr>
            <w:tcW w:w="4016" w:type="dxa"/>
          </w:tcPr>
          <w:p w14:paraId="2CCC1FC4" w14:textId="1ED46C30" w:rsidR="00CA73C8" w:rsidRPr="00CA73C8" w:rsidRDefault="00CA73C8" w:rsidP="00A36914">
            <w:pPr>
              <w:widowControl w:val="0"/>
              <w:spacing w:line="240" w:lineRule="auto"/>
              <w:contextualSpacing/>
              <w:rPr>
                <w:rFonts w:ascii="Times New Roman" w:eastAsia="Batang" w:hAnsi="Times New Roman" w:cs="Times New Roman"/>
                <w:color w:val="FF0000"/>
              </w:rPr>
            </w:pPr>
            <w:r>
              <w:rPr>
                <w:rFonts w:ascii="Times New Roman" w:eastAsia="Batang" w:hAnsi="Times New Roman" w:cs="Times New Roman"/>
                <w:color w:val="FF0000"/>
              </w:rPr>
              <w:t>Danny</w:t>
            </w:r>
          </w:p>
        </w:tc>
        <w:tc>
          <w:tcPr>
            <w:tcW w:w="3249" w:type="dxa"/>
          </w:tcPr>
          <w:p w14:paraId="2DEB5DC6" w14:textId="4E2331B0" w:rsidR="00CA73C8" w:rsidRPr="00CA73C8" w:rsidRDefault="00CA73C8" w:rsidP="00A36914">
            <w:pPr>
              <w:widowControl w:val="0"/>
              <w:spacing w:line="240" w:lineRule="auto"/>
              <w:contextualSpacing/>
              <w:rPr>
                <w:rFonts w:ascii="Times New Roman" w:eastAsia="Batang" w:hAnsi="Times New Roman" w:cs="Times New Roman"/>
                <w:color w:val="FF0000"/>
              </w:rPr>
            </w:pPr>
            <w:r>
              <w:rPr>
                <w:rFonts w:ascii="Times New Roman" w:eastAsia="Batang" w:hAnsi="Times New Roman" w:cs="Times New Roman"/>
                <w:color w:val="FF0000"/>
              </w:rPr>
              <w:t>11/14/19</w:t>
            </w:r>
          </w:p>
        </w:tc>
      </w:tr>
      <w:tr w:rsidR="00CA73C8" w:rsidRPr="00CA73C8" w14:paraId="288E48FD" w14:textId="77777777" w:rsidTr="00CA73C8">
        <w:tc>
          <w:tcPr>
            <w:tcW w:w="2248" w:type="dxa"/>
          </w:tcPr>
          <w:p w14:paraId="7A62F4AE" w14:textId="2231E382"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r>
              <w:rPr>
                <w:rFonts w:ascii="Times New Roman" w:eastAsia="Batang" w:hAnsi="Times New Roman" w:cs="Times New Roman"/>
                <w:color w:val="FF0000"/>
              </w:rPr>
              <w:t>Existing PILPG Sources Drawn From</w:t>
            </w:r>
          </w:p>
        </w:tc>
        <w:tc>
          <w:tcPr>
            <w:tcW w:w="4016" w:type="dxa"/>
          </w:tcPr>
          <w:p w14:paraId="758D1A4F" w14:textId="77777777" w:rsidR="00CA73C8" w:rsidRPr="0063577D" w:rsidRDefault="0063577D" w:rsidP="0063577D">
            <w:pPr>
              <w:pStyle w:val="ListParagraph"/>
              <w:widowControl w:val="0"/>
              <w:numPr>
                <w:ilvl w:val="0"/>
                <w:numId w:val="8"/>
              </w:numPr>
              <w:spacing w:line="240" w:lineRule="auto"/>
              <w:rPr>
                <w:rFonts w:ascii="Times New Roman" w:eastAsia="Batang" w:hAnsi="Times New Roman" w:cs="Times New Roman"/>
                <w:i/>
                <w:iCs/>
                <w:color w:val="FF0000"/>
              </w:rPr>
            </w:pPr>
            <w:r w:rsidRPr="0063577D">
              <w:rPr>
                <w:rFonts w:ascii="Times New Roman" w:eastAsia="Batang" w:hAnsi="Times New Roman" w:cs="Times New Roman"/>
                <w:i/>
                <w:iCs/>
                <w:color w:val="FF0000"/>
              </w:rPr>
              <w:t>PILPG Negotiation Skills Training - Speakers Notes - In the Room 1 &amp; 2</w:t>
            </w:r>
          </w:p>
          <w:p w14:paraId="3E075188" w14:textId="77777777" w:rsidR="0063577D" w:rsidRPr="0063577D" w:rsidRDefault="0063577D" w:rsidP="0063577D">
            <w:pPr>
              <w:pStyle w:val="ListParagraph"/>
              <w:widowControl w:val="0"/>
              <w:numPr>
                <w:ilvl w:val="0"/>
                <w:numId w:val="8"/>
              </w:numPr>
              <w:spacing w:line="240" w:lineRule="auto"/>
              <w:rPr>
                <w:rFonts w:ascii="Times New Roman" w:eastAsia="Batang" w:hAnsi="Times New Roman" w:cs="Times New Roman"/>
                <w:color w:val="FF0000"/>
              </w:rPr>
            </w:pPr>
            <w:r w:rsidRPr="0063577D">
              <w:rPr>
                <w:rFonts w:ascii="Times New Roman" w:eastAsia="Batang" w:hAnsi="Times New Roman" w:cs="Times New Roman"/>
                <w:i/>
                <w:iCs/>
                <w:color w:val="FF0000"/>
              </w:rPr>
              <w:t>PILPG - Briefing Paper - Considerations and Strategies for Parties Negotiating Across Multiple Tracks - 11.06.19</w:t>
            </w:r>
          </w:p>
          <w:p w14:paraId="4151ADE6" w14:textId="07DF7BED" w:rsidR="0063577D" w:rsidRPr="0063577D" w:rsidRDefault="0063577D" w:rsidP="0063577D">
            <w:pPr>
              <w:pStyle w:val="ListParagraph"/>
              <w:widowControl w:val="0"/>
              <w:numPr>
                <w:ilvl w:val="0"/>
                <w:numId w:val="8"/>
              </w:numPr>
              <w:spacing w:line="240" w:lineRule="auto"/>
              <w:rPr>
                <w:rFonts w:ascii="Times New Roman" w:eastAsia="Batang" w:hAnsi="Times New Roman" w:cs="Times New Roman"/>
                <w:i/>
                <w:iCs/>
                <w:color w:val="FF0000"/>
              </w:rPr>
            </w:pPr>
            <w:r w:rsidRPr="0063577D">
              <w:rPr>
                <w:rFonts w:ascii="Times New Roman" w:eastAsia="Batang" w:hAnsi="Times New Roman" w:cs="Times New Roman"/>
                <w:i/>
                <w:iCs/>
                <w:color w:val="FF0000"/>
              </w:rPr>
              <w:t>SUCCESS CSO Training - Speakers Notes - Negotiation Preparation I &amp; 2</w:t>
            </w:r>
          </w:p>
        </w:tc>
        <w:tc>
          <w:tcPr>
            <w:tcW w:w="3249" w:type="dxa"/>
          </w:tcPr>
          <w:p w14:paraId="75891F9A"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2B391E21" w14:textId="77777777" w:rsidTr="00CA73C8">
        <w:tc>
          <w:tcPr>
            <w:tcW w:w="2248" w:type="dxa"/>
          </w:tcPr>
          <w:p w14:paraId="7592D711" w14:textId="352356D4"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p>
        </w:tc>
        <w:tc>
          <w:tcPr>
            <w:tcW w:w="4016" w:type="dxa"/>
          </w:tcPr>
          <w:p w14:paraId="1D519A1E"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5E923CF3"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3E1CC848" w14:textId="77777777" w:rsidTr="00CA73C8">
        <w:tc>
          <w:tcPr>
            <w:tcW w:w="2248" w:type="dxa"/>
          </w:tcPr>
          <w:p w14:paraId="4945A863" w14:textId="77777777" w:rsidR="00CA73C8" w:rsidRPr="00CA73C8" w:rsidRDefault="00CA73C8" w:rsidP="00A36914">
            <w:pPr>
              <w:widowControl w:val="0"/>
              <w:spacing w:line="240" w:lineRule="auto"/>
              <w:contextualSpacing/>
              <w:rPr>
                <w:rFonts w:ascii="Times New Roman" w:eastAsia="Batang" w:hAnsi="Times New Roman" w:cs="Times New Roman"/>
                <w:b/>
                <w:color w:val="FF0000"/>
              </w:rPr>
            </w:pPr>
          </w:p>
          <w:p w14:paraId="1059B3FC" w14:textId="1F10FCC7" w:rsidR="00CA73C8" w:rsidRPr="00CA73C8" w:rsidRDefault="00CA73C8" w:rsidP="00A36914">
            <w:pPr>
              <w:widowControl w:val="0"/>
              <w:spacing w:line="240" w:lineRule="auto"/>
              <w:contextualSpacing/>
              <w:rPr>
                <w:rFonts w:ascii="Times New Roman" w:eastAsia="Batang" w:hAnsi="Times New Roman" w:cs="Times New Roman"/>
                <w:b/>
                <w:color w:val="FF0000"/>
              </w:rPr>
            </w:pPr>
            <w:r>
              <w:rPr>
                <w:rFonts w:ascii="Times New Roman" w:eastAsia="Batang" w:hAnsi="Times New Roman" w:cs="Times New Roman"/>
                <w:b/>
                <w:color w:val="FF0000"/>
              </w:rPr>
              <w:t>Editing</w:t>
            </w:r>
          </w:p>
        </w:tc>
        <w:tc>
          <w:tcPr>
            <w:tcW w:w="4016" w:type="dxa"/>
          </w:tcPr>
          <w:p w14:paraId="5C5A921A"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19A3DB32"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51E84019" w14:textId="77777777" w:rsidTr="00CA73C8">
        <w:tc>
          <w:tcPr>
            <w:tcW w:w="2248" w:type="dxa"/>
          </w:tcPr>
          <w:p w14:paraId="713C580E" w14:textId="6FF90CAE"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r>
              <w:rPr>
                <w:rFonts w:ascii="Times New Roman" w:eastAsia="Batang" w:hAnsi="Times New Roman" w:cs="Times New Roman"/>
                <w:color w:val="FF0000"/>
              </w:rPr>
              <w:t>Initial Editor(s)</w:t>
            </w:r>
          </w:p>
        </w:tc>
        <w:tc>
          <w:tcPr>
            <w:tcW w:w="4016" w:type="dxa"/>
          </w:tcPr>
          <w:p w14:paraId="330B127D"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4AD1138F"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13181DEE" w14:textId="77777777" w:rsidTr="00CA73C8">
        <w:tc>
          <w:tcPr>
            <w:tcW w:w="2248" w:type="dxa"/>
          </w:tcPr>
          <w:p w14:paraId="55EFCF2E" w14:textId="3D0751FD"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r>
              <w:rPr>
                <w:rFonts w:ascii="Times New Roman" w:eastAsia="Batang" w:hAnsi="Times New Roman" w:cs="Times New Roman"/>
                <w:color w:val="FF0000"/>
              </w:rPr>
              <w:t>Additional Editor(s)</w:t>
            </w:r>
          </w:p>
        </w:tc>
        <w:tc>
          <w:tcPr>
            <w:tcW w:w="4016" w:type="dxa"/>
          </w:tcPr>
          <w:p w14:paraId="6BEBF837"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569E5462"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1538D422" w14:textId="77777777" w:rsidTr="00CA73C8">
        <w:tc>
          <w:tcPr>
            <w:tcW w:w="2248" w:type="dxa"/>
          </w:tcPr>
          <w:p w14:paraId="1F40DD46" w14:textId="6E3B0DED" w:rsidR="00CA73C8" w:rsidRPr="00CA73C8" w:rsidRDefault="00CA73C8" w:rsidP="00A36914">
            <w:pPr>
              <w:widowControl w:val="0"/>
              <w:spacing w:line="240" w:lineRule="auto"/>
              <w:ind w:left="342"/>
              <w:contextualSpacing/>
              <w:rPr>
                <w:rFonts w:ascii="Times New Roman" w:eastAsia="Batang" w:hAnsi="Times New Roman" w:cs="Times New Roman"/>
                <w:color w:val="FF0000"/>
              </w:rPr>
            </w:pPr>
          </w:p>
        </w:tc>
        <w:tc>
          <w:tcPr>
            <w:tcW w:w="4016" w:type="dxa"/>
          </w:tcPr>
          <w:p w14:paraId="1675878C"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35DDB36B"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0AC42134" w14:textId="77777777" w:rsidTr="00CA73C8">
        <w:tc>
          <w:tcPr>
            <w:tcW w:w="2248" w:type="dxa"/>
          </w:tcPr>
          <w:p w14:paraId="50A768DA" w14:textId="77777777" w:rsidR="00CA73C8" w:rsidRPr="00CA73C8" w:rsidRDefault="00CA73C8" w:rsidP="00A36914">
            <w:pPr>
              <w:widowControl w:val="0"/>
              <w:spacing w:line="240" w:lineRule="auto"/>
              <w:contextualSpacing/>
              <w:rPr>
                <w:rFonts w:ascii="Times New Roman" w:eastAsia="Batang" w:hAnsi="Times New Roman" w:cs="Times New Roman"/>
                <w:b/>
                <w:color w:val="FF0000"/>
              </w:rPr>
            </w:pPr>
          </w:p>
          <w:p w14:paraId="416E635D" w14:textId="272B2790" w:rsidR="00CA73C8" w:rsidRPr="00CA73C8" w:rsidRDefault="00CA73C8" w:rsidP="00A36914">
            <w:pPr>
              <w:widowControl w:val="0"/>
              <w:spacing w:line="240" w:lineRule="auto"/>
              <w:contextualSpacing/>
              <w:rPr>
                <w:rFonts w:ascii="Times New Roman" w:eastAsia="Batang" w:hAnsi="Times New Roman" w:cs="Times New Roman"/>
                <w:b/>
                <w:color w:val="FF0000"/>
              </w:rPr>
            </w:pPr>
            <w:r>
              <w:rPr>
                <w:rFonts w:ascii="Times New Roman" w:eastAsia="Batang" w:hAnsi="Times New Roman" w:cs="Times New Roman"/>
                <w:b/>
                <w:color w:val="FF0000"/>
              </w:rPr>
              <w:t>Finalization</w:t>
            </w:r>
          </w:p>
        </w:tc>
        <w:tc>
          <w:tcPr>
            <w:tcW w:w="4016" w:type="dxa"/>
          </w:tcPr>
          <w:p w14:paraId="42E6BD67"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28FCF15C"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r w:rsidR="00CA73C8" w:rsidRPr="00CA73C8" w14:paraId="007FC47A" w14:textId="77777777" w:rsidTr="00CA73C8">
        <w:tc>
          <w:tcPr>
            <w:tcW w:w="2248" w:type="dxa"/>
          </w:tcPr>
          <w:p w14:paraId="3375BDD0" w14:textId="0E284B54" w:rsidR="00CA73C8" w:rsidRPr="00CA73C8" w:rsidRDefault="00CA73C8" w:rsidP="00A36914">
            <w:pPr>
              <w:widowControl w:val="0"/>
              <w:spacing w:line="240" w:lineRule="auto"/>
              <w:contextualSpacing/>
              <w:rPr>
                <w:rFonts w:ascii="Times New Roman" w:eastAsia="Batang" w:hAnsi="Times New Roman" w:cs="Times New Roman"/>
                <w:b/>
                <w:color w:val="FF0000"/>
              </w:rPr>
            </w:pPr>
            <w:r>
              <w:rPr>
                <w:rFonts w:ascii="Times New Roman" w:eastAsia="Batang" w:hAnsi="Times New Roman" w:cs="Times New Roman"/>
                <w:b/>
                <w:color w:val="FF0000"/>
              </w:rPr>
              <w:br/>
            </w:r>
            <w:r>
              <w:rPr>
                <w:rFonts w:ascii="Times New Roman" w:eastAsia="Batang" w:hAnsi="Times New Roman" w:cs="Times New Roman"/>
                <w:b/>
                <w:color w:val="FF0000"/>
              </w:rPr>
              <w:br/>
            </w:r>
            <w:r>
              <w:rPr>
                <w:rFonts w:ascii="Times New Roman" w:eastAsia="Batang" w:hAnsi="Times New Roman" w:cs="Times New Roman"/>
                <w:b/>
                <w:color w:val="FF0000"/>
              </w:rPr>
              <w:br/>
              <w:t xml:space="preserve">Any </w:t>
            </w:r>
            <w:r w:rsidRPr="00CA73C8">
              <w:rPr>
                <w:rFonts w:ascii="Times New Roman" w:eastAsia="Batang" w:hAnsi="Times New Roman" w:cs="Times New Roman"/>
                <w:b/>
                <w:color w:val="FF0000"/>
              </w:rPr>
              <w:t>Additional Review</w:t>
            </w:r>
          </w:p>
        </w:tc>
        <w:tc>
          <w:tcPr>
            <w:tcW w:w="4016" w:type="dxa"/>
          </w:tcPr>
          <w:p w14:paraId="46FF9E24"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c>
          <w:tcPr>
            <w:tcW w:w="3249" w:type="dxa"/>
          </w:tcPr>
          <w:p w14:paraId="5762B327" w14:textId="77777777" w:rsidR="00CA73C8" w:rsidRPr="00CA73C8" w:rsidRDefault="00CA73C8" w:rsidP="00A36914">
            <w:pPr>
              <w:widowControl w:val="0"/>
              <w:spacing w:line="240" w:lineRule="auto"/>
              <w:contextualSpacing/>
              <w:rPr>
                <w:rFonts w:ascii="Times New Roman" w:eastAsia="Batang" w:hAnsi="Times New Roman" w:cs="Times New Roman"/>
                <w:color w:val="FF0000"/>
              </w:rPr>
            </w:pPr>
          </w:p>
        </w:tc>
      </w:tr>
    </w:tbl>
    <w:p w14:paraId="40A11F9D" w14:textId="77777777" w:rsidR="00CA73C8" w:rsidRPr="00252112" w:rsidRDefault="00CA73C8" w:rsidP="00A36914">
      <w:pPr>
        <w:widowControl w:val="0"/>
        <w:spacing w:line="240" w:lineRule="auto"/>
        <w:contextualSpacing/>
      </w:pPr>
    </w:p>
    <w:p w14:paraId="59BEF05F" w14:textId="258A0114" w:rsidR="00EB326A" w:rsidRPr="00F3639F" w:rsidRDefault="00EB326A" w:rsidP="00A36914">
      <w:pPr>
        <w:spacing w:line="240" w:lineRule="auto"/>
        <w:rPr>
          <w:rFonts w:ascii="Times New Roman" w:hAnsi="Times New Roman" w:cs="Times New Roman"/>
          <w:sz w:val="28"/>
          <w:szCs w:val="28"/>
        </w:rPr>
      </w:pPr>
    </w:p>
    <w:sectPr w:rsidR="00EB326A" w:rsidRPr="00F3639F" w:rsidSect="007C6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9B82" w14:textId="77777777" w:rsidR="00DE56CB" w:rsidRDefault="00DE56CB">
      <w:pPr>
        <w:spacing w:line="240" w:lineRule="auto"/>
      </w:pPr>
      <w:r>
        <w:separator/>
      </w:r>
    </w:p>
  </w:endnote>
  <w:endnote w:type="continuationSeparator" w:id="0">
    <w:p w14:paraId="65FD017A" w14:textId="77777777" w:rsidR="00DE56CB" w:rsidRDefault="00DE5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6644" w14:textId="77777777" w:rsidR="007470CC" w:rsidRDefault="001E6FA4" w:rsidP="005C7E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707B0" w14:textId="77777777" w:rsidR="007470CC" w:rsidRDefault="00DE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5F9D" w14:textId="77777777" w:rsidR="007470CC" w:rsidRPr="007470CC" w:rsidRDefault="001E6FA4" w:rsidP="005C7E71">
    <w:pPr>
      <w:pStyle w:val="Footer"/>
      <w:framePr w:wrap="none" w:vAnchor="text" w:hAnchor="margin" w:xAlign="center" w:y="1"/>
      <w:rPr>
        <w:rStyle w:val="PageNumber"/>
        <w:rFonts w:cs="Times New Roman"/>
        <w:szCs w:val="24"/>
      </w:rPr>
    </w:pPr>
    <w:r w:rsidRPr="007470CC">
      <w:rPr>
        <w:rStyle w:val="PageNumber"/>
        <w:rFonts w:cs="Times New Roman"/>
        <w:szCs w:val="24"/>
      </w:rPr>
      <w:fldChar w:fldCharType="begin"/>
    </w:r>
    <w:r w:rsidRPr="007470CC">
      <w:rPr>
        <w:rStyle w:val="PageNumber"/>
        <w:rFonts w:cs="Times New Roman"/>
        <w:szCs w:val="24"/>
      </w:rPr>
      <w:instrText xml:space="preserve">PAGE  </w:instrText>
    </w:r>
    <w:r w:rsidRPr="007470CC">
      <w:rPr>
        <w:rStyle w:val="PageNumber"/>
        <w:rFonts w:cs="Times New Roman"/>
        <w:szCs w:val="24"/>
      </w:rPr>
      <w:fldChar w:fldCharType="separate"/>
    </w:r>
    <w:r>
      <w:rPr>
        <w:rStyle w:val="PageNumber"/>
        <w:rFonts w:cs="Times New Roman"/>
        <w:noProof/>
        <w:szCs w:val="24"/>
      </w:rPr>
      <w:t>1</w:t>
    </w:r>
    <w:r w:rsidRPr="007470CC">
      <w:rPr>
        <w:rStyle w:val="PageNumber"/>
        <w:rFonts w:cs="Times New Roman"/>
        <w:szCs w:val="24"/>
      </w:rPr>
      <w:fldChar w:fldCharType="end"/>
    </w:r>
  </w:p>
  <w:p w14:paraId="059BD0B2" w14:textId="77777777" w:rsidR="007470CC" w:rsidRDefault="00DE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EE3D" w14:textId="77777777" w:rsidR="00DE56CB" w:rsidRDefault="00DE56CB">
      <w:pPr>
        <w:spacing w:line="240" w:lineRule="auto"/>
      </w:pPr>
      <w:r>
        <w:separator/>
      </w:r>
    </w:p>
  </w:footnote>
  <w:footnote w:type="continuationSeparator" w:id="0">
    <w:p w14:paraId="367D066F" w14:textId="77777777" w:rsidR="00DE56CB" w:rsidRDefault="00DE56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02"/>
    <w:multiLevelType w:val="hybridMultilevel"/>
    <w:tmpl w:val="1782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6EB"/>
    <w:multiLevelType w:val="hybridMultilevel"/>
    <w:tmpl w:val="5C4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5115"/>
    <w:multiLevelType w:val="hybridMultilevel"/>
    <w:tmpl w:val="2ACAE6A0"/>
    <w:lvl w:ilvl="0" w:tplc="D2E408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25B0"/>
    <w:multiLevelType w:val="hybridMultilevel"/>
    <w:tmpl w:val="32BCC0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710205"/>
    <w:multiLevelType w:val="hybridMultilevel"/>
    <w:tmpl w:val="701A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D7A31"/>
    <w:multiLevelType w:val="hybridMultilevel"/>
    <w:tmpl w:val="076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19CA"/>
    <w:multiLevelType w:val="hybridMultilevel"/>
    <w:tmpl w:val="17940D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0415F9"/>
    <w:multiLevelType w:val="hybridMultilevel"/>
    <w:tmpl w:val="50BE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2705"/>
    <w:multiLevelType w:val="hybridMultilevel"/>
    <w:tmpl w:val="510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83F1E"/>
    <w:multiLevelType w:val="hybridMultilevel"/>
    <w:tmpl w:val="6746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1920"/>
    <w:multiLevelType w:val="hybridMultilevel"/>
    <w:tmpl w:val="2FC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A325D"/>
    <w:multiLevelType w:val="hybridMultilevel"/>
    <w:tmpl w:val="55C0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F8F"/>
    <w:multiLevelType w:val="hybridMultilevel"/>
    <w:tmpl w:val="7874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60D3F"/>
    <w:multiLevelType w:val="hybridMultilevel"/>
    <w:tmpl w:val="F4D42ED0"/>
    <w:lvl w:ilvl="0" w:tplc="576C43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63D41"/>
    <w:multiLevelType w:val="hybridMultilevel"/>
    <w:tmpl w:val="72CA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A6DEC"/>
    <w:multiLevelType w:val="hybridMultilevel"/>
    <w:tmpl w:val="6DCC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0E5E"/>
    <w:multiLevelType w:val="hybridMultilevel"/>
    <w:tmpl w:val="D5E8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C485E"/>
    <w:multiLevelType w:val="hybridMultilevel"/>
    <w:tmpl w:val="15E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B4BAF"/>
    <w:multiLevelType w:val="hybridMultilevel"/>
    <w:tmpl w:val="A944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3393C"/>
    <w:multiLevelType w:val="hybridMultilevel"/>
    <w:tmpl w:val="42063008"/>
    <w:lvl w:ilvl="0" w:tplc="4C32762E">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00B6541"/>
    <w:multiLevelType w:val="hybridMultilevel"/>
    <w:tmpl w:val="6A08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7179E"/>
    <w:multiLevelType w:val="hybridMultilevel"/>
    <w:tmpl w:val="C168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32FA"/>
    <w:multiLevelType w:val="hybridMultilevel"/>
    <w:tmpl w:val="9DAA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A6393"/>
    <w:multiLevelType w:val="hybridMultilevel"/>
    <w:tmpl w:val="9446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D13AB"/>
    <w:multiLevelType w:val="hybridMultilevel"/>
    <w:tmpl w:val="63D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A20"/>
    <w:multiLevelType w:val="hybridMultilevel"/>
    <w:tmpl w:val="3E7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8531E"/>
    <w:multiLevelType w:val="hybridMultilevel"/>
    <w:tmpl w:val="DB3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B38E7"/>
    <w:multiLevelType w:val="hybridMultilevel"/>
    <w:tmpl w:val="868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F4075"/>
    <w:multiLevelType w:val="hybridMultilevel"/>
    <w:tmpl w:val="3CB09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474827"/>
    <w:multiLevelType w:val="hybridMultilevel"/>
    <w:tmpl w:val="C33E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62167"/>
    <w:multiLevelType w:val="hybridMultilevel"/>
    <w:tmpl w:val="088A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4215A"/>
    <w:multiLevelType w:val="hybridMultilevel"/>
    <w:tmpl w:val="8528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F6B30"/>
    <w:multiLevelType w:val="hybridMultilevel"/>
    <w:tmpl w:val="C514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F240A"/>
    <w:multiLevelType w:val="hybridMultilevel"/>
    <w:tmpl w:val="FF2A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15F0A"/>
    <w:multiLevelType w:val="hybridMultilevel"/>
    <w:tmpl w:val="DEA614AA"/>
    <w:lvl w:ilvl="0" w:tplc="7D049C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958D1"/>
    <w:multiLevelType w:val="hybridMultilevel"/>
    <w:tmpl w:val="3AC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D2C0B"/>
    <w:multiLevelType w:val="hybridMultilevel"/>
    <w:tmpl w:val="AEEA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61852"/>
    <w:multiLevelType w:val="hybridMultilevel"/>
    <w:tmpl w:val="60C4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03C06"/>
    <w:multiLevelType w:val="hybridMultilevel"/>
    <w:tmpl w:val="C182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747B5"/>
    <w:multiLevelType w:val="hybridMultilevel"/>
    <w:tmpl w:val="E918E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454B5"/>
    <w:multiLevelType w:val="hybridMultilevel"/>
    <w:tmpl w:val="92E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80B06"/>
    <w:multiLevelType w:val="hybridMultilevel"/>
    <w:tmpl w:val="3BCA482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2" w15:restartNumberingAfterBreak="0">
    <w:nsid w:val="7C4D79E2"/>
    <w:multiLevelType w:val="hybridMultilevel"/>
    <w:tmpl w:val="DF52F438"/>
    <w:lvl w:ilvl="0" w:tplc="27FE9A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152A6"/>
    <w:multiLevelType w:val="hybridMultilevel"/>
    <w:tmpl w:val="0F8CC3C8"/>
    <w:lvl w:ilvl="0" w:tplc="D23CE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93A23"/>
    <w:multiLevelType w:val="hybridMultilevel"/>
    <w:tmpl w:val="25F8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8"/>
  </w:num>
  <w:num w:numId="4">
    <w:abstractNumId w:val="44"/>
  </w:num>
  <w:num w:numId="5">
    <w:abstractNumId w:val="33"/>
  </w:num>
  <w:num w:numId="6">
    <w:abstractNumId w:val="26"/>
  </w:num>
  <w:num w:numId="7">
    <w:abstractNumId w:val="17"/>
  </w:num>
  <w:num w:numId="8">
    <w:abstractNumId w:val="23"/>
  </w:num>
  <w:num w:numId="9">
    <w:abstractNumId w:val="14"/>
  </w:num>
  <w:num w:numId="10">
    <w:abstractNumId w:val="22"/>
  </w:num>
  <w:num w:numId="11">
    <w:abstractNumId w:val="20"/>
  </w:num>
  <w:num w:numId="12">
    <w:abstractNumId w:val="39"/>
  </w:num>
  <w:num w:numId="13">
    <w:abstractNumId w:val="11"/>
  </w:num>
  <w:num w:numId="14">
    <w:abstractNumId w:val="43"/>
  </w:num>
  <w:num w:numId="15">
    <w:abstractNumId w:val="13"/>
  </w:num>
  <w:num w:numId="16">
    <w:abstractNumId w:val="4"/>
  </w:num>
  <w:num w:numId="17">
    <w:abstractNumId w:val="12"/>
  </w:num>
  <w:num w:numId="18">
    <w:abstractNumId w:val="42"/>
  </w:num>
  <w:num w:numId="19">
    <w:abstractNumId w:val="34"/>
  </w:num>
  <w:num w:numId="20">
    <w:abstractNumId w:val="40"/>
  </w:num>
  <w:num w:numId="21">
    <w:abstractNumId w:val="31"/>
  </w:num>
  <w:num w:numId="22">
    <w:abstractNumId w:val="21"/>
  </w:num>
  <w:num w:numId="23">
    <w:abstractNumId w:val="7"/>
  </w:num>
  <w:num w:numId="24">
    <w:abstractNumId w:val="18"/>
  </w:num>
  <w:num w:numId="25">
    <w:abstractNumId w:val="30"/>
  </w:num>
  <w:num w:numId="26">
    <w:abstractNumId w:val="19"/>
  </w:num>
  <w:num w:numId="27">
    <w:abstractNumId w:val="6"/>
  </w:num>
  <w:num w:numId="28">
    <w:abstractNumId w:val="3"/>
  </w:num>
  <w:num w:numId="29">
    <w:abstractNumId w:val="16"/>
  </w:num>
  <w:num w:numId="30">
    <w:abstractNumId w:val="37"/>
  </w:num>
  <w:num w:numId="31">
    <w:abstractNumId w:val="25"/>
  </w:num>
  <w:num w:numId="32">
    <w:abstractNumId w:val="27"/>
  </w:num>
  <w:num w:numId="33">
    <w:abstractNumId w:val="41"/>
  </w:num>
  <w:num w:numId="34">
    <w:abstractNumId w:val="8"/>
  </w:num>
  <w:num w:numId="35">
    <w:abstractNumId w:val="35"/>
  </w:num>
  <w:num w:numId="36">
    <w:abstractNumId w:val="29"/>
  </w:num>
  <w:num w:numId="37">
    <w:abstractNumId w:val="5"/>
  </w:num>
  <w:num w:numId="38">
    <w:abstractNumId w:val="28"/>
  </w:num>
  <w:num w:numId="39">
    <w:abstractNumId w:val="9"/>
  </w:num>
  <w:num w:numId="40">
    <w:abstractNumId w:val="32"/>
  </w:num>
  <w:num w:numId="41">
    <w:abstractNumId w:val="1"/>
  </w:num>
  <w:num w:numId="42">
    <w:abstractNumId w:val="36"/>
  </w:num>
  <w:num w:numId="43">
    <w:abstractNumId w:val="10"/>
  </w:num>
  <w:num w:numId="44">
    <w:abstractNumId w:val="2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F2"/>
    <w:rsid w:val="00022FD1"/>
    <w:rsid w:val="0003312F"/>
    <w:rsid w:val="0007620A"/>
    <w:rsid w:val="000B1C15"/>
    <w:rsid w:val="000D5577"/>
    <w:rsid w:val="00146463"/>
    <w:rsid w:val="00164C45"/>
    <w:rsid w:val="00176CE7"/>
    <w:rsid w:val="00176F10"/>
    <w:rsid w:val="0018155D"/>
    <w:rsid w:val="0019358F"/>
    <w:rsid w:val="001955EE"/>
    <w:rsid w:val="001B36F9"/>
    <w:rsid w:val="001B7402"/>
    <w:rsid w:val="001E6FA4"/>
    <w:rsid w:val="002D0DE4"/>
    <w:rsid w:val="00361D6D"/>
    <w:rsid w:val="00374BF6"/>
    <w:rsid w:val="003A2EE5"/>
    <w:rsid w:val="003B4B28"/>
    <w:rsid w:val="003C49EE"/>
    <w:rsid w:val="003C4C0F"/>
    <w:rsid w:val="003E2925"/>
    <w:rsid w:val="00414AA9"/>
    <w:rsid w:val="00420754"/>
    <w:rsid w:val="004511F4"/>
    <w:rsid w:val="004B00AD"/>
    <w:rsid w:val="004C61AD"/>
    <w:rsid w:val="004E720F"/>
    <w:rsid w:val="004F5F7A"/>
    <w:rsid w:val="00533FC0"/>
    <w:rsid w:val="0053452F"/>
    <w:rsid w:val="00575FE7"/>
    <w:rsid w:val="00615530"/>
    <w:rsid w:val="0063577D"/>
    <w:rsid w:val="00653125"/>
    <w:rsid w:val="00653760"/>
    <w:rsid w:val="00665EF2"/>
    <w:rsid w:val="00676BA4"/>
    <w:rsid w:val="006A591C"/>
    <w:rsid w:val="006C1898"/>
    <w:rsid w:val="006C7D24"/>
    <w:rsid w:val="006D1BF3"/>
    <w:rsid w:val="00715125"/>
    <w:rsid w:val="00723353"/>
    <w:rsid w:val="00750C87"/>
    <w:rsid w:val="007567C2"/>
    <w:rsid w:val="007A5C8D"/>
    <w:rsid w:val="007D2C39"/>
    <w:rsid w:val="008120B0"/>
    <w:rsid w:val="00830827"/>
    <w:rsid w:val="008425FA"/>
    <w:rsid w:val="00854847"/>
    <w:rsid w:val="00861B38"/>
    <w:rsid w:val="0089475F"/>
    <w:rsid w:val="009037CE"/>
    <w:rsid w:val="00922C47"/>
    <w:rsid w:val="009B3290"/>
    <w:rsid w:val="009D45EB"/>
    <w:rsid w:val="009D4775"/>
    <w:rsid w:val="009E0302"/>
    <w:rsid w:val="009E231F"/>
    <w:rsid w:val="009E5C1B"/>
    <w:rsid w:val="00A02D39"/>
    <w:rsid w:val="00A312C4"/>
    <w:rsid w:val="00A36914"/>
    <w:rsid w:val="00A542CC"/>
    <w:rsid w:val="00A55AF2"/>
    <w:rsid w:val="00A84A7B"/>
    <w:rsid w:val="00A9404E"/>
    <w:rsid w:val="00A95631"/>
    <w:rsid w:val="00AA22AA"/>
    <w:rsid w:val="00AC4419"/>
    <w:rsid w:val="00AC62E8"/>
    <w:rsid w:val="00B22C06"/>
    <w:rsid w:val="00B576CE"/>
    <w:rsid w:val="00B657E3"/>
    <w:rsid w:val="00B92874"/>
    <w:rsid w:val="00B968D3"/>
    <w:rsid w:val="00BB00A0"/>
    <w:rsid w:val="00C36500"/>
    <w:rsid w:val="00C430FA"/>
    <w:rsid w:val="00CA73C8"/>
    <w:rsid w:val="00CB789E"/>
    <w:rsid w:val="00CC429C"/>
    <w:rsid w:val="00CC5CF7"/>
    <w:rsid w:val="00CF0655"/>
    <w:rsid w:val="00D532F5"/>
    <w:rsid w:val="00DB0934"/>
    <w:rsid w:val="00DB2318"/>
    <w:rsid w:val="00DE112D"/>
    <w:rsid w:val="00DE56CB"/>
    <w:rsid w:val="00E1332E"/>
    <w:rsid w:val="00E22F7F"/>
    <w:rsid w:val="00E24407"/>
    <w:rsid w:val="00E4532D"/>
    <w:rsid w:val="00E501D7"/>
    <w:rsid w:val="00EB09EE"/>
    <w:rsid w:val="00EB326A"/>
    <w:rsid w:val="00EB3D4E"/>
    <w:rsid w:val="00EC7E55"/>
    <w:rsid w:val="00F2565F"/>
    <w:rsid w:val="00F3639F"/>
    <w:rsid w:val="00F71E1A"/>
    <w:rsid w:val="00FA5426"/>
    <w:rsid w:val="00FD2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E57C6"/>
  <w14:defaultImageDpi w14:val="300"/>
  <w15:chartTrackingRefBased/>
  <w15:docId w15:val="{FAD61FBF-BBB6-1943-99EC-C12FC83C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AF2"/>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B38"/>
    <w:rPr>
      <w:rFonts w:ascii="Times New Roman" w:hAnsi="Times New Roman"/>
      <w:sz w:val="20"/>
    </w:rPr>
  </w:style>
  <w:style w:type="character" w:customStyle="1" w:styleId="FootnoteTextChar">
    <w:name w:val="Footnote Text Char"/>
    <w:basedOn w:val="DefaultParagraphFont"/>
    <w:link w:val="FootnoteText"/>
    <w:uiPriority w:val="99"/>
    <w:rsid w:val="00861B38"/>
    <w:rPr>
      <w:rFonts w:ascii="Times New Roman" w:hAnsi="Times New Roman"/>
      <w:sz w:val="20"/>
    </w:rPr>
  </w:style>
  <w:style w:type="character" w:styleId="PageNumber">
    <w:name w:val="page number"/>
    <w:basedOn w:val="DefaultParagraphFont"/>
    <w:uiPriority w:val="99"/>
    <w:semiHidden/>
    <w:unhideWhenUsed/>
    <w:rsid w:val="00861B38"/>
    <w:rPr>
      <w:rFonts w:ascii="Times New Roman" w:hAnsi="Times New Roman"/>
      <w:sz w:val="24"/>
    </w:rPr>
  </w:style>
  <w:style w:type="paragraph" w:customStyle="1" w:styleId="Normal1">
    <w:name w:val="Normal1"/>
    <w:rsid w:val="00A55AF2"/>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A55AF2"/>
    <w:pPr>
      <w:ind w:left="720"/>
      <w:contextualSpacing/>
    </w:pPr>
  </w:style>
  <w:style w:type="paragraph" w:styleId="Footer">
    <w:name w:val="footer"/>
    <w:basedOn w:val="Normal"/>
    <w:link w:val="FooterChar"/>
    <w:uiPriority w:val="99"/>
    <w:unhideWhenUsed/>
    <w:rsid w:val="00A55AF2"/>
    <w:pPr>
      <w:tabs>
        <w:tab w:val="center" w:pos="4680"/>
        <w:tab w:val="right" w:pos="9360"/>
      </w:tabs>
      <w:spacing w:line="240" w:lineRule="auto"/>
    </w:pPr>
  </w:style>
  <w:style w:type="character" w:customStyle="1" w:styleId="FooterChar">
    <w:name w:val="Footer Char"/>
    <w:basedOn w:val="DefaultParagraphFont"/>
    <w:link w:val="Footer"/>
    <w:uiPriority w:val="99"/>
    <w:rsid w:val="00A55AF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EB326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26A"/>
    <w:rPr>
      <w:rFonts w:ascii="Times New Roman" w:eastAsia="Arial" w:hAnsi="Times New Roman" w:cs="Times New Roman"/>
      <w:color w:val="000000"/>
      <w:sz w:val="18"/>
      <w:szCs w:val="18"/>
    </w:rPr>
  </w:style>
  <w:style w:type="table" w:styleId="TableGrid">
    <w:name w:val="Table Grid"/>
    <w:basedOn w:val="TableNormal"/>
    <w:uiPriority w:val="39"/>
    <w:rsid w:val="00B22C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2C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22C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3638</Words>
  <Characters>20846</Characters>
  <Application>Microsoft Office Word</Application>
  <DocSecurity>0</DocSecurity>
  <Lines>400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Fullerton</dc:creator>
  <cp:keywords/>
  <dc:description/>
  <cp:lastModifiedBy>Microsoft Office User</cp:lastModifiedBy>
  <cp:revision>2</cp:revision>
  <dcterms:created xsi:type="dcterms:W3CDTF">2019-11-25T23:17:00Z</dcterms:created>
  <dcterms:modified xsi:type="dcterms:W3CDTF">2019-11-25T23:17:00Z</dcterms:modified>
</cp:coreProperties>
</file>