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5F3C" w:rsidRPr="005D1EA6" w:rsidRDefault="00F55F3C" w:rsidP="00F55F3C">
      <w:pPr>
        <w:jc w:val="both"/>
        <w:rPr>
          <w:rFonts w:cstheme="minorHAnsi"/>
          <w:b/>
          <w:bCs/>
          <w:lang w:val="de-DE"/>
        </w:rPr>
      </w:pPr>
      <w:r w:rsidRPr="005D1EA6">
        <w:rPr>
          <w:rFonts w:cstheme="minorHAnsi"/>
          <w:b/>
          <w:bCs/>
          <w:lang w:val="de-DE"/>
        </w:rPr>
        <w:t xml:space="preserve">Thematik: </w:t>
      </w:r>
    </w:p>
    <w:p w:rsidR="00F55F3C" w:rsidRPr="005D1EA6" w:rsidRDefault="00F55F3C" w:rsidP="00F55F3C">
      <w:pPr>
        <w:jc w:val="both"/>
        <w:rPr>
          <w:rFonts w:cstheme="minorHAnsi"/>
          <w:b/>
          <w:bCs/>
          <w:lang w:val="de-DE"/>
        </w:rPr>
      </w:pPr>
      <w:r w:rsidRPr="005D1EA6">
        <w:rPr>
          <w:rFonts w:cstheme="minorHAnsi"/>
          <w:b/>
          <w:bCs/>
          <w:lang w:val="de-DE"/>
        </w:rPr>
        <w:t>Luxemburg und seine Neutralität</w:t>
      </w:r>
    </w:p>
    <w:p w:rsidR="00F55F3C" w:rsidRPr="005D1EA6" w:rsidRDefault="00F55F3C" w:rsidP="00F55F3C">
      <w:pPr>
        <w:jc w:val="both"/>
        <w:rPr>
          <w:rFonts w:cstheme="minorHAnsi"/>
          <w:b/>
          <w:bCs/>
          <w:lang w:val="de-DE"/>
        </w:rPr>
      </w:pPr>
    </w:p>
    <w:p w:rsidR="00F55F3C" w:rsidRPr="005D1EA6" w:rsidRDefault="00F55F3C" w:rsidP="00FA7402">
      <w:pPr>
        <w:ind w:left="1780" w:hanging="360"/>
        <w:rPr>
          <w:rFonts w:cstheme="minorHAnsi"/>
        </w:rPr>
      </w:pPr>
    </w:p>
    <w:p w:rsidR="005D1EA6" w:rsidRDefault="005D1EA6" w:rsidP="00FA7402">
      <w:pPr>
        <w:autoSpaceDE w:val="0"/>
        <w:autoSpaceDN w:val="0"/>
        <w:adjustRightInd w:val="0"/>
        <w:rPr>
          <w:rFonts w:cstheme="minorHAnsi"/>
          <w:b/>
          <w:bCs/>
          <w:color w:val="000000" w:themeColor="text1"/>
          <w:lang w:val="de-DE"/>
        </w:rPr>
        <w:sectPr w:rsidR="005D1EA6" w:rsidSect="00D87389">
          <w:headerReference w:type="default" r:id="rId7"/>
          <w:pgSz w:w="11900" w:h="16840"/>
          <w:pgMar w:top="1417" w:right="1417" w:bottom="1134" w:left="1417" w:header="708" w:footer="708" w:gutter="0"/>
          <w:cols w:space="708"/>
          <w:docGrid w:linePitch="360"/>
        </w:sectPr>
      </w:pPr>
    </w:p>
    <w:p w:rsidR="00933382" w:rsidRPr="005D1EA6" w:rsidRDefault="00933382" w:rsidP="005D1EA6">
      <w:pPr>
        <w:autoSpaceDE w:val="0"/>
        <w:autoSpaceDN w:val="0"/>
        <w:adjustRightInd w:val="0"/>
        <w:jc w:val="both"/>
        <w:rPr>
          <w:rFonts w:cstheme="minorHAnsi"/>
          <w:color w:val="000000" w:themeColor="text1"/>
          <w:lang w:val="de-DE"/>
        </w:rPr>
      </w:pPr>
      <w:r w:rsidRPr="005D1EA6">
        <w:rPr>
          <w:rFonts w:cstheme="minorHAnsi"/>
          <w:color w:val="000000" w:themeColor="text1"/>
          <w:lang w:val="de-DE"/>
        </w:rPr>
        <w:t>Luxemburg wurde auf dem Wienerkongress 1815 zu einem unabhängigen Staate erklärt</w:t>
      </w:r>
      <w:r w:rsidR="004A40EB" w:rsidRPr="005D1EA6">
        <w:rPr>
          <w:rFonts w:cstheme="minorHAnsi"/>
          <w:color w:val="000000" w:themeColor="text1"/>
          <w:lang w:val="de-DE"/>
        </w:rPr>
        <w:t xml:space="preserve"> und d</w:t>
      </w:r>
      <w:r w:rsidRPr="005D1EA6">
        <w:rPr>
          <w:rFonts w:cstheme="minorHAnsi"/>
          <w:color w:val="000000" w:themeColor="text1"/>
          <w:lang w:val="de-DE"/>
        </w:rPr>
        <w:t>urch den Londoner Vertrag vom 11. Mai 1867 w</w:t>
      </w:r>
      <w:r w:rsidR="000865AC">
        <w:rPr>
          <w:rFonts w:cstheme="minorHAnsi"/>
          <w:color w:val="000000" w:themeColor="text1"/>
          <w:lang w:val="de-DE"/>
        </w:rPr>
        <w:t>u</w:t>
      </w:r>
      <w:r w:rsidRPr="005D1EA6">
        <w:rPr>
          <w:rFonts w:cstheme="minorHAnsi"/>
          <w:color w:val="000000" w:themeColor="text1"/>
          <w:lang w:val="de-DE"/>
        </w:rPr>
        <w:t>rd</w:t>
      </w:r>
      <w:r w:rsidR="000865AC">
        <w:rPr>
          <w:rFonts w:cstheme="minorHAnsi"/>
          <w:color w:val="000000" w:themeColor="text1"/>
          <w:lang w:val="de-DE"/>
        </w:rPr>
        <w:t>e</w:t>
      </w:r>
      <w:r w:rsidRPr="005D1EA6">
        <w:rPr>
          <w:rFonts w:cstheme="minorHAnsi"/>
          <w:color w:val="000000" w:themeColor="text1"/>
          <w:lang w:val="de-DE"/>
        </w:rPr>
        <w:t xml:space="preserve"> dies</w:t>
      </w:r>
      <w:r w:rsidR="004A40EB" w:rsidRPr="005D1EA6">
        <w:rPr>
          <w:rFonts w:cstheme="minorHAnsi"/>
          <w:color w:val="000000" w:themeColor="text1"/>
          <w:lang w:val="de-DE"/>
        </w:rPr>
        <w:t>e</w:t>
      </w:r>
      <w:r w:rsidRPr="005D1EA6">
        <w:rPr>
          <w:rFonts w:cstheme="minorHAnsi"/>
          <w:color w:val="000000" w:themeColor="text1"/>
          <w:lang w:val="de-DE"/>
        </w:rPr>
        <w:t xml:space="preserve"> Souveränität von Luxemburg bestätigt</w:t>
      </w:r>
      <w:r w:rsidR="004A40EB" w:rsidRPr="005D1EA6">
        <w:rPr>
          <w:rFonts w:cstheme="minorHAnsi"/>
          <w:color w:val="000000" w:themeColor="text1"/>
          <w:lang w:val="de-DE"/>
        </w:rPr>
        <w:t>.</w:t>
      </w:r>
    </w:p>
    <w:p w:rsidR="00933382" w:rsidRPr="005D1EA6" w:rsidRDefault="00933382" w:rsidP="005D1EA6">
      <w:pPr>
        <w:autoSpaceDE w:val="0"/>
        <w:autoSpaceDN w:val="0"/>
        <w:adjustRightInd w:val="0"/>
        <w:jc w:val="both"/>
        <w:rPr>
          <w:rFonts w:cstheme="minorHAnsi"/>
          <w:color w:val="000000" w:themeColor="text1"/>
          <w:lang w:val="de-DE"/>
        </w:rPr>
      </w:pPr>
      <w:r w:rsidRPr="005D1EA6">
        <w:rPr>
          <w:rFonts w:cstheme="minorHAnsi"/>
          <w:color w:val="000000" w:themeColor="text1"/>
          <w:lang w:val="de-DE"/>
        </w:rPr>
        <w:t xml:space="preserve">Bei der Besetzung von deutschen Truppen 1914 protestiert die Luxemburger Regierung gegen die Verletzung ihrer Neutralität und </w:t>
      </w:r>
      <w:r w:rsidR="004A40EB" w:rsidRPr="005D1EA6">
        <w:rPr>
          <w:rFonts w:cstheme="minorHAnsi"/>
          <w:color w:val="000000" w:themeColor="text1"/>
          <w:lang w:val="de-DE"/>
        </w:rPr>
        <w:t>sie</w:t>
      </w:r>
      <w:r w:rsidRPr="005D1EA6">
        <w:rPr>
          <w:rFonts w:cstheme="minorHAnsi"/>
          <w:color w:val="000000" w:themeColor="text1"/>
          <w:lang w:val="de-DE"/>
        </w:rPr>
        <w:t xml:space="preserve"> entscheidet nach dem Krieg weiterhin neutral zu bleiben.</w:t>
      </w:r>
      <w:r w:rsidR="004A40EB" w:rsidRPr="005D1EA6">
        <w:rPr>
          <w:rFonts w:cstheme="minorHAnsi"/>
          <w:color w:val="000000" w:themeColor="text1"/>
          <w:lang w:val="de-DE"/>
        </w:rPr>
        <w:t xml:space="preserve"> Die Feierlichkeiten zum 100jährige</w:t>
      </w:r>
      <w:r w:rsidR="000865AC">
        <w:rPr>
          <w:rFonts w:cstheme="minorHAnsi"/>
          <w:color w:val="000000" w:themeColor="text1"/>
          <w:lang w:val="de-DE"/>
        </w:rPr>
        <w:t>n</w:t>
      </w:r>
      <w:r w:rsidR="004A40EB" w:rsidRPr="005D1EA6">
        <w:rPr>
          <w:rFonts w:cstheme="minorHAnsi"/>
          <w:color w:val="000000" w:themeColor="text1"/>
          <w:lang w:val="de-DE"/>
        </w:rPr>
        <w:t xml:space="preserve"> Jubiläum der Luxemburger Unabhängigkeit wird durch den Überfall auf Polen gestört. (1</w:t>
      </w:r>
      <w:r w:rsidR="000865AC">
        <w:rPr>
          <w:rFonts w:cstheme="minorHAnsi"/>
          <w:color w:val="000000" w:themeColor="text1"/>
          <w:lang w:val="de-DE"/>
        </w:rPr>
        <w:t>8</w:t>
      </w:r>
      <w:r w:rsidR="004A40EB" w:rsidRPr="005D1EA6">
        <w:rPr>
          <w:rFonts w:cstheme="minorHAnsi"/>
          <w:color w:val="000000" w:themeColor="text1"/>
          <w:lang w:val="de-DE"/>
        </w:rPr>
        <w:t>39 kam es zur Abspaltung vom Königreich Niederlande)</w:t>
      </w:r>
    </w:p>
    <w:p w:rsidR="005774AC" w:rsidRPr="005D1EA6" w:rsidRDefault="005774AC" w:rsidP="005D1EA6">
      <w:pPr>
        <w:autoSpaceDE w:val="0"/>
        <w:autoSpaceDN w:val="0"/>
        <w:adjustRightInd w:val="0"/>
        <w:jc w:val="both"/>
        <w:rPr>
          <w:rFonts w:cstheme="minorHAnsi"/>
          <w:lang w:val="de-DE"/>
        </w:rPr>
      </w:pPr>
    </w:p>
    <w:p w:rsidR="00FA7402" w:rsidRPr="005D1EA6" w:rsidRDefault="005774AC" w:rsidP="005D1EA6">
      <w:pPr>
        <w:autoSpaceDE w:val="0"/>
        <w:autoSpaceDN w:val="0"/>
        <w:adjustRightInd w:val="0"/>
        <w:jc w:val="both"/>
        <w:rPr>
          <w:rFonts w:cstheme="minorHAnsi"/>
          <w:b/>
          <w:bCs/>
          <w:color w:val="000000" w:themeColor="text1"/>
          <w:lang w:val="de-DE"/>
        </w:rPr>
      </w:pPr>
      <w:r w:rsidRPr="005D1EA6">
        <w:rPr>
          <w:rFonts w:cstheme="minorHAnsi"/>
          <w:b/>
          <w:bCs/>
          <w:color w:val="000000" w:themeColor="text1"/>
          <w:lang w:val="de-DE"/>
        </w:rPr>
        <w:t>Luxemburg pocht auf seine Neutralität und bereitet sich auf den Krieg vor.</w:t>
      </w:r>
    </w:p>
    <w:p w:rsidR="00FA7402" w:rsidRPr="005D1EA6" w:rsidRDefault="00FA7402" w:rsidP="005D1EA6">
      <w:pPr>
        <w:autoSpaceDE w:val="0"/>
        <w:autoSpaceDN w:val="0"/>
        <w:adjustRightInd w:val="0"/>
        <w:jc w:val="both"/>
        <w:rPr>
          <w:rFonts w:cstheme="minorHAnsi"/>
          <w:strike/>
          <w:lang w:val="de-DE"/>
        </w:rPr>
      </w:pPr>
      <w:r w:rsidRPr="005D1EA6">
        <w:rPr>
          <w:rFonts w:cstheme="minorHAnsi"/>
          <w:lang w:val="de-DE"/>
        </w:rPr>
        <w:t>Durch einen großherzoglichen Beschluss vom 29. August 1939</w:t>
      </w:r>
      <w:r w:rsidR="0077204A" w:rsidRPr="005D1EA6">
        <w:rPr>
          <w:rFonts w:cstheme="minorHAnsi"/>
          <w:lang w:val="de-DE"/>
        </w:rPr>
        <w:t xml:space="preserve"> </w:t>
      </w:r>
      <w:r w:rsidRPr="005D1EA6">
        <w:rPr>
          <w:rFonts w:cstheme="minorHAnsi"/>
          <w:lang w:val="de-DE"/>
        </w:rPr>
        <w:t>wurde die Regierung mit einer Reihe von Sonderrechten</w:t>
      </w:r>
      <w:r w:rsidR="0077204A" w:rsidRPr="005D1EA6">
        <w:rPr>
          <w:rFonts w:cstheme="minorHAnsi"/>
          <w:lang w:val="de-DE"/>
        </w:rPr>
        <w:t xml:space="preserve"> </w:t>
      </w:r>
      <w:r w:rsidRPr="005D1EA6">
        <w:rPr>
          <w:rFonts w:cstheme="minorHAnsi"/>
          <w:lang w:val="de-DE"/>
        </w:rPr>
        <w:t xml:space="preserve">ausgestattet. </w:t>
      </w:r>
    </w:p>
    <w:p w:rsidR="00FA7402" w:rsidRPr="005D1EA6" w:rsidRDefault="00FA7402" w:rsidP="005D1EA6">
      <w:pPr>
        <w:autoSpaceDE w:val="0"/>
        <w:autoSpaceDN w:val="0"/>
        <w:adjustRightInd w:val="0"/>
        <w:jc w:val="both"/>
        <w:rPr>
          <w:rFonts w:cstheme="minorHAnsi"/>
          <w:lang w:val="de-DE"/>
        </w:rPr>
      </w:pPr>
      <w:r w:rsidRPr="005D1EA6">
        <w:rPr>
          <w:rFonts w:cstheme="minorHAnsi"/>
          <w:lang w:val="de-DE"/>
        </w:rPr>
        <w:t>Die regulären Truppen wurden verstärkt, um die Grenzen</w:t>
      </w:r>
      <w:r w:rsidR="0077204A" w:rsidRPr="005D1EA6">
        <w:rPr>
          <w:rFonts w:cstheme="minorHAnsi"/>
          <w:lang w:val="de-DE"/>
        </w:rPr>
        <w:t xml:space="preserve"> </w:t>
      </w:r>
      <w:r w:rsidRPr="005D1EA6">
        <w:rPr>
          <w:rFonts w:cstheme="minorHAnsi"/>
          <w:lang w:val="de-DE"/>
        </w:rPr>
        <w:t xml:space="preserve">besser zu </w:t>
      </w:r>
      <w:r w:rsidR="0077204A" w:rsidRPr="005D1EA6">
        <w:rPr>
          <w:rFonts w:cstheme="minorHAnsi"/>
          <w:lang w:val="de-DE"/>
        </w:rPr>
        <w:t>überwachen</w:t>
      </w:r>
      <w:r w:rsidRPr="005D1EA6">
        <w:rPr>
          <w:rFonts w:cstheme="minorHAnsi"/>
          <w:lang w:val="de-DE"/>
        </w:rPr>
        <w:t>. Im</w:t>
      </w:r>
      <w:r w:rsidR="0077204A" w:rsidRPr="005D1EA6">
        <w:rPr>
          <w:rFonts w:cstheme="minorHAnsi"/>
          <w:lang w:val="de-DE"/>
        </w:rPr>
        <w:t xml:space="preserve"> </w:t>
      </w:r>
      <w:r w:rsidRPr="005D1EA6">
        <w:rPr>
          <w:rFonts w:cstheme="minorHAnsi"/>
          <w:lang w:val="de-DE"/>
        </w:rPr>
        <w:t>September 1939 wurde ein zweites,</w:t>
      </w:r>
      <w:r w:rsidR="0077204A" w:rsidRPr="005D1EA6">
        <w:rPr>
          <w:rFonts w:cstheme="minorHAnsi"/>
          <w:lang w:val="de-DE"/>
        </w:rPr>
        <w:t xml:space="preserve"> </w:t>
      </w:r>
      <w:r w:rsidRPr="005D1EA6">
        <w:rPr>
          <w:rFonts w:cstheme="minorHAnsi"/>
          <w:lang w:val="de-DE"/>
        </w:rPr>
        <w:t>125 Mann starkes Freiwilligenkorps ins Leben gerufen. Die</w:t>
      </w:r>
      <w:r w:rsidR="0077204A" w:rsidRPr="005D1EA6">
        <w:rPr>
          <w:rFonts w:cstheme="minorHAnsi"/>
          <w:lang w:val="de-DE"/>
        </w:rPr>
        <w:t xml:space="preserve"> </w:t>
      </w:r>
      <w:r w:rsidRPr="005D1EA6">
        <w:rPr>
          <w:rFonts w:cstheme="minorHAnsi"/>
          <w:lang w:val="de-DE"/>
        </w:rPr>
        <w:t>Gendarmerie-Kompagnie wurde im Januar 1940 von 250 auf</w:t>
      </w:r>
      <w:r w:rsidR="0077204A" w:rsidRPr="005D1EA6">
        <w:rPr>
          <w:rFonts w:cstheme="minorHAnsi"/>
          <w:lang w:val="de-DE"/>
        </w:rPr>
        <w:t xml:space="preserve"> </w:t>
      </w:r>
      <w:r w:rsidRPr="005D1EA6">
        <w:rPr>
          <w:rFonts w:cstheme="minorHAnsi"/>
          <w:lang w:val="de-DE"/>
        </w:rPr>
        <w:t>270 Mann aufgestockt. In den einzelnen Gemeinden wurden lokale</w:t>
      </w:r>
      <w:r w:rsidR="0077204A" w:rsidRPr="005D1EA6">
        <w:rPr>
          <w:rFonts w:cstheme="minorHAnsi"/>
          <w:lang w:val="de-DE"/>
        </w:rPr>
        <w:t xml:space="preserve"> </w:t>
      </w:r>
      <w:r w:rsidRPr="005D1EA6">
        <w:rPr>
          <w:rFonts w:cstheme="minorHAnsi"/>
          <w:lang w:val="de-DE"/>
        </w:rPr>
        <w:t>B</w:t>
      </w:r>
      <w:r w:rsidR="0077204A" w:rsidRPr="005D1EA6">
        <w:rPr>
          <w:rFonts w:cstheme="minorHAnsi"/>
          <w:lang w:val="de-DE"/>
        </w:rPr>
        <w:t>ü</w:t>
      </w:r>
      <w:r w:rsidRPr="005D1EA6">
        <w:rPr>
          <w:rFonts w:cstheme="minorHAnsi"/>
          <w:lang w:val="de-DE"/>
        </w:rPr>
        <w:t>rgerwehren gebildet. Sie alle halfen mit, die öffentliche Ordnung</w:t>
      </w:r>
      <w:r w:rsidR="0077204A" w:rsidRPr="005D1EA6">
        <w:rPr>
          <w:rFonts w:cstheme="minorHAnsi"/>
          <w:lang w:val="de-DE"/>
        </w:rPr>
        <w:t xml:space="preserve"> </w:t>
      </w:r>
      <w:r w:rsidRPr="005D1EA6">
        <w:rPr>
          <w:rFonts w:cstheme="minorHAnsi"/>
          <w:lang w:val="de-DE"/>
        </w:rPr>
        <w:t>aufrecht zu erhalten, die Grenzen zu bewachen und im Falle einer</w:t>
      </w:r>
    </w:p>
    <w:p w:rsidR="00FA7402" w:rsidRPr="005D1EA6" w:rsidRDefault="00FA7402" w:rsidP="005D1EA6">
      <w:pPr>
        <w:autoSpaceDE w:val="0"/>
        <w:autoSpaceDN w:val="0"/>
        <w:adjustRightInd w:val="0"/>
        <w:jc w:val="both"/>
        <w:rPr>
          <w:rFonts w:cstheme="minorHAnsi"/>
          <w:lang w:val="de-DE"/>
        </w:rPr>
      </w:pPr>
      <w:r w:rsidRPr="005D1EA6">
        <w:rPr>
          <w:rFonts w:cstheme="minorHAnsi"/>
          <w:lang w:val="de-DE"/>
        </w:rPr>
        <w:t>Evakuierung der Bevölkerung beizustehen.</w:t>
      </w:r>
    </w:p>
    <w:p w:rsidR="003D2F97" w:rsidRDefault="003D2F97" w:rsidP="005D1EA6">
      <w:pPr>
        <w:autoSpaceDE w:val="0"/>
        <w:autoSpaceDN w:val="0"/>
        <w:adjustRightInd w:val="0"/>
        <w:jc w:val="both"/>
        <w:rPr>
          <w:rFonts w:cstheme="minorHAnsi"/>
          <w:color w:val="FF0000"/>
          <w:lang w:val="de-DE"/>
        </w:rPr>
      </w:pPr>
    </w:p>
    <w:p w:rsidR="003D2F97" w:rsidRDefault="003D2F97" w:rsidP="005D1EA6">
      <w:pPr>
        <w:autoSpaceDE w:val="0"/>
        <w:autoSpaceDN w:val="0"/>
        <w:adjustRightInd w:val="0"/>
        <w:jc w:val="both"/>
        <w:rPr>
          <w:rFonts w:cstheme="minorHAnsi"/>
          <w:color w:val="000000" w:themeColor="text1"/>
          <w:lang w:val="de-DE"/>
        </w:rPr>
      </w:pPr>
      <w:r w:rsidRPr="003D27CB">
        <w:rPr>
          <w:rFonts w:cstheme="minorHAnsi"/>
          <w:color w:val="000000" w:themeColor="text1"/>
          <w:lang w:val="de-DE"/>
        </w:rPr>
        <w:t xml:space="preserve">Die Gendarmen und </w:t>
      </w:r>
      <w:proofErr w:type="gramStart"/>
      <w:r w:rsidRPr="003D27CB">
        <w:rPr>
          <w:rFonts w:cstheme="minorHAnsi"/>
          <w:color w:val="000000" w:themeColor="text1"/>
          <w:lang w:val="de-DE"/>
        </w:rPr>
        <w:t>Soldaten</w:t>
      </w:r>
      <w:proofErr w:type="gramEnd"/>
      <w:r w:rsidRPr="003D27CB">
        <w:rPr>
          <w:rFonts w:cstheme="minorHAnsi"/>
          <w:color w:val="000000" w:themeColor="text1"/>
          <w:lang w:val="de-DE"/>
        </w:rPr>
        <w:t xml:space="preserve"> die den Felddienst versahen wurden ausgerüstet mit Fahrrädern, Taschenlampen, Regenmäntel und Stahlhelme. Zur </w:t>
      </w:r>
      <w:r w:rsidR="003D27CB" w:rsidRPr="003D27CB">
        <w:rPr>
          <w:rFonts w:cstheme="minorHAnsi"/>
          <w:color w:val="000000" w:themeColor="text1"/>
          <w:lang w:val="de-DE"/>
        </w:rPr>
        <w:t>besseren</w:t>
      </w:r>
      <w:r w:rsidRPr="003D27CB">
        <w:rPr>
          <w:rFonts w:cstheme="minorHAnsi"/>
          <w:color w:val="000000" w:themeColor="text1"/>
          <w:lang w:val="de-DE"/>
        </w:rPr>
        <w:t xml:space="preserve"> Unterscheidung von den französischen Stahlhelmen wurde </w:t>
      </w:r>
      <w:r w:rsidRPr="003D27CB">
        <w:rPr>
          <w:rFonts w:cstheme="minorHAnsi"/>
          <w:color w:val="000000" w:themeColor="text1"/>
          <w:lang w:val="de-DE"/>
        </w:rPr>
        <w:t xml:space="preserve">zeitweilig ein fünf Zentimeter breites weißes Band über dem </w:t>
      </w:r>
      <w:proofErr w:type="spellStart"/>
      <w:r w:rsidRPr="003D27CB">
        <w:rPr>
          <w:rFonts w:cstheme="minorHAnsi"/>
          <w:color w:val="000000" w:themeColor="text1"/>
          <w:lang w:val="de-DE"/>
        </w:rPr>
        <w:t>Helmrand</w:t>
      </w:r>
      <w:proofErr w:type="spellEnd"/>
      <w:r w:rsidRPr="003D27CB">
        <w:rPr>
          <w:rFonts w:cstheme="minorHAnsi"/>
          <w:color w:val="000000" w:themeColor="text1"/>
          <w:lang w:val="de-DE"/>
        </w:rPr>
        <w:t xml:space="preserve"> getragen. </w:t>
      </w:r>
    </w:p>
    <w:p w:rsidR="003D27CB" w:rsidRPr="0016091D" w:rsidRDefault="003D27CB" w:rsidP="005D1EA6">
      <w:pPr>
        <w:autoSpaceDE w:val="0"/>
        <w:autoSpaceDN w:val="0"/>
        <w:adjustRightInd w:val="0"/>
        <w:jc w:val="both"/>
        <w:rPr>
          <w:rFonts w:cstheme="minorHAnsi"/>
          <w:color w:val="000000" w:themeColor="text1"/>
          <w:lang w:val="de-DE"/>
        </w:rPr>
      </w:pPr>
      <w:bookmarkStart w:id="0" w:name="_GoBack"/>
      <w:r w:rsidRPr="0016091D">
        <w:rPr>
          <w:rFonts w:cstheme="minorHAnsi"/>
          <w:color w:val="000000" w:themeColor="text1"/>
          <w:lang w:val="de-DE"/>
        </w:rPr>
        <w:t>Der Gebrauch ihrer Waffen war strengstens untersagt.</w:t>
      </w:r>
    </w:p>
    <w:bookmarkEnd w:id="0"/>
    <w:p w:rsidR="003D2F97" w:rsidRPr="003D27CB" w:rsidRDefault="003D2F97" w:rsidP="005D1EA6">
      <w:pPr>
        <w:autoSpaceDE w:val="0"/>
        <w:autoSpaceDN w:val="0"/>
        <w:adjustRightInd w:val="0"/>
        <w:jc w:val="both"/>
        <w:rPr>
          <w:rFonts w:cstheme="minorHAnsi"/>
          <w:color w:val="000000" w:themeColor="text1"/>
          <w:lang w:val="de-DE"/>
        </w:rPr>
      </w:pPr>
    </w:p>
    <w:p w:rsidR="003D2F97" w:rsidRPr="003D27CB" w:rsidRDefault="003D27CB" w:rsidP="005D1EA6">
      <w:pPr>
        <w:autoSpaceDE w:val="0"/>
        <w:autoSpaceDN w:val="0"/>
        <w:adjustRightInd w:val="0"/>
        <w:jc w:val="both"/>
        <w:rPr>
          <w:rFonts w:cstheme="minorHAnsi"/>
          <w:color w:val="000000" w:themeColor="text1"/>
          <w:lang w:val="de-DE"/>
        </w:rPr>
      </w:pPr>
      <w:r w:rsidRPr="003D27CB">
        <w:rPr>
          <w:rFonts w:cstheme="minorHAnsi"/>
          <w:color w:val="000000" w:themeColor="text1"/>
          <w:lang w:val="de-DE"/>
        </w:rPr>
        <w:t>Zu einer besseren Markierung</w:t>
      </w:r>
      <w:r w:rsidR="003D2F97" w:rsidRPr="003D27CB">
        <w:rPr>
          <w:rFonts w:cstheme="minorHAnsi"/>
          <w:color w:val="000000" w:themeColor="text1"/>
          <w:lang w:val="de-DE"/>
        </w:rPr>
        <w:t xml:space="preserve"> der Landesgrenzen legte die staatliche Bauverwaltung auf der Grenzlinie zwischen </w:t>
      </w:r>
      <w:proofErr w:type="spellStart"/>
      <w:r w:rsidR="003D2F97" w:rsidRPr="003D27CB">
        <w:rPr>
          <w:rFonts w:cstheme="minorHAnsi"/>
          <w:color w:val="000000" w:themeColor="text1"/>
          <w:lang w:val="de-DE"/>
        </w:rPr>
        <w:t>Rodingen</w:t>
      </w:r>
      <w:proofErr w:type="spellEnd"/>
      <w:r w:rsidR="003D2F97" w:rsidRPr="003D27CB">
        <w:rPr>
          <w:rFonts w:cstheme="minorHAnsi"/>
          <w:color w:val="000000" w:themeColor="text1"/>
          <w:lang w:val="de-DE"/>
        </w:rPr>
        <w:t xml:space="preserve"> und Schengen 120 Quadratmeter große Betonflächen an, auf welchen in meterbreiter Schrift ein „L“ in roter </w:t>
      </w:r>
      <w:r w:rsidRPr="003D27CB">
        <w:rPr>
          <w:rFonts w:cstheme="minorHAnsi"/>
          <w:color w:val="000000" w:themeColor="text1"/>
          <w:lang w:val="de-DE"/>
        </w:rPr>
        <w:t>Farbe</w:t>
      </w:r>
      <w:r w:rsidR="003D2F97" w:rsidRPr="003D27CB">
        <w:rPr>
          <w:rFonts w:cstheme="minorHAnsi"/>
          <w:color w:val="000000" w:themeColor="text1"/>
          <w:lang w:val="de-DE"/>
        </w:rPr>
        <w:t xml:space="preserve"> zu lesen war.</w:t>
      </w:r>
    </w:p>
    <w:p w:rsidR="00D87389" w:rsidRPr="005D1EA6" w:rsidRDefault="00D87389" w:rsidP="005D1EA6">
      <w:pPr>
        <w:autoSpaceDE w:val="0"/>
        <w:autoSpaceDN w:val="0"/>
        <w:adjustRightInd w:val="0"/>
        <w:jc w:val="both"/>
        <w:rPr>
          <w:rFonts w:cstheme="minorHAnsi"/>
          <w:strike/>
          <w:lang w:val="de-DE"/>
        </w:rPr>
      </w:pPr>
      <w:r w:rsidRPr="005D1EA6">
        <w:rPr>
          <w:rFonts w:cstheme="minorHAnsi"/>
          <w:lang w:val="de-DE"/>
        </w:rPr>
        <w:t xml:space="preserve">Aus Furcht vor einem deutschen Angriff ließ die luxemburgische Regierung mittels der Straßenbauverwaltung 41 Betonsperren an den Grenzübergängen und den nach Deutschland führenden Straßen errichten. Um das Statut der Neutralität zu untermauern, wurden auch sechzehn Grenzübergänge nach Frankreich befestigt. </w:t>
      </w:r>
    </w:p>
    <w:p w:rsidR="00D87389" w:rsidRPr="005D1EA6" w:rsidRDefault="00D87389" w:rsidP="005D1EA6">
      <w:pPr>
        <w:autoSpaceDE w:val="0"/>
        <w:autoSpaceDN w:val="0"/>
        <w:adjustRightInd w:val="0"/>
        <w:jc w:val="both"/>
        <w:rPr>
          <w:rFonts w:cstheme="minorHAnsi"/>
          <w:color w:val="FF0000"/>
          <w:lang w:val="de-DE"/>
        </w:rPr>
      </w:pPr>
    </w:p>
    <w:p w:rsidR="0077204A" w:rsidRPr="005D1EA6" w:rsidRDefault="0077204A" w:rsidP="005D1EA6">
      <w:pPr>
        <w:autoSpaceDE w:val="0"/>
        <w:autoSpaceDN w:val="0"/>
        <w:adjustRightInd w:val="0"/>
        <w:jc w:val="both"/>
        <w:rPr>
          <w:rFonts w:cstheme="minorHAnsi"/>
          <w:b/>
          <w:bCs/>
          <w:color w:val="000000" w:themeColor="text1"/>
          <w:lang w:val="de-DE"/>
        </w:rPr>
      </w:pPr>
      <w:r w:rsidRPr="005D1EA6">
        <w:rPr>
          <w:rFonts w:cstheme="minorHAnsi"/>
          <w:b/>
          <w:bCs/>
          <w:color w:val="000000" w:themeColor="text1"/>
          <w:lang w:val="de-DE"/>
        </w:rPr>
        <w:t>Frankreich und England erklären Deutschland den Krieg.</w:t>
      </w:r>
    </w:p>
    <w:p w:rsidR="0077204A" w:rsidRPr="005D1EA6" w:rsidRDefault="0077204A" w:rsidP="005D1EA6">
      <w:pPr>
        <w:autoSpaceDE w:val="0"/>
        <w:autoSpaceDN w:val="0"/>
        <w:adjustRightInd w:val="0"/>
        <w:jc w:val="both"/>
        <w:rPr>
          <w:rFonts w:cstheme="minorHAnsi"/>
          <w:color w:val="000000" w:themeColor="text1"/>
          <w:lang w:val="de-DE"/>
        </w:rPr>
      </w:pPr>
      <w:r w:rsidRPr="005D1EA6">
        <w:rPr>
          <w:rFonts w:cstheme="minorHAnsi"/>
          <w:color w:val="000000" w:themeColor="text1"/>
          <w:lang w:val="de-DE"/>
        </w:rPr>
        <w:t>Durch Kriegserklärung von Frankreich und England am 3. September geriet Luxemburg zwischen die Fronten und bereitete sich auf einen Überfall durch die Wehrmacht vor.</w:t>
      </w:r>
    </w:p>
    <w:p w:rsidR="0077204A" w:rsidRPr="005D1EA6" w:rsidRDefault="0077204A" w:rsidP="005D1EA6">
      <w:pPr>
        <w:autoSpaceDE w:val="0"/>
        <w:autoSpaceDN w:val="0"/>
        <w:adjustRightInd w:val="0"/>
        <w:jc w:val="both"/>
        <w:rPr>
          <w:rFonts w:cstheme="minorHAnsi"/>
          <w:lang w:val="de-DE"/>
        </w:rPr>
      </w:pPr>
      <w:r w:rsidRPr="005D1EA6">
        <w:rPr>
          <w:rFonts w:cstheme="minorHAnsi"/>
          <w:lang w:val="de-DE"/>
        </w:rPr>
        <w:t>Eingekesselt zwischen Maginot-Linie und Westwall drohte Luxemburg, trotz seiner unbewaffneten Neutralität, zum Kriegsschauplatz zu werden. Im sogenannten Sitzkrieg kam das Dreiländereck bei Schengen ab dem 3. September 1939 ins Kreuzfeuer der deutsch-französischen Kampfhandlungen.</w:t>
      </w:r>
    </w:p>
    <w:p w:rsidR="0077204A" w:rsidRPr="005D1EA6" w:rsidRDefault="0077204A" w:rsidP="005D1EA6">
      <w:pPr>
        <w:autoSpaceDE w:val="0"/>
        <w:autoSpaceDN w:val="0"/>
        <w:adjustRightInd w:val="0"/>
        <w:jc w:val="both"/>
        <w:rPr>
          <w:rFonts w:cstheme="minorHAnsi"/>
          <w:lang w:val="de-DE"/>
        </w:rPr>
      </w:pPr>
    </w:p>
    <w:p w:rsidR="00D87389" w:rsidRPr="005D1EA6" w:rsidRDefault="00D87389" w:rsidP="005D1EA6">
      <w:pPr>
        <w:autoSpaceDE w:val="0"/>
        <w:autoSpaceDN w:val="0"/>
        <w:adjustRightInd w:val="0"/>
        <w:jc w:val="both"/>
        <w:rPr>
          <w:rFonts w:cstheme="minorHAnsi"/>
          <w:b/>
          <w:bCs/>
        </w:rPr>
      </w:pPr>
      <w:r w:rsidRPr="005D1EA6">
        <w:rPr>
          <w:rFonts w:cstheme="minorHAnsi"/>
          <w:b/>
          <w:bCs/>
        </w:rPr>
        <w:t>Am 10. Mai wird Luxemburg von der Wehrmacht eingenommen.</w:t>
      </w:r>
    </w:p>
    <w:p w:rsidR="00FA7402" w:rsidRPr="005D1EA6" w:rsidRDefault="00D87389" w:rsidP="005D1EA6">
      <w:pPr>
        <w:autoSpaceDE w:val="0"/>
        <w:autoSpaceDN w:val="0"/>
        <w:adjustRightInd w:val="0"/>
        <w:jc w:val="both"/>
        <w:rPr>
          <w:rFonts w:cstheme="minorHAnsi"/>
          <w:lang w:val="de-DE"/>
        </w:rPr>
      </w:pPr>
      <w:r w:rsidRPr="005D1EA6">
        <w:rPr>
          <w:rFonts w:cstheme="minorHAnsi"/>
          <w:color w:val="000000" w:themeColor="text1"/>
          <w:lang w:val="de-DE"/>
        </w:rPr>
        <w:t xml:space="preserve">Ungeachtet der bestehenden luxemburgischen Neutralität fiel das </w:t>
      </w:r>
      <w:r w:rsidRPr="005D1EA6">
        <w:rPr>
          <w:rFonts w:cstheme="minorHAnsi"/>
          <w:color w:val="000000" w:themeColor="text1"/>
          <w:lang w:val="de-DE"/>
        </w:rPr>
        <w:lastRenderedPageBreak/>
        <w:t xml:space="preserve">deutsche Heer am 10. Mai 1940 in Luxemburg ein. </w:t>
      </w:r>
    </w:p>
    <w:p w:rsidR="00D87389" w:rsidRPr="005D1EA6" w:rsidRDefault="0098633D" w:rsidP="005D1EA6">
      <w:pPr>
        <w:autoSpaceDE w:val="0"/>
        <w:autoSpaceDN w:val="0"/>
        <w:adjustRightInd w:val="0"/>
        <w:jc w:val="both"/>
        <w:rPr>
          <w:rFonts w:cstheme="minorHAnsi"/>
          <w:color w:val="000000" w:themeColor="text1"/>
          <w:lang w:val="de-DE"/>
        </w:rPr>
      </w:pPr>
      <w:r w:rsidRPr="005D1EA6">
        <w:rPr>
          <w:rFonts w:cstheme="minorHAnsi"/>
          <w:color w:val="000000" w:themeColor="text1"/>
          <w:lang w:val="de-DE"/>
        </w:rPr>
        <w:t>Um sich dem Zugriff der Besatzer zu entziehen, verließen die</w:t>
      </w:r>
      <w:r w:rsidR="00D87389" w:rsidRPr="005D1EA6">
        <w:rPr>
          <w:rFonts w:cstheme="minorHAnsi"/>
          <w:color w:val="000000" w:themeColor="text1"/>
          <w:lang w:val="de-DE"/>
        </w:rPr>
        <w:t xml:space="preserve"> </w:t>
      </w:r>
      <w:r w:rsidRPr="005D1EA6">
        <w:rPr>
          <w:rFonts w:cstheme="minorHAnsi"/>
          <w:lang w:val="de-DE"/>
        </w:rPr>
        <w:t xml:space="preserve">großherzogliche Familie sowie die Regierung in den </w:t>
      </w:r>
      <w:r w:rsidR="00D87389" w:rsidRPr="005D1EA6">
        <w:rPr>
          <w:rFonts w:cstheme="minorHAnsi"/>
          <w:lang w:val="de-DE"/>
        </w:rPr>
        <w:t>frühen</w:t>
      </w:r>
      <w:r w:rsidR="00D87389" w:rsidRPr="005D1EA6">
        <w:rPr>
          <w:rFonts w:cstheme="minorHAnsi"/>
          <w:color w:val="000000" w:themeColor="text1"/>
          <w:lang w:val="de-DE"/>
        </w:rPr>
        <w:t xml:space="preserve"> </w:t>
      </w:r>
      <w:r w:rsidRPr="005D1EA6">
        <w:rPr>
          <w:rFonts w:cstheme="minorHAnsi"/>
          <w:lang w:val="de-DE"/>
        </w:rPr>
        <w:t>Morgenstunden des 10. Mai 1940 die Hauptstadt in Richtung</w:t>
      </w:r>
      <w:r w:rsidR="005D1EA6">
        <w:rPr>
          <w:rFonts w:cstheme="minorHAnsi"/>
          <w:color w:val="000000" w:themeColor="text1"/>
          <w:lang w:val="de-DE"/>
        </w:rPr>
        <w:t xml:space="preserve"> </w:t>
      </w:r>
      <w:r w:rsidRPr="005D1EA6">
        <w:rPr>
          <w:rFonts w:cstheme="minorHAnsi"/>
          <w:lang w:val="de-DE"/>
        </w:rPr>
        <w:t>der französischen Grenze</w:t>
      </w:r>
      <w:r w:rsidR="00D87389" w:rsidRPr="005D1EA6">
        <w:rPr>
          <w:rFonts w:cstheme="minorHAnsi"/>
          <w:lang w:val="de-DE"/>
        </w:rPr>
        <w:t xml:space="preserve">. </w:t>
      </w:r>
    </w:p>
    <w:p w:rsidR="0098633D" w:rsidRPr="005D1EA6" w:rsidRDefault="0098633D" w:rsidP="005D1EA6">
      <w:pPr>
        <w:autoSpaceDE w:val="0"/>
        <w:autoSpaceDN w:val="0"/>
        <w:adjustRightInd w:val="0"/>
        <w:jc w:val="both"/>
        <w:rPr>
          <w:rFonts w:cstheme="minorHAnsi"/>
          <w:lang w:val="de-DE"/>
        </w:rPr>
      </w:pPr>
      <w:r w:rsidRPr="005D1EA6">
        <w:rPr>
          <w:rFonts w:cstheme="minorHAnsi"/>
          <w:lang w:val="de-DE"/>
        </w:rPr>
        <w:t>Politisch gesehen verfolgte die Exilregierung drei Ziele: die</w:t>
      </w:r>
      <w:r w:rsidR="00D87389" w:rsidRPr="005D1EA6">
        <w:rPr>
          <w:rFonts w:cstheme="minorHAnsi"/>
          <w:lang w:val="de-DE"/>
        </w:rPr>
        <w:t xml:space="preserve"> </w:t>
      </w:r>
      <w:r w:rsidRPr="005D1EA6">
        <w:rPr>
          <w:rFonts w:cstheme="minorHAnsi"/>
          <w:lang w:val="de-DE"/>
        </w:rPr>
        <w:t>Unabhängigkeit Luxemburgs zu wahren, seine Stellung auf Seiten</w:t>
      </w:r>
      <w:r w:rsidR="00D87389" w:rsidRPr="005D1EA6">
        <w:rPr>
          <w:rFonts w:cstheme="minorHAnsi"/>
          <w:lang w:val="de-DE"/>
        </w:rPr>
        <w:t xml:space="preserve"> </w:t>
      </w:r>
      <w:r w:rsidRPr="005D1EA6">
        <w:rPr>
          <w:rFonts w:cstheme="minorHAnsi"/>
          <w:lang w:val="de-DE"/>
        </w:rPr>
        <w:t>der Alliierten als Opfer der deutschen Aggression zu unterstreichen</w:t>
      </w:r>
      <w:r w:rsidR="00D87389" w:rsidRPr="005D1EA6">
        <w:rPr>
          <w:rFonts w:cstheme="minorHAnsi"/>
          <w:lang w:val="de-DE"/>
        </w:rPr>
        <w:t xml:space="preserve"> </w:t>
      </w:r>
      <w:r w:rsidRPr="005D1EA6">
        <w:rPr>
          <w:rFonts w:cstheme="minorHAnsi"/>
          <w:lang w:val="de-DE"/>
        </w:rPr>
        <w:t xml:space="preserve">und das Land weiterhin als vollwertigen </w:t>
      </w:r>
      <w:r w:rsidR="00D87389" w:rsidRPr="005D1EA6">
        <w:rPr>
          <w:rFonts w:cstheme="minorHAnsi"/>
          <w:lang w:val="de-DE"/>
        </w:rPr>
        <w:t>Verbündeten</w:t>
      </w:r>
      <w:r w:rsidRPr="005D1EA6">
        <w:rPr>
          <w:rFonts w:cstheme="minorHAnsi"/>
          <w:lang w:val="de-DE"/>
        </w:rPr>
        <w:t xml:space="preserve"> darzustellen.</w:t>
      </w:r>
    </w:p>
    <w:p w:rsidR="00FA7402" w:rsidRPr="005D1EA6" w:rsidRDefault="00FA7402" w:rsidP="005D1EA6">
      <w:pPr>
        <w:autoSpaceDE w:val="0"/>
        <w:autoSpaceDN w:val="0"/>
        <w:adjustRightInd w:val="0"/>
        <w:jc w:val="both"/>
        <w:rPr>
          <w:rFonts w:cstheme="minorHAnsi"/>
          <w:lang w:val="de-DE"/>
        </w:rPr>
      </w:pPr>
    </w:p>
    <w:p w:rsidR="00FA7402" w:rsidRPr="005D1EA6" w:rsidRDefault="00FA7402" w:rsidP="005D1EA6">
      <w:pPr>
        <w:autoSpaceDE w:val="0"/>
        <w:autoSpaceDN w:val="0"/>
        <w:adjustRightInd w:val="0"/>
        <w:jc w:val="both"/>
        <w:rPr>
          <w:rFonts w:cstheme="minorHAnsi"/>
          <w:lang w:val="de-DE"/>
        </w:rPr>
      </w:pPr>
    </w:p>
    <w:p w:rsidR="00FA7402" w:rsidRPr="005D1EA6" w:rsidRDefault="00FA7402" w:rsidP="005D1EA6">
      <w:pPr>
        <w:autoSpaceDE w:val="0"/>
        <w:autoSpaceDN w:val="0"/>
        <w:adjustRightInd w:val="0"/>
        <w:jc w:val="both"/>
        <w:rPr>
          <w:rFonts w:cstheme="minorHAnsi"/>
          <w:lang w:val="de-DE"/>
        </w:rPr>
      </w:pPr>
    </w:p>
    <w:p w:rsidR="00FA7402" w:rsidRPr="005D1EA6" w:rsidRDefault="00933382" w:rsidP="005D1EA6">
      <w:pPr>
        <w:autoSpaceDE w:val="0"/>
        <w:autoSpaceDN w:val="0"/>
        <w:adjustRightInd w:val="0"/>
        <w:jc w:val="both"/>
        <w:rPr>
          <w:rFonts w:cstheme="minorHAnsi"/>
          <w:b/>
          <w:bCs/>
          <w:lang w:val="de-DE"/>
        </w:rPr>
      </w:pPr>
      <w:r w:rsidRPr="005D1EA6">
        <w:rPr>
          <w:rFonts w:cstheme="minorHAnsi"/>
          <w:b/>
          <w:bCs/>
          <w:lang w:val="de-DE"/>
        </w:rPr>
        <w:t>Nach dem Krieg gibt Luxemburg seine Neutralität auf und engagiert sich international.</w:t>
      </w:r>
    </w:p>
    <w:p w:rsidR="005D1EA6" w:rsidRPr="005D1EA6" w:rsidRDefault="0098633D" w:rsidP="005D1EA6">
      <w:pPr>
        <w:autoSpaceDE w:val="0"/>
        <w:autoSpaceDN w:val="0"/>
        <w:adjustRightInd w:val="0"/>
        <w:jc w:val="both"/>
        <w:rPr>
          <w:rFonts w:cstheme="minorHAnsi"/>
          <w:lang w:val="de-DE"/>
        </w:rPr>
      </w:pPr>
      <w:r w:rsidRPr="005D1EA6">
        <w:rPr>
          <w:rFonts w:cstheme="minorHAnsi"/>
          <w:lang w:val="de-DE"/>
        </w:rPr>
        <w:t>Das Großherzogtum Luxemburg stellte sich auf die Seite der</w:t>
      </w:r>
      <w:r w:rsidR="00C504C0" w:rsidRPr="005D1EA6">
        <w:rPr>
          <w:rFonts w:cstheme="minorHAnsi"/>
          <w:lang w:val="de-DE"/>
        </w:rPr>
        <w:t xml:space="preserve"> </w:t>
      </w:r>
      <w:r w:rsidRPr="005D1EA6">
        <w:rPr>
          <w:rFonts w:cstheme="minorHAnsi"/>
          <w:lang w:val="de-DE"/>
        </w:rPr>
        <w:t xml:space="preserve">Alliierten, damit gab es seinen Neutralitätsstatus auf. </w:t>
      </w:r>
      <w:r w:rsidR="005D1EA6" w:rsidRPr="005D1EA6">
        <w:rPr>
          <w:rFonts w:cstheme="minorHAnsi"/>
          <w:lang w:val="de-DE"/>
        </w:rPr>
        <w:t xml:space="preserve">Durch eine </w:t>
      </w:r>
      <w:r w:rsidR="005D1EA6" w:rsidRPr="005D1EA6">
        <w:rPr>
          <w:rFonts w:cstheme="minorHAnsi"/>
          <w:lang w:val="de-DE"/>
        </w:rPr>
        <w:t xml:space="preserve">großherzogliche Verordnung wird die Neutralität offiziell beendet und die Wehrpflicht eingeführt. </w:t>
      </w:r>
    </w:p>
    <w:p w:rsidR="0098633D" w:rsidRPr="005D1EA6" w:rsidRDefault="0098633D" w:rsidP="005D1EA6">
      <w:pPr>
        <w:autoSpaceDE w:val="0"/>
        <w:autoSpaceDN w:val="0"/>
        <w:adjustRightInd w:val="0"/>
        <w:jc w:val="both"/>
        <w:rPr>
          <w:rFonts w:cstheme="minorHAnsi"/>
          <w:lang w:val="de-DE"/>
        </w:rPr>
      </w:pPr>
      <w:r w:rsidRPr="005D1EA6">
        <w:rPr>
          <w:rFonts w:cstheme="minorHAnsi"/>
          <w:lang w:val="de-DE"/>
        </w:rPr>
        <w:t>Von diesem</w:t>
      </w:r>
      <w:r w:rsidR="00C504C0" w:rsidRPr="005D1EA6">
        <w:rPr>
          <w:rFonts w:cstheme="minorHAnsi"/>
          <w:lang w:val="de-DE"/>
        </w:rPr>
        <w:t xml:space="preserve"> </w:t>
      </w:r>
      <w:r w:rsidRPr="005D1EA6">
        <w:rPr>
          <w:rFonts w:cstheme="minorHAnsi"/>
          <w:lang w:val="de-DE"/>
        </w:rPr>
        <w:t xml:space="preserve">Moment an </w:t>
      </w:r>
      <w:r w:rsidR="00C504C0" w:rsidRPr="005D1EA6">
        <w:rPr>
          <w:rFonts w:cstheme="minorHAnsi"/>
          <w:lang w:val="de-DE"/>
        </w:rPr>
        <w:t>bemühte</w:t>
      </w:r>
      <w:r w:rsidRPr="005D1EA6">
        <w:rPr>
          <w:rFonts w:cstheme="minorHAnsi"/>
          <w:lang w:val="de-DE"/>
        </w:rPr>
        <w:t xml:space="preserve"> sich die Regierung, eine aktive Rolle auf</w:t>
      </w:r>
      <w:r w:rsidR="00C504C0" w:rsidRPr="005D1EA6">
        <w:rPr>
          <w:rFonts w:cstheme="minorHAnsi"/>
          <w:lang w:val="de-DE"/>
        </w:rPr>
        <w:t xml:space="preserve"> </w:t>
      </w:r>
      <w:r w:rsidRPr="005D1EA6">
        <w:rPr>
          <w:rFonts w:cstheme="minorHAnsi"/>
          <w:lang w:val="de-DE"/>
        </w:rPr>
        <w:t xml:space="preserve">internationaler Ebene zu spielen. Luxemburg ist </w:t>
      </w:r>
      <w:r w:rsidR="00C504C0" w:rsidRPr="005D1EA6">
        <w:rPr>
          <w:rFonts w:cstheme="minorHAnsi"/>
          <w:lang w:val="de-DE"/>
        </w:rPr>
        <w:t xml:space="preserve">Gründungsmitglied </w:t>
      </w:r>
      <w:r w:rsidRPr="005D1EA6">
        <w:rPr>
          <w:rFonts w:cstheme="minorHAnsi"/>
          <w:lang w:val="de-DE"/>
        </w:rPr>
        <w:t>aller multilateralen Kooperationsinstitutionen wie der Benelux-</w:t>
      </w:r>
      <w:r w:rsidR="00C504C0" w:rsidRPr="005D1EA6">
        <w:rPr>
          <w:rFonts w:cstheme="minorHAnsi"/>
          <w:lang w:val="de-DE"/>
        </w:rPr>
        <w:t xml:space="preserve"> </w:t>
      </w:r>
      <w:r w:rsidRPr="005D1EA6">
        <w:rPr>
          <w:rFonts w:cstheme="minorHAnsi"/>
          <w:lang w:val="de-DE"/>
        </w:rPr>
        <w:t>Staaten (1944), der Vereinten Nationen (UNO, 1945), der</w:t>
      </w:r>
      <w:r w:rsidR="00C504C0" w:rsidRPr="005D1EA6">
        <w:rPr>
          <w:rFonts w:cstheme="minorHAnsi"/>
          <w:lang w:val="de-DE"/>
        </w:rPr>
        <w:t xml:space="preserve"> </w:t>
      </w:r>
      <w:r w:rsidRPr="005D1EA6">
        <w:rPr>
          <w:rFonts w:cstheme="minorHAnsi"/>
          <w:lang w:val="de-DE"/>
        </w:rPr>
        <w:t xml:space="preserve">Europäischen Organisation </w:t>
      </w:r>
      <w:r w:rsidR="00C504C0" w:rsidRPr="005D1EA6">
        <w:rPr>
          <w:rFonts w:cstheme="minorHAnsi"/>
          <w:lang w:val="de-DE"/>
        </w:rPr>
        <w:t>für</w:t>
      </w:r>
      <w:r w:rsidRPr="005D1EA6">
        <w:rPr>
          <w:rFonts w:cstheme="minorHAnsi"/>
          <w:lang w:val="de-DE"/>
        </w:rPr>
        <w:t xml:space="preserve"> wirtschaftliche Zusammenarbeit</w:t>
      </w:r>
      <w:r w:rsidR="00C504C0" w:rsidRPr="005D1EA6">
        <w:rPr>
          <w:rFonts w:cstheme="minorHAnsi"/>
          <w:lang w:val="de-DE"/>
        </w:rPr>
        <w:t xml:space="preserve"> </w:t>
      </w:r>
      <w:r w:rsidRPr="005D1EA6">
        <w:rPr>
          <w:rFonts w:cstheme="minorHAnsi"/>
          <w:lang w:val="de-DE"/>
        </w:rPr>
        <w:t xml:space="preserve">(OEEC, 1948), des </w:t>
      </w:r>
      <w:r w:rsidR="00C504C0" w:rsidRPr="005D1EA6">
        <w:rPr>
          <w:rFonts w:cstheme="minorHAnsi"/>
          <w:lang w:val="de-DE"/>
        </w:rPr>
        <w:t>Brüsseler</w:t>
      </w:r>
      <w:r w:rsidRPr="005D1EA6">
        <w:rPr>
          <w:rFonts w:cstheme="minorHAnsi"/>
          <w:lang w:val="de-DE"/>
        </w:rPr>
        <w:t xml:space="preserve"> Paktes (1948), des Europarats (1949) und</w:t>
      </w:r>
      <w:r w:rsidR="00C504C0" w:rsidRPr="005D1EA6">
        <w:rPr>
          <w:rFonts w:cstheme="minorHAnsi"/>
          <w:lang w:val="de-DE"/>
        </w:rPr>
        <w:t xml:space="preserve"> </w:t>
      </w:r>
      <w:r w:rsidRPr="005D1EA6">
        <w:rPr>
          <w:rFonts w:cstheme="minorHAnsi"/>
          <w:lang w:val="de-DE"/>
        </w:rPr>
        <w:t>der Organisation des Nordatlantikvertrags (NATO, 1949).</w:t>
      </w:r>
      <w:r w:rsidR="00C504C0" w:rsidRPr="005D1EA6">
        <w:rPr>
          <w:rFonts w:cstheme="minorHAnsi"/>
          <w:lang w:val="de-DE"/>
        </w:rPr>
        <w:t xml:space="preserve"> </w:t>
      </w:r>
      <w:r w:rsidRPr="005D1EA6">
        <w:rPr>
          <w:rFonts w:cstheme="minorHAnsi"/>
          <w:lang w:val="de-DE"/>
        </w:rPr>
        <w:t xml:space="preserve">Luxemburg beteiligte sich 1951 an der </w:t>
      </w:r>
      <w:r w:rsidR="00C504C0" w:rsidRPr="005D1EA6">
        <w:rPr>
          <w:rFonts w:cstheme="minorHAnsi"/>
          <w:lang w:val="de-DE"/>
        </w:rPr>
        <w:t>Gründung</w:t>
      </w:r>
      <w:r w:rsidRPr="005D1EA6">
        <w:rPr>
          <w:rFonts w:cstheme="minorHAnsi"/>
          <w:lang w:val="de-DE"/>
        </w:rPr>
        <w:t xml:space="preserve"> der Europäischen</w:t>
      </w:r>
      <w:r w:rsidR="00C504C0" w:rsidRPr="005D1EA6">
        <w:rPr>
          <w:rFonts w:cstheme="minorHAnsi"/>
          <w:lang w:val="de-DE"/>
        </w:rPr>
        <w:t xml:space="preserve"> </w:t>
      </w:r>
      <w:r w:rsidRPr="005D1EA6">
        <w:rPr>
          <w:rFonts w:cstheme="minorHAnsi"/>
          <w:lang w:val="de-DE"/>
        </w:rPr>
        <w:t xml:space="preserve">Gemeinschaft </w:t>
      </w:r>
      <w:r w:rsidR="00C504C0" w:rsidRPr="005D1EA6">
        <w:rPr>
          <w:rFonts w:cstheme="minorHAnsi"/>
          <w:lang w:val="de-DE"/>
        </w:rPr>
        <w:t>für</w:t>
      </w:r>
      <w:r w:rsidRPr="005D1EA6">
        <w:rPr>
          <w:rFonts w:cstheme="minorHAnsi"/>
          <w:lang w:val="de-DE"/>
        </w:rPr>
        <w:t xml:space="preserve"> Kohle und Stahl (EGKS). 1957 unterzeichnete</w:t>
      </w:r>
      <w:r w:rsidR="00C504C0" w:rsidRPr="005D1EA6">
        <w:rPr>
          <w:rFonts w:cstheme="minorHAnsi"/>
          <w:lang w:val="de-DE"/>
        </w:rPr>
        <w:t xml:space="preserve"> </w:t>
      </w:r>
      <w:r w:rsidRPr="005D1EA6">
        <w:rPr>
          <w:rFonts w:cstheme="minorHAnsi"/>
          <w:lang w:val="de-DE"/>
        </w:rPr>
        <w:t>Luxemburg zusammen mit</w:t>
      </w:r>
      <w:r w:rsidR="00C504C0" w:rsidRPr="005D1EA6">
        <w:rPr>
          <w:rFonts w:cstheme="minorHAnsi"/>
          <w:lang w:val="de-DE"/>
        </w:rPr>
        <w:t xml:space="preserve"> </w:t>
      </w:r>
      <w:r w:rsidRPr="005D1EA6">
        <w:rPr>
          <w:rFonts w:cstheme="minorHAnsi"/>
          <w:lang w:val="de-DE"/>
        </w:rPr>
        <w:t>Frankreich, Deutschland, Belgien, Italien</w:t>
      </w:r>
      <w:r w:rsidR="00C504C0" w:rsidRPr="005D1EA6">
        <w:rPr>
          <w:rFonts w:cstheme="minorHAnsi"/>
          <w:lang w:val="de-DE"/>
        </w:rPr>
        <w:t xml:space="preserve"> </w:t>
      </w:r>
      <w:r w:rsidRPr="005D1EA6">
        <w:rPr>
          <w:rFonts w:cstheme="minorHAnsi"/>
          <w:lang w:val="de-DE"/>
        </w:rPr>
        <w:t xml:space="preserve">und den Niederlanden die Römischen Verträge zur </w:t>
      </w:r>
      <w:r w:rsidR="00C504C0" w:rsidRPr="005D1EA6">
        <w:rPr>
          <w:rFonts w:cstheme="minorHAnsi"/>
          <w:lang w:val="de-DE"/>
        </w:rPr>
        <w:t>Gründung</w:t>
      </w:r>
      <w:r w:rsidRPr="005D1EA6">
        <w:rPr>
          <w:rFonts w:cstheme="minorHAnsi"/>
          <w:lang w:val="de-DE"/>
        </w:rPr>
        <w:t xml:space="preserve"> der</w:t>
      </w:r>
      <w:r w:rsidR="00C504C0" w:rsidRPr="005D1EA6">
        <w:rPr>
          <w:rFonts w:cstheme="minorHAnsi"/>
          <w:lang w:val="de-DE"/>
        </w:rPr>
        <w:t xml:space="preserve"> </w:t>
      </w:r>
      <w:r w:rsidRPr="005D1EA6">
        <w:rPr>
          <w:rFonts w:cstheme="minorHAnsi"/>
          <w:lang w:val="de-DE"/>
        </w:rPr>
        <w:t>Europäischen Wirtschaftsgemeinschaft (EWG).</w:t>
      </w:r>
    </w:p>
    <w:p w:rsidR="00D87389" w:rsidRPr="005D1EA6" w:rsidRDefault="00D87389" w:rsidP="005D1EA6">
      <w:pPr>
        <w:jc w:val="both"/>
        <w:rPr>
          <w:rFonts w:eastAsia="Times New Roman" w:cstheme="minorHAnsi"/>
          <w:lang w:eastAsia="de-DE"/>
        </w:rPr>
        <w:sectPr w:rsidR="00D87389" w:rsidRPr="005D1EA6" w:rsidSect="005D1EA6">
          <w:type w:val="continuous"/>
          <w:pgSz w:w="11900" w:h="16840"/>
          <w:pgMar w:top="1417" w:right="1417" w:bottom="1134" w:left="1417" w:header="708" w:footer="708" w:gutter="0"/>
          <w:cols w:num="2" w:space="708"/>
          <w:docGrid w:linePitch="360"/>
        </w:sectPr>
      </w:pPr>
    </w:p>
    <w:p w:rsidR="00FA7402" w:rsidRPr="005D1EA6" w:rsidRDefault="00FA7402" w:rsidP="005D1EA6">
      <w:pPr>
        <w:jc w:val="both"/>
        <w:rPr>
          <w:rFonts w:cstheme="minorHAnsi"/>
        </w:rPr>
      </w:pPr>
    </w:p>
    <w:p w:rsidR="00C504C0" w:rsidRDefault="00C504C0" w:rsidP="005D1EA6">
      <w:pPr>
        <w:jc w:val="both"/>
        <w:rPr>
          <w:lang w:val="de-DE"/>
        </w:rPr>
        <w:sectPr w:rsidR="00C504C0" w:rsidSect="00D87389">
          <w:headerReference w:type="default" r:id="rId8"/>
          <w:type w:val="continuous"/>
          <w:pgSz w:w="11900" w:h="16840"/>
          <w:pgMar w:top="1417" w:right="1417" w:bottom="1134" w:left="1417" w:header="708" w:footer="708" w:gutter="0"/>
          <w:cols w:space="708"/>
          <w:docGrid w:linePitch="360"/>
        </w:sectPr>
      </w:pPr>
    </w:p>
    <w:p w:rsidR="005D1EA6" w:rsidRPr="005D1EA6" w:rsidRDefault="005D1EA6" w:rsidP="005D1EA6">
      <w:pPr>
        <w:jc w:val="both"/>
        <w:rPr>
          <w:rFonts w:eastAsia="Times New Roman" w:cstheme="minorHAnsi"/>
          <w:lang w:eastAsia="de-DE"/>
        </w:rPr>
        <w:sectPr w:rsidR="005D1EA6" w:rsidRPr="005D1EA6" w:rsidSect="005D1EA6">
          <w:type w:val="continuous"/>
          <w:pgSz w:w="11900" w:h="16840"/>
          <w:pgMar w:top="1417" w:right="1417" w:bottom="1134" w:left="1417" w:header="708" w:footer="708" w:gutter="0"/>
          <w:cols w:num="2" w:space="708"/>
          <w:docGrid w:linePitch="360"/>
        </w:sectPr>
      </w:pPr>
    </w:p>
    <w:p w:rsidR="005D1EA6" w:rsidRPr="005D1EA6" w:rsidRDefault="005D1EA6" w:rsidP="005D1EA6">
      <w:pPr>
        <w:jc w:val="both"/>
        <w:rPr>
          <w:rFonts w:cstheme="minorHAnsi"/>
        </w:rPr>
      </w:pPr>
    </w:p>
    <w:p w:rsidR="005D1EA6" w:rsidRDefault="005D1EA6" w:rsidP="005D1EA6">
      <w:pPr>
        <w:jc w:val="both"/>
        <w:rPr>
          <w:lang w:val="de-DE"/>
        </w:rPr>
        <w:sectPr w:rsidR="005D1EA6" w:rsidSect="00D87389">
          <w:headerReference w:type="default" r:id="rId9"/>
          <w:type w:val="continuous"/>
          <w:pgSz w:w="11900" w:h="16840"/>
          <w:pgMar w:top="1417" w:right="1417" w:bottom="1134" w:left="1417" w:header="708" w:footer="708" w:gutter="0"/>
          <w:cols w:space="708"/>
          <w:docGrid w:linePitch="360"/>
        </w:sectPr>
      </w:pPr>
    </w:p>
    <w:p w:rsidR="00F55F3C" w:rsidRPr="00B55382" w:rsidRDefault="00F55F3C" w:rsidP="00F55F3C">
      <w:pPr>
        <w:rPr>
          <w:b/>
          <w:bCs/>
          <w:lang w:val="de-DE"/>
        </w:rPr>
      </w:pPr>
      <w:r w:rsidRPr="00B55382">
        <w:rPr>
          <w:b/>
          <w:bCs/>
          <w:lang w:val="de-DE"/>
        </w:rPr>
        <w:t>Fragen zum Text</w:t>
      </w:r>
    </w:p>
    <w:p w:rsidR="00F55F3C" w:rsidRDefault="00F55F3C" w:rsidP="00F55F3C">
      <w:pPr>
        <w:rPr>
          <w:lang w:val="de-DE"/>
        </w:rPr>
      </w:pPr>
    </w:p>
    <w:p w:rsidR="00F55F3C" w:rsidRDefault="007471E3">
      <w:pPr>
        <w:rPr>
          <w:lang w:val="de-DE"/>
        </w:rPr>
      </w:pPr>
      <w:r>
        <w:rPr>
          <w:lang w:val="de-DE"/>
        </w:rPr>
        <w:t>Womit hat Luxemburg versucht seine Neutralität zu demonstrieren?</w:t>
      </w:r>
    </w:p>
    <w:p w:rsidR="001639CA" w:rsidRPr="005D1EA6" w:rsidRDefault="001639CA" w:rsidP="001639CA">
      <w:pPr>
        <w:autoSpaceDE w:val="0"/>
        <w:autoSpaceDN w:val="0"/>
        <w:adjustRightInd w:val="0"/>
        <w:jc w:val="both"/>
        <w:rPr>
          <w:rFonts w:cstheme="minorHAnsi"/>
          <w:lang w:val="de-DE"/>
        </w:rPr>
      </w:pPr>
      <w:r>
        <w:rPr>
          <w:rFonts w:cstheme="minorHAnsi"/>
          <w:lang w:val="de-DE"/>
        </w:rPr>
        <w:t>Wo hat sich die Luxemburger Regierung nach dem Krieg engagiert?</w:t>
      </w:r>
    </w:p>
    <w:p w:rsidR="007471E3" w:rsidRPr="00EE4A59" w:rsidRDefault="007471E3">
      <w:pPr>
        <w:rPr>
          <w:lang w:val="de-DE"/>
        </w:rPr>
      </w:pPr>
      <w:r>
        <w:rPr>
          <w:lang w:val="de-DE"/>
        </w:rPr>
        <w:t>Was sind die Vor- und Nachteile der neuen Situation</w:t>
      </w:r>
      <w:r w:rsidR="003D27CB">
        <w:rPr>
          <w:lang w:val="de-DE"/>
        </w:rPr>
        <w:t xml:space="preserve"> </w:t>
      </w:r>
      <w:r w:rsidR="00EE4A59">
        <w:rPr>
          <w:lang w:val="de-DE"/>
        </w:rPr>
        <w:t>(Aufgabe der Neutralität)?</w:t>
      </w:r>
    </w:p>
    <w:p w:rsidR="00F55F3C" w:rsidRDefault="00F55F3C">
      <w:pPr>
        <w:rPr>
          <w:rFonts w:ascii="Times New Roman" w:hAnsi="Times New Roman" w:cs="Times New Roman"/>
          <w:lang w:val="de-DE"/>
        </w:rPr>
      </w:pPr>
    </w:p>
    <w:p w:rsidR="00B55382" w:rsidRDefault="00B55382">
      <w:pPr>
        <w:rPr>
          <w:b/>
          <w:bCs/>
          <w:lang w:val="de-DE"/>
        </w:rPr>
      </w:pPr>
      <w:r>
        <w:rPr>
          <w:b/>
          <w:bCs/>
          <w:lang w:val="de-DE"/>
        </w:rPr>
        <w:br w:type="page"/>
      </w:r>
    </w:p>
    <w:p w:rsidR="00F55F3C" w:rsidRDefault="00F55F3C" w:rsidP="00F55F3C">
      <w:pPr>
        <w:jc w:val="both"/>
        <w:rPr>
          <w:b/>
          <w:bCs/>
          <w:lang w:val="de-DE"/>
        </w:rPr>
      </w:pPr>
      <w:r>
        <w:rPr>
          <w:b/>
          <w:bCs/>
          <w:lang w:val="de-DE"/>
        </w:rPr>
        <w:lastRenderedPageBreak/>
        <w:t xml:space="preserve">Thematik: </w:t>
      </w:r>
    </w:p>
    <w:p w:rsidR="00F55F3C" w:rsidRDefault="00F55F3C" w:rsidP="00F55F3C">
      <w:pPr>
        <w:jc w:val="both"/>
        <w:rPr>
          <w:b/>
          <w:bCs/>
          <w:lang w:val="de-DE"/>
        </w:rPr>
      </w:pPr>
      <w:r>
        <w:rPr>
          <w:b/>
          <w:bCs/>
          <w:lang w:val="de-DE"/>
        </w:rPr>
        <w:t>Luxemburg und seine Neutralität</w:t>
      </w:r>
    </w:p>
    <w:p w:rsidR="00F55F3C" w:rsidRDefault="00F55F3C" w:rsidP="00F55F3C">
      <w:pPr>
        <w:rPr>
          <w:b/>
          <w:bCs/>
          <w:lang w:val="de-DE"/>
        </w:rPr>
      </w:pPr>
    </w:p>
    <w:p w:rsidR="00F55F3C" w:rsidRPr="00C06BD6" w:rsidRDefault="00F55F3C" w:rsidP="00F55F3C">
      <w:pPr>
        <w:rPr>
          <w:b/>
          <w:bCs/>
          <w:lang w:val="de-DE"/>
        </w:rPr>
      </w:pPr>
      <w:r w:rsidRPr="00C06BD6">
        <w:rPr>
          <w:b/>
          <w:bCs/>
          <w:lang w:val="de-DE"/>
        </w:rPr>
        <w:t>Lehrertext:</w:t>
      </w:r>
    </w:p>
    <w:p w:rsidR="00C504C0" w:rsidRDefault="00C504C0">
      <w:pPr>
        <w:rPr>
          <w:rFonts w:ascii="Times New Roman" w:hAnsi="Times New Roman" w:cs="Times New Roman"/>
          <w:lang w:val="de-DE"/>
        </w:rPr>
      </w:pPr>
    </w:p>
    <w:p w:rsidR="007471E3" w:rsidRDefault="007471E3">
      <w:pPr>
        <w:rPr>
          <w:rFonts w:ascii="Times New Roman" w:hAnsi="Times New Roman" w:cs="Times New Roman"/>
          <w:lang w:val="de-DE"/>
        </w:rPr>
      </w:pPr>
    </w:p>
    <w:p w:rsidR="007471E3" w:rsidRDefault="007471E3" w:rsidP="007471E3">
      <w:pPr>
        <w:rPr>
          <w:lang w:val="de-DE"/>
        </w:rPr>
      </w:pPr>
      <w:r>
        <w:rPr>
          <w:lang w:val="de-DE"/>
        </w:rPr>
        <w:t>Womit hat Luxemburg versucht seine Neutralität zu demonstrieren?</w:t>
      </w:r>
    </w:p>
    <w:p w:rsidR="007471E3" w:rsidRPr="005D1EA6" w:rsidRDefault="007471E3" w:rsidP="007471E3">
      <w:pPr>
        <w:ind w:left="1780" w:hanging="360"/>
        <w:rPr>
          <w:rFonts w:cstheme="minorHAnsi"/>
        </w:rPr>
      </w:pPr>
    </w:p>
    <w:p w:rsidR="007471E3" w:rsidRDefault="007471E3" w:rsidP="007471E3">
      <w:pPr>
        <w:autoSpaceDE w:val="0"/>
        <w:autoSpaceDN w:val="0"/>
        <w:adjustRightInd w:val="0"/>
        <w:rPr>
          <w:rFonts w:cstheme="minorHAnsi"/>
          <w:b/>
          <w:bCs/>
          <w:color w:val="000000" w:themeColor="text1"/>
          <w:lang w:val="de-DE"/>
        </w:rPr>
        <w:sectPr w:rsidR="007471E3" w:rsidSect="007471E3">
          <w:headerReference w:type="default" r:id="rId10"/>
          <w:type w:val="continuous"/>
          <w:pgSz w:w="11900" w:h="16840"/>
          <w:pgMar w:top="1417" w:right="1417" w:bottom="1134" w:left="1417" w:header="708" w:footer="708" w:gutter="0"/>
          <w:cols w:space="708"/>
          <w:docGrid w:linePitch="360"/>
        </w:sectPr>
      </w:pPr>
    </w:p>
    <w:p w:rsidR="007471E3" w:rsidRPr="0051191E" w:rsidRDefault="007471E3" w:rsidP="0051191E">
      <w:pPr>
        <w:pStyle w:val="Listenabsatz"/>
        <w:numPr>
          <w:ilvl w:val="0"/>
          <w:numId w:val="2"/>
        </w:numPr>
        <w:autoSpaceDE w:val="0"/>
        <w:autoSpaceDN w:val="0"/>
        <w:adjustRightInd w:val="0"/>
        <w:jc w:val="both"/>
        <w:rPr>
          <w:rFonts w:cstheme="minorHAnsi"/>
          <w:color w:val="000000" w:themeColor="text1"/>
          <w:lang w:val="de-DE"/>
        </w:rPr>
      </w:pPr>
      <w:r w:rsidRPr="0051191E">
        <w:rPr>
          <w:rFonts w:cstheme="minorHAnsi"/>
          <w:color w:val="000000" w:themeColor="text1"/>
          <w:lang w:val="de-DE"/>
        </w:rPr>
        <w:t>Protest bei der Besetzung von deutschen Truppen 1914.</w:t>
      </w:r>
    </w:p>
    <w:p w:rsidR="007471E3" w:rsidRDefault="0051191E" w:rsidP="0051191E">
      <w:pPr>
        <w:pStyle w:val="Listenabsatz"/>
        <w:numPr>
          <w:ilvl w:val="0"/>
          <w:numId w:val="2"/>
        </w:numPr>
        <w:autoSpaceDE w:val="0"/>
        <w:autoSpaceDN w:val="0"/>
        <w:adjustRightInd w:val="0"/>
        <w:jc w:val="both"/>
        <w:rPr>
          <w:rFonts w:cstheme="minorHAnsi"/>
          <w:lang w:val="de-DE"/>
        </w:rPr>
      </w:pPr>
      <w:r w:rsidRPr="0051191E">
        <w:rPr>
          <w:rFonts w:cstheme="minorHAnsi"/>
          <w:lang w:val="de-DE"/>
        </w:rPr>
        <w:t>Die Truppen helfen</w:t>
      </w:r>
      <w:r w:rsidR="007471E3" w:rsidRPr="0051191E">
        <w:rPr>
          <w:rFonts w:cstheme="minorHAnsi"/>
          <w:lang w:val="de-DE"/>
        </w:rPr>
        <w:t xml:space="preserve"> mit die öffentliche Ordnung aufrecht zu erhalten, die Grenzen zu bewachen und im Falle einer Evakuierung der Bevölkerung beizustehen. Keine Kriegshandlungen.</w:t>
      </w:r>
    </w:p>
    <w:p w:rsidR="0016091D" w:rsidRPr="0051191E" w:rsidRDefault="0016091D" w:rsidP="0051191E">
      <w:pPr>
        <w:pStyle w:val="Listenabsatz"/>
        <w:numPr>
          <w:ilvl w:val="0"/>
          <w:numId w:val="2"/>
        </w:numPr>
        <w:autoSpaceDE w:val="0"/>
        <w:autoSpaceDN w:val="0"/>
        <w:adjustRightInd w:val="0"/>
        <w:jc w:val="both"/>
        <w:rPr>
          <w:rFonts w:cstheme="minorHAnsi"/>
          <w:lang w:val="de-DE"/>
        </w:rPr>
      </w:pPr>
      <w:r>
        <w:rPr>
          <w:rFonts w:cstheme="minorHAnsi"/>
          <w:lang w:val="de-DE"/>
        </w:rPr>
        <w:t>Untersagung des Gebrauchs der Waffe.</w:t>
      </w:r>
    </w:p>
    <w:p w:rsidR="007471E3" w:rsidRPr="0016091D" w:rsidRDefault="007471E3" w:rsidP="0051191E">
      <w:pPr>
        <w:pStyle w:val="Listenabsatz"/>
        <w:numPr>
          <w:ilvl w:val="0"/>
          <w:numId w:val="2"/>
        </w:numPr>
        <w:autoSpaceDE w:val="0"/>
        <w:autoSpaceDN w:val="0"/>
        <w:adjustRightInd w:val="0"/>
        <w:jc w:val="both"/>
        <w:rPr>
          <w:rFonts w:cstheme="minorHAnsi"/>
          <w:color w:val="000000" w:themeColor="text1"/>
          <w:lang w:val="de-DE"/>
        </w:rPr>
      </w:pPr>
      <w:r w:rsidRPr="0016091D">
        <w:rPr>
          <w:rFonts w:cstheme="minorHAnsi"/>
          <w:color w:val="000000" w:themeColor="text1"/>
          <w:lang w:val="de-DE"/>
        </w:rPr>
        <w:t xml:space="preserve">Helm mit </w:t>
      </w:r>
      <w:r w:rsidR="0016091D" w:rsidRPr="0016091D">
        <w:rPr>
          <w:rFonts w:cstheme="minorHAnsi"/>
          <w:color w:val="000000" w:themeColor="text1"/>
          <w:lang w:val="de-DE"/>
        </w:rPr>
        <w:t>weißer</w:t>
      </w:r>
      <w:r w:rsidRPr="0016091D">
        <w:rPr>
          <w:rFonts w:cstheme="minorHAnsi"/>
          <w:color w:val="000000" w:themeColor="text1"/>
          <w:lang w:val="de-DE"/>
        </w:rPr>
        <w:t xml:space="preserve"> Schärpe</w:t>
      </w:r>
      <w:r w:rsidR="0016091D" w:rsidRPr="0016091D">
        <w:rPr>
          <w:rFonts w:cstheme="minorHAnsi"/>
          <w:color w:val="000000" w:themeColor="text1"/>
          <w:lang w:val="de-DE"/>
        </w:rPr>
        <w:t xml:space="preserve"> als Hinweis auf Neutralität.</w:t>
      </w:r>
    </w:p>
    <w:p w:rsidR="007471E3" w:rsidRPr="0016091D" w:rsidRDefault="0016091D" w:rsidP="0051191E">
      <w:pPr>
        <w:pStyle w:val="Listenabsatz"/>
        <w:numPr>
          <w:ilvl w:val="0"/>
          <w:numId w:val="2"/>
        </w:numPr>
        <w:autoSpaceDE w:val="0"/>
        <w:autoSpaceDN w:val="0"/>
        <w:adjustRightInd w:val="0"/>
        <w:jc w:val="both"/>
        <w:rPr>
          <w:rFonts w:cstheme="minorHAnsi"/>
          <w:color w:val="000000" w:themeColor="text1"/>
          <w:lang w:val="de-DE"/>
        </w:rPr>
      </w:pPr>
      <w:r>
        <w:rPr>
          <w:rFonts w:cstheme="minorHAnsi"/>
          <w:color w:val="000000" w:themeColor="text1"/>
          <w:lang w:val="de-DE"/>
        </w:rPr>
        <w:t>Roter</w:t>
      </w:r>
      <w:r w:rsidR="007471E3" w:rsidRPr="0016091D">
        <w:rPr>
          <w:rFonts w:cstheme="minorHAnsi"/>
          <w:color w:val="000000" w:themeColor="text1"/>
          <w:lang w:val="de-DE"/>
        </w:rPr>
        <w:t xml:space="preserve"> L </w:t>
      </w:r>
      <w:r>
        <w:rPr>
          <w:rFonts w:cstheme="minorHAnsi"/>
          <w:color w:val="000000" w:themeColor="text1"/>
          <w:lang w:val="de-DE"/>
        </w:rPr>
        <w:t>auf</w:t>
      </w:r>
      <w:r w:rsidR="007471E3" w:rsidRPr="0016091D">
        <w:rPr>
          <w:rFonts w:cstheme="minorHAnsi"/>
          <w:color w:val="000000" w:themeColor="text1"/>
          <w:lang w:val="de-DE"/>
        </w:rPr>
        <w:t xml:space="preserve"> </w:t>
      </w:r>
      <w:proofErr w:type="gramStart"/>
      <w:r w:rsidR="007471E3" w:rsidRPr="0016091D">
        <w:rPr>
          <w:rFonts w:cstheme="minorHAnsi"/>
          <w:color w:val="000000" w:themeColor="text1"/>
          <w:lang w:val="de-DE"/>
        </w:rPr>
        <w:t>Beton</w:t>
      </w:r>
      <w:proofErr w:type="gramEnd"/>
      <w:r w:rsidRPr="0016091D">
        <w:rPr>
          <w:rFonts w:cstheme="minorHAnsi"/>
          <w:color w:val="000000" w:themeColor="text1"/>
          <w:lang w:val="de-DE"/>
        </w:rPr>
        <w:t xml:space="preserve"> um Luftwaffe die Grenzen anzuzeigen</w:t>
      </w:r>
    </w:p>
    <w:p w:rsidR="007471E3" w:rsidRPr="0051191E" w:rsidRDefault="007471E3" w:rsidP="0051191E">
      <w:pPr>
        <w:pStyle w:val="Listenabsatz"/>
        <w:numPr>
          <w:ilvl w:val="0"/>
          <w:numId w:val="2"/>
        </w:numPr>
        <w:autoSpaceDE w:val="0"/>
        <w:autoSpaceDN w:val="0"/>
        <w:adjustRightInd w:val="0"/>
        <w:jc w:val="both"/>
        <w:rPr>
          <w:rFonts w:cstheme="minorHAnsi"/>
          <w:strike/>
          <w:lang w:val="de-DE"/>
        </w:rPr>
      </w:pPr>
      <w:r w:rsidRPr="0051191E">
        <w:rPr>
          <w:rFonts w:cstheme="minorHAnsi"/>
          <w:lang w:val="de-DE"/>
        </w:rPr>
        <w:t xml:space="preserve">Betonsperren an den Grenzübergängen nach Deutschland und Frankreich. </w:t>
      </w:r>
    </w:p>
    <w:p w:rsidR="0051191E" w:rsidRPr="0051191E" w:rsidRDefault="0051191E" w:rsidP="0051191E">
      <w:pPr>
        <w:pStyle w:val="Listenabsatz"/>
        <w:numPr>
          <w:ilvl w:val="0"/>
          <w:numId w:val="2"/>
        </w:numPr>
        <w:autoSpaceDE w:val="0"/>
        <w:autoSpaceDN w:val="0"/>
        <w:adjustRightInd w:val="0"/>
        <w:jc w:val="both"/>
        <w:rPr>
          <w:rFonts w:cstheme="minorHAnsi"/>
          <w:lang w:val="de-DE"/>
        </w:rPr>
      </w:pPr>
      <w:r w:rsidRPr="0051191E">
        <w:rPr>
          <w:rFonts w:cstheme="minorHAnsi"/>
          <w:color w:val="000000" w:themeColor="text1"/>
          <w:lang w:val="de-DE"/>
        </w:rPr>
        <w:t>Flucht</w:t>
      </w:r>
      <w:r w:rsidR="007471E3" w:rsidRPr="0051191E">
        <w:rPr>
          <w:rFonts w:cstheme="minorHAnsi"/>
          <w:color w:val="000000" w:themeColor="text1"/>
          <w:lang w:val="de-DE"/>
        </w:rPr>
        <w:t xml:space="preserve"> d</w:t>
      </w:r>
      <w:r w:rsidRPr="0051191E">
        <w:rPr>
          <w:rFonts w:cstheme="minorHAnsi"/>
          <w:color w:val="000000" w:themeColor="text1"/>
          <w:lang w:val="de-DE"/>
        </w:rPr>
        <w:t>er</w:t>
      </w:r>
      <w:r w:rsidR="007471E3" w:rsidRPr="0051191E">
        <w:rPr>
          <w:rFonts w:cstheme="minorHAnsi"/>
          <w:color w:val="000000" w:themeColor="text1"/>
          <w:lang w:val="de-DE"/>
        </w:rPr>
        <w:t xml:space="preserve"> </w:t>
      </w:r>
      <w:r w:rsidR="007471E3" w:rsidRPr="0051191E">
        <w:rPr>
          <w:rFonts w:cstheme="minorHAnsi"/>
          <w:lang w:val="de-DE"/>
        </w:rPr>
        <w:t>großherzogliche</w:t>
      </w:r>
      <w:r w:rsidRPr="0051191E">
        <w:rPr>
          <w:rFonts w:cstheme="minorHAnsi"/>
          <w:lang w:val="de-DE"/>
        </w:rPr>
        <w:t>n</w:t>
      </w:r>
      <w:r w:rsidR="007471E3" w:rsidRPr="0051191E">
        <w:rPr>
          <w:rFonts w:cstheme="minorHAnsi"/>
          <w:lang w:val="de-DE"/>
        </w:rPr>
        <w:t xml:space="preserve"> Familie</w:t>
      </w:r>
      <w:r w:rsidRPr="0051191E">
        <w:rPr>
          <w:rFonts w:cstheme="minorHAnsi"/>
          <w:lang w:val="de-DE"/>
        </w:rPr>
        <w:t>,</w:t>
      </w:r>
      <w:r w:rsidR="007471E3" w:rsidRPr="0051191E">
        <w:rPr>
          <w:rFonts w:cstheme="minorHAnsi"/>
          <w:lang w:val="de-DE"/>
        </w:rPr>
        <w:t xml:space="preserve"> sowie die Regierung</w:t>
      </w:r>
      <w:r w:rsidRPr="0051191E">
        <w:rPr>
          <w:rFonts w:cstheme="minorHAnsi"/>
          <w:lang w:val="de-DE"/>
        </w:rPr>
        <w:t>.</w:t>
      </w:r>
    </w:p>
    <w:p w:rsidR="007471E3" w:rsidRPr="0051191E" w:rsidRDefault="0051191E" w:rsidP="0051191E">
      <w:pPr>
        <w:pStyle w:val="Listenabsatz"/>
        <w:numPr>
          <w:ilvl w:val="0"/>
          <w:numId w:val="2"/>
        </w:numPr>
        <w:autoSpaceDE w:val="0"/>
        <w:autoSpaceDN w:val="0"/>
        <w:adjustRightInd w:val="0"/>
        <w:jc w:val="both"/>
        <w:rPr>
          <w:rFonts w:cstheme="minorHAnsi"/>
          <w:lang w:val="de-DE"/>
        </w:rPr>
      </w:pPr>
      <w:r w:rsidRPr="0051191E">
        <w:rPr>
          <w:rFonts w:cstheme="minorHAnsi"/>
          <w:lang w:val="de-DE"/>
        </w:rPr>
        <w:t>Die</w:t>
      </w:r>
      <w:r w:rsidR="007471E3" w:rsidRPr="0051191E">
        <w:rPr>
          <w:rFonts w:cstheme="minorHAnsi"/>
          <w:lang w:val="de-DE"/>
        </w:rPr>
        <w:t xml:space="preserve"> Ziele</w:t>
      </w:r>
      <w:r w:rsidRPr="0051191E">
        <w:rPr>
          <w:rFonts w:cstheme="minorHAnsi"/>
          <w:lang w:val="de-DE"/>
        </w:rPr>
        <w:t xml:space="preserve"> der Politik</w:t>
      </w:r>
      <w:r w:rsidR="007471E3" w:rsidRPr="0051191E">
        <w:rPr>
          <w:rFonts w:cstheme="minorHAnsi"/>
          <w:lang w:val="de-DE"/>
        </w:rPr>
        <w:t>: die Unabhängigkeit Luxemburgs zu wahren, seine Stellung auf Seiten der Alliierten als Opfer der deutschen Aggression zu unterstreichen und das Land weiterhin als vollwertigen Verbündeten darzustellen.</w:t>
      </w:r>
    </w:p>
    <w:p w:rsidR="007471E3" w:rsidRPr="005D1EA6" w:rsidRDefault="007471E3" w:rsidP="007471E3">
      <w:pPr>
        <w:autoSpaceDE w:val="0"/>
        <w:autoSpaceDN w:val="0"/>
        <w:adjustRightInd w:val="0"/>
        <w:jc w:val="both"/>
        <w:rPr>
          <w:rFonts w:cstheme="minorHAnsi"/>
          <w:lang w:val="de-DE"/>
        </w:rPr>
      </w:pPr>
    </w:p>
    <w:p w:rsidR="007471E3" w:rsidRPr="005D1EA6" w:rsidRDefault="0051191E" w:rsidP="007471E3">
      <w:pPr>
        <w:autoSpaceDE w:val="0"/>
        <w:autoSpaceDN w:val="0"/>
        <w:adjustRightInd w:val="0"/>
        <w:jc w:val="both"/>
        <w:rPr>
          <w:rFonts w:cstheme="minorHAnsi"/>
          <w:lang w:val="de-DE"/>
        </w:rPr>
      </w:pPr>
      <w:r>
        <w:rPr>
          <w:rFonts w:cstheme="minorHAnsi"/>
          <w:lang w:val="de-DE"/>
        </w:rPr>
        <w:t>Wo hat sich die Luxemburger Regierung nach dem Krieg engagiert?</w:t>
      </w:r>
    </w:p>
    <w:p w:rsidR="007471E3" w:rsidRPr="005D1EA6" w:rsidRDefault="007471E3" w:rsidP="007471E3">
      <w:pPr>
        <w:autoSpaceDE w:val="0"/>
        <w:autoSpaceDN w:val="0"/>
        <w:adjustRightInd w:val="0"/>
        <w:jc w:val="both"/>
        <w:rPr>
          <w:rFonts w:cstheme="minorHAnsi"/>
          <w:lang w:val="de-DE"/>
        </w:rPr>
      </w:pPr>
    </w:p>
    <w:p w:rsidR="0051191E" w:rsidRPr="001639CA" w:rsidRDefault="007471E3" w:rsidP="001639CA">
      <w:pPr>
        <w:pStyle w:val="Listenabsatz"/>
        <w:numPr>
          <w:ilvl w:val="0"/>
          <w:numId w:val="3"/>
        </w:numPr>
        <w:autoSpaceDE w:val="0"/>
        <w:autoSpaceDN w:val="0"/>
        <w:adjustRightInd w:val="0"/>
        <w:jc w:val="both"/>
        <w:rPr>
          <w:rFonts w:cstheme="minorHAnsi"/>
          <w:lang w:val="de-DE"/>
        </w:rPr>
      </w:pPr>
      <w:r w:rsidRPr="001639CA">
        <w:rPr>
          <w:rFonts w:cstheme="minorHAnsi"/>
          <w:lang w:val="de-DE"/>
        </w:rPr>
        <w:t xml:space="preserve">Benelux- Staaten (1944) </w:t>
      </w:r>
    </w:p>
    <w:p w:rsidR="0051191E" w:rsidRPr="001639CA" w:rsidRDefault="007471E3" w:rsidP="001639CA">
      <w:pPr>
        <w:pStyle w:val="Listenabsatz"/>
        <w:numPr>
          <w:ilvl w:val="0"/>
          <w:numId w:val="3"/>
        </w:numPr>
        <w:autoSpaceDE w:val="0"/>
        <w:autoSpaceDN w:val="0"/>
        <w:adjustRightInd w:val="0"/>
        <w:jc w:val="both"/>
        <w:rPr>
          <w:rFonts w:cstheme="minorHAnsi"/>
          <w:lang w:val="de-DE"/>
        </w:rPr>
      </w:pPr>
      <w:r w:rsidRPr="001639CA">
        <w:rPr>
          <w:rFonts w:cstheme="minorHAnsi"/>
          <w:lang w:val="de-DE"/>
        </w:rPr>
        <w:t>Vereinten Nationen (UNO, 1945)</w:t>
      </w:r>
    </w:p>
    <w:p w:rsidR="0051191E" w:rsidRPr="001639CA" w:rsidRDefault="007471E3" w:rsidP="001639CA">
      <w:pPr>
        <w:pStyle w:val="Listenabsatz"/>
        <w:numPr>
          <w:ilvl w:val="0"/>
          <w:numId w:val="3"/>
        </w:numPr>
        <w:autoSpaceDE w:val="0"/>
        <w:autoSpaceDN w:val="0"/>
        <w:adjustRightInd w:val="0"/>
        <w:jc w:val="both"/>
        <w:rPr>
          <w:rFonts w:cstheme="minorHAnsi"/>
          <w:lang w:val="de-DE"/>
        </w:rPr>
      </w:pPr>
      <w:r w:rsidRPr="001639CA">
        <w:rPr>
          <w:rFonts w:cstheme="minorHAnsi"/>
          <w:lang w:val="de-DE"/>
        </w:rPr>
        <w:t>Europäischen Organisation für wirtschaftliche Zusammenarbeit (OEEC, 1948)</w:t>
      </w:r>
    </w:p>
    <w:p w:rsidR="0051191E" w:rsidRPr="001639CA" w:rsidRDefault="007471E3" w:rsidP="001639CA">
      <w:pPr>
        <w:pStyle w:val="Listenabsatz"/>
        <w:numPr>
          <w:ilvl w:val="0"/>
          <w:numId w:val="3"/>
        </w:numPr>
        <w:autoSpaceDE w:val="0"/>
        <w:autoSpaceDN w:val="0"/>
        <w:adjustRightInd w:val="0"/>
        <w:jc w:val="both"/>
        <w:rPr>
          <w:rFonts w:cstheme="minorHAnsi"/>
          <w:lang w:val="de-DE"/>
        </w:rPr>
      </w:pPr>
      <w:r w:rsidRPr="001639CA">
        <w:rPr>
          <w:rFonts w:cstheme="minorHAnsi"/>
          <w:lang w:val="de-DE"/>
        </w:rPr>
        <w:t>Brüsseler Paktes (1948)</w:t>
      </w:r>
    </w:p>
    <w:p w:rsidR="0051191E" w:rsidRPr="001639CA" w:rsidRDefault="007471E3" w:rsidP="001639CA">
      <w:pPr>
        <w:pStyle w:val="Listenabsatz"/>
        <w:numPr>
          <w:ilvl w:val="0"/>
          <w:numId w:val="3"/>
        </w:numPr>
        <w:autoSpaceDE w:val="0"/>
        <w:autoSpaceDN w:val="0"/>
        <w:adjustRightInd w:val="0"/>
        <w:jc w:val="both"/>
        <w:rPr>
          <w:rFonts w:cstheme="minorHAnsi"/>
          <w:lang w:val="de-DE"/>
        </w:rPr>
      </w:pPr>
      <w:r w:rsidRPr="001639CA">
        <w:rPr>
          <w:rFonts w:cstheme="minorHAnsi"/>
          <w:lang w:val="de-DE"/>
        </w:rPr>
        <w:t xml:space="preserve">Europarats (1949) </w:t>
      </w:r>
    </w:p>
    <w:p w:rsidR="0051191E" w:rsidRPr="001639CA" w:rsidRDefault="007471E3" w:rsidP="001639CA">
      <w:pPr>
        <w:pStyle w:val="Listenabsatz"/>
        <w:numPr>
          <w:ilvl w:val="0"/>
          <w:numId w:val="3"/>
        </w:numPr>
        <w:autoSpaceDE w:val="0"/>
        <w:autoSpaceDN w:val="0"/>
        <w:adjustRightInd w:val="0"/>
        <w:jc w:val="both"/>
        <w:rPr>
          <w:rFonts w:cstheme="minorHAnsi"/>
          <w:lang w:val="de-DE"/>
        </w:rPr>
      </w:pPr>
      <w:r w:rsidRPr="001639CA">
        <w:rPr>
          <w:rFonts w:cstheme="minorHAnsi"/>
          <w:lang w:val="de-DE"/>
        </w:rPr>
        <w:t>Organisation des Nordatlantikvertrags (NATO, 1949)</w:t>
      </w:r>
    </w:p>
    <w:p w:rsidR="0051191E" w:rsidRPr="001639CA" w:rsidRDefault="0051191E" w:rsidP="001639CA">
      <w:pPr>
        <w:pStyle w:val="Listenabsatz"/>
        <w:numPr>
          <w:ilvl w:val="0"/>
          <w:numId w:val="3"/>
        </w:numPr>
        <w:autoSpaceDE w:val="0"/>
        <w:autoSpaceDN w:val="0"/>
        <w:adjustRightInd w:val="0"/>
        <w:jc w:val="both"/>
        <w:rPr>
          <w:rFonts w:cstheme="minorHAnsi"/>
          <w:lang w:val="de-DE"/>
        </w:rPr>
      </w:pPr>
      <w:r w:rsidRPr="001639CA">
        <w:rPr>
          <w:rFonts w:cstheme="minorHAnsi"/>
          <w:lang w:val="de-DE"/>
        </w:rPr>
        <w:t>Europäischen Wirtschaftsgemeinschaft (EWG, 1957)</w:t>
      </w:r>
    </w:p>
    <w:p w:rsidR="0051191E" w:rsidRPr="001639CA" w:rsidRDefault="007471E3" w:rsidP="001639CA">
      <w:pPr>
        <w:pStyle w:val="Listenabsatz"/>
        <w:numPr>
          <w:ilvl w:val="0"/>
          <w:numId w:val="3"/>
        </w:numPr>
        <w:autoSpaceDE w:val="0"/>
        <w:autoSpaceDN w:val="0"/>
        <w:adjustRightInd w:val="0"/>
        <w:jc w:val="both"/>
        <w:rPr>
          <w:rFonts w:cstheme="minorHAnsi"/>
          <w:lang w:val="de-DE"/>
        </w:rPr>
      </w:pPr>
      <w:r w:rsidRPr="001639CA">
        <w:rPr>
          <w:rFonts w:cstheme="minorHAnsi"/>
          <w:lang w:val="de-DE"/>
        </w:rPr>
        <w:t>Gründung der Europäischen Gemeinschaft für Kohle und Stahl (EGKS</w:t>
      </w:r>
      <w:r w:rsidR="0051191E" w:rsidRPr="001639CA">
        <w:rPr>
          <w:rFonts w:cstheme="minorHAnsi"/>
          <w:lang w:val="de-DE"/>
        </w:rPr>
        <w:t>, 1959)</w:t>
      </w:r>
    </w:p>
    <w:p w:rsidR="007471E3" w:rsidRDefault="007471E3" w:rsidP="007471E3">
      <w:pPr>
        <w:rPr>
          <w:lang w:val="de-DE"/>
        </w:rPr>
      </w:pPr>
    </w:p>
    <w:p w:rsidR="00EE4A59" w:rsidRDefault="00EE4A59" w:rsidP="00EE4A59">
      <w:pPr>
        <w:rPr>
          <w:rFonts w:ascii="Times New Roman" w:hAnsi="Times New Roman" w:cs="Times New Roman"/>
          <w:lang w:val="de-DE"/>
        </w:rPr>
      </w:pPr>
      <w:r>
        <w:rPr>
          <w:lang w:val="de-DE"/>
        </w:rPr>
        <w:t>Was sind die Vor- und Nachteile der neuen Situation (Aufgabe der Neutralität)?</w:t>
      </w:r>
    </w:p>
    <w:p w:rsidR="007471E3" w:rsidRDefault="007471E3" w:rsidP="007471E3">
      <w:pPr>
        <w:rPr>
          <w:lang w:val="de-DE"/>
        </w:rPr>
      </w:pPr>
    </w:p>
    <w:p w:rsidR="001639CA" w:rsidRPr="00B55382" w:rsidRDefault="001639CA" w:rsidP="00B55382">
      <w:pPr>
        <w:pStyle w:val="Listenabsatz"/>
        <w:numPr>
          <w:ilvl w:val="0"/>
          <w:numId w:val="4"/>
        </w:numPr>
        <w:rPr>
          <w:lang w:val="de-DE"/>
        </w:rPr>
      </w:pPr>
      <w:r w:rsidRPr="00B55382">
        <w:rPr>
          <w:lang w:val="de-DE"/>
        </w:rPr>
        <w:t>Verpflichtung an der Verteidigung teilzunehmen, Schaffen der Wehrpflicht</w:t>
      </w:r>
      <w:r w:rsidR="00EE4A59">
        <w:rPr>
          <w:lang w:val="de-DE"/>
        </w:rPr>
        <w:t>.</w:t>
      </w:r>
    </w:p>
    <w:p w:rsidR="001639CA" w:rsidRPr="00B55382" w:rsidRDefault="001639CA" w:rsidP="00B55382">
      <w:pPr>
        <w:pStyle w:val="Listenabsatz"/>
        <w:numPr>
          <w:ilvl w:val="0"/>
          <w:numId w:val="4"/>
        </w:numPr>
        <w:rPr>
          <w:lang w:val="de-DE"/>
        </w:rPr>
      </w:pPr>
      <w:r w:rsidRPr="00B55382">
        <w:rPr>
          <w:lang w:val="de-DE"/>
        </w:rPr>
        <w:t>Verpflichtung sich internationalen und europäischen Gremien zu unterwerfen</w:t>
      </w:r>
      <w:r w:rsidR="00EE4A59">
        <w:rPr>
          <w:lang w:val="de-DE"/>
        </w:rPr>
        <w:t>.</w:t>
      </w:r>
    </w:p>
    <w:p w:rsidR="001639CA" w:rsidRPr="00EE4A59" w:rsidRDefault="001639CA" w:rsidP="00B55382">
      <w:pPr>
        <w:pStyle w:val="Listenabsatz"/>
        <w:numPr>
          <w:ilvl w:val="0"/>
          <w:numId w:val="4"/>
        </w:numPr>
        <w:rPr>
          <w:lang w:val="de-DE"/>
        </w:rPr>
      </w:pPr>
      <w:r w:rsidRPr="00EE4A59">
        <w:rPr>
          <w:lang w:val="de-LU"/>
        </w:rPr>
        <w:t xml:space="preserve">Außenpolitik Luxemburg </w:t>
      </w:r>
      <w:r w:rsidRPr="00EE4A59">
        <w:rPr>
          <w:lang w:val="de-DE"/>
        </w:rPr>
        <w:t>wird von anderen Staaten mitbestimmt</w:t>
      </w:r>
      <w:r w:rsidR="00EE4A59">
        <w:rPr>
          <w:lang w:val="de-DE"/>
        </w:rPr>
        <w:t>.</w:t>
      </w:r>
    </w:p>
    <w:p w:rsidR="001149A1" w:rsidRPr="00EE4A59" w:rsidRDefault="00EE4A59" w:rsidP="001149A1">
      <w:pPr>
        <w:pStyle w:val="Listenabsatz"/>
        <w:numPr>
          <w:ilvl w:val="0"/>
          <w:numId w:val="4"/>
        </w:numPr>
        <w:rPr>
          <w:lang w:val="de-DE"/>
        </w:rPr>
      </w:pPr>
      <w:r w:rsidRPr="00EE4A59">
        <w:rPr>
          <w:lang w:val="de-DE"/>
        </w:rPr>
        <w:t>Mitbestimmen in allen Gremien</w:t>
      </w:r>
      <w:r>
        <w:rPr>
          <w:lang w:val="de-DE"/>
        </w:rPr>
        <w:t>.</w:t>
      </w:r>
      <w:r w:rsidR="001149A1" w:rsidRPr="001149A1">
        <w:rPr>
          <w:lang w:val="de-DE"/>
        </w:rPr>
        <w:t xml:space="preserve"> </w:t>
      </w:r>
      <w:r w:rsidR="001149A1">
        <w:rPr>
          <w:lang w:val="de-DE"/>
        </w:rPr>
        <w:t xml:space="preserve">Den Einfluss Luxemburgs ausdehnen.  </w:t>
      </w:r>
    </w:p>
    <w:p w:rsidR="001149A1" w:rsidRDefault="001149A1" w:rsidP="001149A1">
      <w:pPr>
        <w:pStyle w:val="Listenabsatz"/>
        <w:numPr>
          <w:ilvl w:val="0"/>
          <w:numId w:val="4"/>
        </w:numPr>
        <w:rPr>
          <w:lang w:val="de-DE"/>
        </w:rPr>
      </w:pPr>
      <w:r>
        <w:rPr>
          <w:lang w:val="de-DE"/>
        </w:rPr>
        <w:t>Zusammenarbeit auf europäischer und internationaler Ebene.</w:t>
      </w:r>
    </w:p>
    <w:p w:rsidR="00EE4A59" w:rsidRDefault="001149A1" w:rsidP="00B55382">
      <w:pPr>
        <w:pStyle w:val="Listenabsatz"/>
        <w:numPr>
          <w:ilvl w:val="0"/>
          <w:numId w:val="4"/>
        </w:numPr>
        <w:rPr>
          <w:lang w:val="de-DE"/>
        </w:rPr>
      </w:pPr>
      <w:r>
        <w:rPr>
          <w:lang w:val="de-DE"/>
        </w:rPr>
        <w:t>Luxemburg wirtschaftliche Grenzen erweitern.</w:t>
      </w:r>
    </w:p>
    <w:p w:rsidR="001149A1" w:rsidRDefault="001149A1" w:rsidP="00B55382">
      <w:pPr>
        <w:pStyle w:val="Listenabsatz"/>
        <w:numPr>
          <w:ilvl w:val="0"/>
          <w:numId w:val="4"/>
        </w:numPr>
        <w:rPr>
          <w:lang w:val="de-DE"/>
        </w:rPr>
      </w:pPr>
      <w:r>
        <w:rPr>
          <w:lang w:val="de-DE"/>
        </w:rPr>
        <w:t>Luxemburg als Sitz europäischer Organisationen.</w:t>
      </w:r>
    </w:p>
    <w:p w:rsidR="001149A1" w:rsidRPr="001149A1" w:rsidRDefault="001149A1" w:rsidP="001149A1">
      <w:pPr>
        <w:numPr>
          <w:ilvl w:val="1"/>
          <w:numId w:val="6"/>
        </w:numPr>
        <w:spacing w:before="100" w:beforeAutospacing="1" w:after="100" w:afterAutospacing="1"/>
        <w:rPr>
          <w:lang w:val="de-DE"/>
        </w:rPr>
      </w:pPr>
      <w:r w:rsidRPr="001149A1">
        <w:rPr>
          <w:lang w:val="de-DE"/>
        </w:rPr>
        <w:t>Europäische Kommission</w:t>
      </w:r>
    </w:p>
    <w:p w:rsidR="001149A1" w:rsidRPr="001149A1" w:rsidRDefault="001149A1" w:rsidP="001149A1">
      <w:pPr>
        <w:numPr>
          <w:ilvl w:val="1"/>
          <w:numId w:val="6"/>
        </w:numPr>
        <w:spacing w:before="100" w:beforeAutospacing="1" w:after="100" w:afterAutospacing="1"/>
        <w:rPr>
          <w:lang w:val="de-DE"/>
        </w:rPr>
      </w:pPr>
      <w:r w:rsidRPr="001149A1">
        <w:rPr>
          <w:lang w:val="de-DE"/>
        </w:rPr>
        <w:t>Gerichtshof der Europäischen Union</w:t>
      </w:r>
    </w:p>
    <w:p w:rsidR="001149A1" w:rsidRPr="001149A1" w:rsidRDefault="001149A1" w:rsidP="001149A1">
      <w:pPr>
        <w:numPr>
          <w:ilvl w:val="1"/>
          <w:numId w:val="6"/>
        </w:numPr>
        <w:spacing w:before="100" w:beforeAutospacing="1" w:after="100" w:afterAutospacing="1"/>
        <w:rPr>
          <w:lang w:val="de-DE"/>
        </w:rPr>
      </w:pPr>
      <w:r w:rsidRPr="001149A1">
        <w:rPr>
          <w:lang w:val="de-DE"/>
        </w:rPr>
        <w:t>Europäischer Rechnungshof</w:t>
      </w:r>
    </w:p>
    <w:p w:rsidR="001149A1" w:rsidRPr="001149A1" w:rsidRDefault="001149A1" w:rsidP="001149A1">
      <w:pPr>
        <w:numPr>
          <w:ilvl w:val="1"/>
          <w:numId w:val="6"/>
        </w:numPr>
        <w:spacing w:before="100" w:beforeAutospacing="1" w:after="100" w:afterAutospacing="1"/>
        <w:rPr>
          <w:lang w:val="de-DE"/>
        </w:rPr>
      </w:pPr>
      <w:r w:rsidRPr="001149A1">
        <w:rPr>
          <w:lang w:val="de-DE"/>
        </w:rPr>
        <w:t>Europäische Investitionsbank</w:t>
      </w:r>
    </w:p>
    <w:p w:rsidR="001149A1" w:rsidRPr="001149A1" w:rsidRDefault="001149A1" w:rsidP="001149A1">
      <w:pPr>
        <w:numPr>
          <w:ilvl w:val="1"/>
          <w:numId w:val="6"/>
        </w:numPr>
        <w:spacing w:before="100" w:beforeAutospacing="1" w:after="100" w:afterAutospacing="1"/>
        <w:rPr>
          <w:lang w:val="de-DE"/>
        </w:rPr>
      </w:pPr>
      <w:r w:rsidRPr="001149A1">
        <w:rPr>
          <w:lang w:val="de-DE"/>
        </w:rPr>
        <w:t>Europäischer Investitionsfonds</w:t>
      </w:r>
    </w:p>
    <w:p w:rsidR="001149A1" w:rsidRPr="001149A1" w:rsidRDefault="001149A1" w:rsidP="001149A1">
      <w:pPr>
        <w:numPr>
          <w:ilvl w:val="1"/>
          <w:numId w:val="6"/>
        </w:numPr>
        <w:spacing w:before="100" w:beforeAutospacing="1" w:after="100" w:afterAutospacing="1"/>
        <w:rPr>
          <w:lang w:val="de-DE"/>
        </w:rPr>
      </w:pPr>
      <w:r w:rsidRPr="001149A1">
        <w:rPr>
          <w:lang w:val="de-DE"/>
        </w:rPr>
        <w:lastRenderedPageBreak/>
        <w:t>Europäischer Stabilitätsmechanismus</w:t>
      </w:r>
    </w:p>
    <w:p w:rsidR="001149A1" w:rsidRPr="001149A1" w:rsidRDefault="001149A1" w:rsidP="001149A1">
      <w:pPr>
        <w:numPr>
          <w:ilvl w:val="1"/>
          <w:numId w:val="6"/>
        </w:numPr>
        <w:spacing w:before="100" w:beforeAutospacing="1" w:after="100" w:afterAutospacing="1"/>
        <w:rPr>
          <w:lang w:val="de-DE"/>
        </w:rPr>
      </w:pPr>
      <w:proofErr w:type="spellStart"/>
      <w:r w:rsidRPr="001149A1">
        <w:rPr>
          <w:lang w:val="de-DE"/>
        </w:rPr>
        <w:t>Eurostat</w:t>
      </w:r>
      <w:proofErr w:type="spellEnd"/>
    </w:p>
    <w:p w:rsidR="001149A1" w:rsidRPr="001149A1" w:rsidRDefault="001149A1" w:rsidP="001149A1">
      <w:pPr>
        <w:numPr>
          <w:ilvl w:val="1"/>
          <w:numId w:val="6"/>
        </w:numPr>
        <w:spacing w:before="100" w:beforeAutospacing="1" w:after="100" w:afterAutospacing="1"/>
        <w:rPr>
          <w:lang w:val="de-DE"/>
        </w:rPr>
      </w:pPr>
      <w:r w:rsidRPr="001149A1">
        <w:rPr>
          <w:lang w:val="de-DE"/>
        </w:rPr>
        <w:t>Amt für Veröffentlichungen</w:t>
      </w:r>
    </w:p>
    <w:p w:rsidR="001149A1" w:rsidRPr="001149A1" w:rsidRDefault="001149A1" w:rsidP="001149A1">
      <w:pPr>
        <w:numPr>
          <w:ilvl w:val="1"/>
          <w:numId w:val="6"/>
        </w:numPr>
        <w:spacing w:before="100" w:beforeAutospacing="1" w:after="100" w:afterAutospacing="1"/>
        <w:rPr>
          <w:lang w:val="de-DE"/>
        </w:rPr>
      </w:pPr>
      <w:r w:rsidRPr="001149A1">
        <w:rPr>
          <w:lang w:val="de-DE"/>
        </w:rPr>
        <w:t>Übersetzungszentrum</w:t>
      </w:r>
    </w:p>
    <w:p w:rsidR="001149A1" w:rsidRPr="001149A1" w:rsidRDefault="001149A1" w:rsidP="001149A1">
      <w:pPr>
        <w:numPr>
          <w:ilvl w:val="1"/>
          <w:numId w:val="6"/>
        </w:numPr>
        <w:spacing w:before="100" w:beforeAutospacing="1" w:after="100" w:afterAutospacing="1"/>
        <w:rPr>
          <w:lang w:val="de-DE"/>
        </w:rPr>
      </w:pPr>
      <w:r w:rsidRPr="001149A1">
        <w:rPr>
          <w:lang w:val="de-DE"/>
        </w:rPr>
        <w:t>Exekutivagentur für Gesundheit und Verbraucher (EAHC)</w:t>
      </w:r>
    </w:p>
    <w:p w:rsidR="001149A1" w:rsidRPr="001149A1" w:rsidRDefault="001149A1" w:rsidP="001149A1">
      <w:pPr>
        <w:numPr>
          <w:ilvl w:val="1"/>
          <w:numId w:val="6"/>
        </w:numPr>
        <w:spacing w:before="100" w:beforeAutospacing="1" w:after="100" w:afterAutospacing="1"/>
        <w:rPr>
          <w:lang w:val="de-DE"/>
        </w:rPr>
      </w:pPr>
      <w:r w:rsidRPr="001149A1">
        <w:rPr>
          <w:lang w:val="de-DE"/>
        </w:rPr>
        <w:t>Generalsekretariat des Europäischen Parlaments</w:t>
      </w:r>
    </w:p>
    <w:p w:rsidR="001149A1" w:rsidRDefault="00CB42A5" w:rsidP="00B55382">
      <w:pPr>
        <w:pStyle w:val="Listenabsatz"/>
        <w:numPr>
          <w:ilvl w:val="0"/>
          <w:numId w:val="4"/>
        </w:numPr>
        <w:rPr>
          <w:lang w:val="de-DE"/>
        </w:rPr>
      </w:pPr>
      <w:r>
        <w:rPr>
          <w:lang w:val="de-DE"/>
        </w:rPr>
        <w:t>...</w:t>
      </w:r>
    </w:p>
    <w:p w:rsidR="00EE4A59" w:rsidRPr="00EE4A59" w:rsidRDefault="00EE4A59" w:rsidP="00EE4A59">
      <w:pPr>
        <w:pStyle w:val="Listenabsatz"/>
        <w:rPr>
          <w:lang w:val="de-DE"/>
        </w:rPr>
      </w:pPr>
    </w:p>
    <w:p w:rsidR="001639CA" w:rsidRDefault="001639CA" w:rsidP="007471E3">
      <w:pPr>
        <w:rPr>
          <w:lang w:val="de-DE"/>
        </w:rPr>
      </w:pPr>
    </w:p>
    <w:p w:rsidR="007471E3" w:rsidRDefault="007471E3">
      <w:pPr>
        <w:rPr>
          <w:rFonts w:ascii="Times New Roman" w:hAnsi="Times New Roman" w:cs="Times New Roman"/>
          <w:lang w:val="de-DE"/>
        </w:rPr>
      </w:pPr>
    </w:p>
    <w:p w:rsidR="00B55382" w:rsidRDefault="00B55382" w:rsidP="00B55382">
      <w:pPr>
        <w:rPr>
          <w:b/>
          <w:bCs/>
          <w:lang w:val="de-DE"/>
        </w:rPr>
      </w:pPr>
      <w:r>
        <w:rPr>
          <w:b/>
          <w:bCs/>
          <w:lang w:val="de-DE"/>
        </w:rPr>
        <w:t>Zusätzliche Fragen:</w:t>
      </w:r>
    </w:p>
    <w:p w:rsidR="00B55382" w:rsidRDefault="00B55382" w:rsidP="00B55382">
      <w:pPr>
        <w:rPr>
          <w:lang w:val="de-DE"/>
        </w:rPr>
      </w:pPr>
    </w:p>
    <w:p w:rsidR="00B55382" w:rsidRDefault="00B55382" w:rsidP="00B55382">
      <w:pPr>
        <w:rPr>
          <w:lang w:val="de-DE"/>
        </w:rPr>
      </w:pPr>
      <w:r>
        <w:rPr>
          <w:lang w:val="de-DE"/>
        </w:rPr>
        <w:t>Was sind die Rechte und Pflichten eines neutralen Staates?</w:t>
      </w:r>
    </w:p>
    <w:p w:rsidR="00B55382" w:rsidRDefault="00B55382" w:rsidP="00B55382">
      <w:pPr>
        <w:rPr>
          <w:lang w:val="de-DE"/>
        </w:rPr>
      </w:pPr>
      <w:r w:rsidRPr="00B55382">
        <w:rPr>
          <w:lang w:val="de-DE"/>
        </w:rPr>
        <w:t xml:space="preserve">Siehe dazu den Artikel von Lex </w:t>
      </w:r>
      <w:proofErr w:type="spellStart"/>
      <w:r w:rsidRPr="00B55382">
        <w:rPr>
          <w:lang w:val="de-DE"/>
        </w:rPr>
        <w:t>Folscheid</w:t>
      </w:r>
      <w:proofErr w:type="spellEnd"/>
      <w:r w:rsidRPr="00B55382">
        <w:rPr>
          <w:lang w:val="de-DE"/>
        </w:rPr>
        <w:t xml:space="preserve"> im Forum N° 257 von 2006</w:t>
      </w:r>
    </w:p>
    <w:p w:rsidR="00B55382" w:rsidRDefault="00B55382" w:rsidP="00B55382">
      <w:pPr>
        <w:rPr>
          <w:lang w:val="de-DE"/>
        </w:rPr>
      </w:pPr>
    </w:p>
    <w:p w:rsidR="00B55382" w:rsidRDefault="00B55382" w:rsidP="00B55382">
      <w:pPr>
        <w:rPr>
          <w:lang w:val="de-DE"/>
        </w:rPr>
      </w:pPr>
      <w:r>
        <w:rPr>
          <w:lang w:val="de-DE"/>
        </w:rPr>
        <w:t>Wie freiwillig war die Neutralität von Luxemburg?</w:t>
      </w:r>
    </w:p>
    <w:p w:rsidR="00B55382" w:rsidRDefault="00B55382" w:rsidP="00B55382">
      <w:pPr>
        <w:rPr>
          <w:lang w:val="de-DE"/>
        </w:rPr>
      </w:pPr>
      <w:r w:rsidRPr="00B55382">
        <w:rPr>
          <w:lang w:val="de-DE"/>
        </w:rPr>
        <w:t xml:space="preserve">Siehe dazu den Artikel von </w:t>
      </w:r>
      <w:r>
        <w:rPr>
          <w:lang w:val="de-DE"/>
        </w:rPr>
        <w:t>Michel Pauly</w:t>
      </w:r>
      <w:r w:rsidRPr="00B55382">
        <w:rPr>
          <w:lang w:val="de-DE"/>
        </w:rPr>
        <w:t xml:space="preserve"> im Forum N° 257 von 2006</w:t>
      </w:r>
    </w:p>
    <w:p w:rsidR="00FA7402" w:rsidRPr="00A27BCC" w:rsidRDefault="00A27BCC">
      <w:pPr>
        <w:rPr>
          <w:rFonts w:ascii="Times New Roman" w:hAnsi="Times New Roman" w:cs="Times New Roman"/>
          <w:b/>
          <w:bCs/>
        </w:rPr>
      </w:pPr>
      <w:r>
        <w:rPr>
          <w:rFonts w:ascii="Times New Roman" w:hAnsi="Times New Roman" w:cs="Times New Roman"/>
          <w:b/>
          <w:bCs/>
        </w:rPr>
        <w:br w:type="page"/>
      </w:r>
      <w:r w:rsidR="001149A1">
        <w:rPr>
          <w:rFonts w:ascii="Times New Roman" w:hAnsi="Times New Roman" w:cs="Times New Roman"/>
          <w:b/>
          <w:bCs/>
        </w:rPr>
        <w:lastRenderedPageBreak/>
        <w:t>Weiterführende Artikel</w:t>
      </w:r>
      <w:r w:rsidR="006569B6" w:rsidRPr="00A27BCC">
        <w:rPr>
          <w:rFonts w:ascii="Times New Roman" w:hAnsi="Times New Roman" w:cs="Times New Roman"/>
          <w:b/>
          <w:bCs/>
        </w:rPr>
        <w:t xml:space="preserve"> </w:t>
      </w:r>
    </w:p>
    <w:p w:rsidR="006569B6" w:rsidRDefault="006569B6">
      <w:pPr>
        <w:rPr>
          <w:rFonts w:ascii="Times New Roman" w:hAnsi="Times New Roman" w:cs="Times New Roman"/>
        </w:rPr>
      </w:pPr>
    </w:p>
    <w:p w:rsidR="002F0365" w:rsidRPr="002F0365" w:rsidRDefault="00771DF0" w:rsidP="002F0365">
      <w:pPr>
        <w:pBdr>
          <w:top w:val="single" w:sz="4" w:space="1" w:color="auto"/>
        </w:pBdr>
        <w:rPr>
          <w:rFonts w:ascii="Times New Roman" w:eastAsia="Times New Roman" w:hAnsi="Times New Roman" w:cs="Times New Roman"/>
          <w:color w:val="585858"/>
          <w:sz w:val="18"/>
          <w:szCs w:val="18"/>
          <w:lang w:eastAsia="de-DE"/>
        </w:rPr>
      </w:pPr>
      <w:hyperlink r:id="rId11" w:tooltip="Go to Forum.lu." w:history="1">
        <w:r w:rsidR="002F0365" w:rsidRPr="002F0365">
          <w:rPr>
            <w:rFonts w:ascii="Times New Roman" w:eastAsia="Times New Roman" w:hAnsi="Times New Roman" w:cs="Times New Roman"/>
            <w:color w:val="585858"/>
            <w:sz w:val="18"/>
            <w:szCs w:val="18"/>
            <w:lang w:eastAsia="de-DE"/>
          </w:rPr>
          <w:t>Forum.lu</w:t>
        </w:r>
      </w:hyperlink>
      <w:r w:rsidR="002F0365" w:rsidRPr="002F0365">
        <w:rPr>
          <w:rFonts w:ascii="Times New Roman" w:eastAsia="Times New Roman" w:hAnsi="Times New Roman" w:cs="Times New Roman"/>
          <w:color w:val="585858"/>
          <w:sz w:val="18"/>
          <w:szCs w:val="18"/>
          <w:lang w:eastAsia="de-DE"/>
        </w:rPr>
        <w:t> &gt; Chronologie der Luxemburger Neutralität</w:t>
      </w:r>
    </w:p>
    <w:p w:rsidR="002F0365" w:rsidRPr="002F0365" w:rsidRDefault="00771DF0" w:rsidP="002F0365">
      <w:pPr>
        <w:spacing w:before="161" w:after="161"/>
        <w:outlineLvl w:val="0"/>
        <w:rPr>
          <w:rFonts w:ascii="Times New Roman" w:eastAsia="Times New Roman" w:hAnsi="Times New Roman" w:cs="Times New Roman"/>
          <w:b/>
          <w:bCs/>
          <w:color w:val="404040"/>
          <w:kern w:val="36"/>
          <w:sz w:val="18"/>
          <w:szCs w:val="18"/>
          <w:lang w:eastAsia="de-DE"/>
        </w:rPr>
      </w:pPr>
      <w:hyperlink r:id="rId12" w:history="1">
        <w:r w:rsidR="002F0365" w:rsidRPr="002F0365">
          <w:rPr>
            <w:rFonts w:ascii="Times New Roman" w:eastAsia="Times New Roman" w:hAnsi="Times New Roman" w:cs="Times New Roman"/>
            <w:b/>
            <w:bCs/>
            <w:color w:val="000000"/>
            <w:kern w:val="36"/>
            <w:sz w:val="18"/>
            <w:szCs w:val="18"/>
            <w:lang w:eastAsia="de-DE"/>
          </w:rPr>
          <w:t>Chronologie der Luxemburger Neutralität</w:t>
        </w:r>
      </w:hyperlink>
    </w:p>
    <w:p w:rsidR="002F0365" w:rsidRDefault="00771DF0" w:rsidP="002F0365">
      <w:pPr>
        <w:rPr>
          <w:rFonts w:ascii="Times New Roman" w:eastAsia="Times New Roman" w:hAnsi="Times New Roman" w:cs="Times New Roman"/>
          <w:i/>
          <w:iCs/>
          <w:color w:val="585858"/>
          <w:sz w:val="18"/>
          <w:szCs w:val="18"/>
          <w:lang w:eastAsia="de-DE"/>
        </w:rPr>
      </w:pPr>
      <w:hyperlink r:id="rId13" w:history="1">
        <w:proofErr w:type="spellStart"/>
        <w:r w:rsidR="002F0365" w:rsidRPr="002F0365">
          <w:rPr>
            <w:rFonts w:ascii="Times New Roman" w:eastAsia="Times New Roman" w:hAnsi="Times New Roman" w:cs="Times New Roman"/>
            <w:i/>
            <w:iCs/>
            <w:color w:val="0000FF"/>
            <w:sz w:val="18"/>
            <w:szCs w:val="18"/>
            <w:lang w:eastAsia="de-DE"/>
          </w:rPr>
          <w:t>forum</w:t>
        </w:r>
        <w:proofErr w:type="spellEnd"/>
        <w:r w:rsidR="002F0365" w:rsidRPr="002F0365">
          <w:rPr>
            <w:rFonts w:ascii="Times New Roman" w:eastAsia="Times New Roman" w:hAnsi="Times New Roman" w:cs="Times New Roman"/>
            <w:i/>
            <w:iCs/>
            <w:color w:val="0000FF"/>
            <w:sz w:val="18"/>
            <w:szCs w:val="18"/>
            <w:lang w:eastAsia="de-DE"/>
          </w:rPr>
          <w:t>-Redaktion</w:t>
        </w:r>
      </w:hyperlink>
      <w:r w:rsidR="002F0365" w:rsidRPr="002F0365">
        <w:rPr>
          <w:rFonts w:ascii="Times New Roman" w:eastAsia="Times New Roman" w:hAnsi="Times New Roman" w:cs="Times New Roman"/>
          <w:i/>
          <w:iCs/>
          <w:color w:val="585858"/>
          <w:sz w:val="18"/>
          <w:szCs w:val="18"/>
          <w:lang w:eastAsia="de-DE"/>
        </w:rPr>
        <w:t>  |  </w:t>
      </w:r>
      <w:hyperlink r:id="rId14" w:history="1">
        <w:r w:rsidR="002F0365" w:rsidRPr="002F0365">
          <w:rPr>
            <w:rFonts w:ascii="Times New Roman" w:eastAsia="Times New Roman" w:hAnsi="Times New Roman" w:cs="Times New Roman"/>
            <w:i/>
            <w:iCs/>
            <w:color w:val="0000FF"/>
            <w:sz w:val="18"/>
            <w:szCs w:val="18"/>
            <w:lang w:eastAsia="de-DE"/>
          </w:rPr>
          <w:t> Forum Nr. 257 </w:t>
        </w:r>
      </w:hyperlink>
      <w:r w:rsidR="002F0365" w:rsidRPr="002F0365">
        <w:rPr>
          <w:rFonts w:ascii="Times New Roman" w:eastAsia="Times New Roman" w:hAnsi="Times New Roman" w:cs="Times New Roman"/>
          <w:i/>
          <w:iCs/>
          <w:color w:val="585858"/>
          <w:sz w:val="18"/>
          <w:szCs w:val="18"/>
          <w:lang w:eastAsia="de-DE"/>
        </w:rPr>
        <w:t>  |  Seite 20  |   </w:t>
      </w:r>
      <w:r w:rsidR="002F0365" w:rsidRPr="002F0365">
        <w:rPr>
          <w:rFonts w:ascii="Times New Roman" w:eastAsia="Times New Roman" w:hAnsi="Times New Roman" w:cs="Times New Roman"/>
          <w:i/>
          <w:iCs/>
          <w:noProof/>
          <w:color w:val="0000FF"/>
          <w:sz w:val="18"/>
          <w:szCs w:val="18"/>
          <w:lang w:eastAsia="de-DE"/>
        </w:rPr>
        <w:drawing>
          <wp:inline distT="0" distB="0" distL="0" distR="0">
            <wp:extent cx="369570" cy="496570"/>
            <wp:effectExtent l="0" t="0" r="0" b="0"/>
            <wp:docPr id="9" name="Grafik 9" descr="Diesen Artikel als PDF ansehen. (0.03 MB)">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iesen Artikel als PDF ansehen. (0.03 MB)">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9570" cy="496570"/>
                    </a:xfrm>
                    <a:prstGeom prst="rect">
                      <a:avLst/>
                    </a:prstGeom>
                    <a:noFill/>
                    <a:ln>
                      <a:noFill/>
                    </a:ln>
                  </pic:spPr>
                </pic:pic>
              </a:graphicData>
            </a:graphic>
          </wp:inline>
        </w:drawing>
      </w:r>
    </w:p>
    <w:p w:rsidR="002F0365" w:rsidRDefault="002F0365" w:rsidP="002F0365">
      <w:pPr>
        <w:rPr>
          <w:rFonts w:ascii="Times New Roman" w:eastAsia="Times New Roman" w:hAnsi="Times New Roman" w:cs="Times New Roman"/>
          <w:color w:val="404040"/>
          <w:sz w:val="18"/>
          <w:szCs w:val="18"/>
          <w:lang w:eastAsia="de-DE"/>
        </w:rPr>
      </w:pPr>
    </w:p>
    <w:p w:rsidR="002F0365" w:rsidRPr="003D27CB" w:rsidRDefault="002F0365" w:rsidP="002F0365">
      <w:pPr>
        <w:rPr>
          <w:rFonts w:ascii="Times New Roman" w:eastAsia="Times New Roman" w:hAnsi="Times New Roman" w:cs="Times New Roman"/>
          <w:i/>
          <w:iCs/>
          <w:color w:val="585858"/>
          <w:sz w:val="18"/>
          <w:szCs w:val="18"/>
          <w:lang w:val="fr-FR" w:eastAsia="de-DE"/>
        </w:rPr>
      </w:pPr>
      <w:r w:rsidRPr="002F0365">
        <w:rPr>
          <w:rFonts w:ascii="Times New Roman" w:eastAsia="Times New Roman" w:hAnsi="Times New Roman" w:cs="Times New Roman"/>
          <w:color w:val="404040"/>
          <w:sz w:val="18"/>
          <w:szCs w:val="18"/>
          <w:lang w:eastAsia="de-DE"/>
        </w:rPr>
        <w:t xml:space="preserve">1815: Auf dem Wiener Kongress wird Luxemburg zu einem unabhängigen Staat erklärt. Das Großherzogtum bleibt jedoch unter den Königen des Hauses Nassau-Oranien in Personalunion mit den Niederlanden verbunden. 1816: Die Festung Luxemburg wird zu einer Festung des Deutschen Bundes. Die militärische Funktion der Bundesfestungen besteht in der Sicherung der Westgrenze gegen Frankreich. </w:t>
      </w:r>
      <w:r w:rsidRPr="003D27CB">
        <w:rPr>
          <w:rFonts w:ascii="Times New Roman" w:eastAsia="Times New Roman" w:hAnsi="Times New Roman" w:cs="Times New Roman"/>
          <w:color w:val="404040"/>
          <w:sz w:val="18"/>
          <w:szCs w:val="18"/>
          <w:lang w:val="fr-FR" w:eastAsia="de-DE"/>
        </w:rPr>
        <w:t>1830-</w:t>
      </w:r>
      <w:proofErr w:type="gramStart"/>
      <w:r w:rsidRPr="003D27CB">
        <w:rPr>
          <w:rFonts w:ascii="Times New Roman" w:eastAsia="Times New Roman" w:hAnsi="Times New Roman" w:cs="Times New Roman"/>
          <w:color w:val="404040"/>
          <w:sz w:val="18"/>
          <w:szCs w:val="18"/>
          <w:lang w:val="fr-FR" w:eastAsia="de-DE"/>
        </w:rPr>
        <w:t>1839:</w:t>
      </w:r>
      <w:proofErr w:type="gramEnd"/>
      <w:r w:rsidRPr="003D27CB">
        <w:rPr>
          <w:rFonts w:ascii="Times New Roman" w:eastAsia="Times New Roman" w:hAnsi="Times New Roman" w:cs="Times New Roman"/>
          <w:color w:val="404040"/>
          <w:sz w:val="18"/>
          <w:szCs w:val="18"/>
          <w:lang w:val="fr-FR" w:eastAsia="de-DE"/>
        </w:rPr>
        <w:t xml:space="preserve"> Die </w:t>
      </w:r>
      <w:proofErr w:type="spellStart"/>
      <w:r w:rsidRPr="003D27CB">
        <w:rPr>
          <w:rFonts w:ascii="Times New Roman" w:eastAsia="Times New Roman" w:hAnsi="Times New Roman" w:cs="Times New Roman"/>
          <w:color w:val="404040"/>
          <w:sz w:val="18"/>
          <w:szCs w:val="18"/>
          <w:lang w:val="fr-FR" w:eastAsia="de-DE"/>
        </w:rPr>
        <w:t>Belgische</w:t>
      </w:r>
      <w:proofErr w:type="spellEnd"/>
      <w:r w:rsidRPr="003D27CB">
        <w:rPr>
          <w:rFonts w:ascii="Times New Roman" w:eastAsia="Times New Roman" w:hAnsi="Times New Roman" w:cs="Times New Roman"/>
          <w:color w:val="404040"/>
          <w:sz w:val="18"/>
          <w:szCs w:val="18"/>
          <w:lang w:val="fr-FR" w:eastAsia="de-DE"/>
        </w:rPr>
        <w:t> …</w:t>
      </w:r>
    </w:p>
    <w:p w:rsidR="002F0365" w:rsidRPr="003D27CB" w:rsidRDefault="002F0365">
      <w:pPr>
        <w:rPr>
          <w:rFonts w:ascii="Times New Roman" w:hAnsi="Times New Roman" w:cs="Times New Roman"/>
          <w:sz w:val="18"/>
          <w:szCs w:val="18"/>
          <w:lang w:val="fr-FR"/>
        </w:rPr>
      </w:pPr>
    </w:p>
    <w:p w:rsidR="006569B6" w:rsidRPr="003D27CB" w:rsidRDefault="00771DF0" w:rsidP="00A27BCC">
      <w:pPr>
        <w:pBdr>
          <w:top w:val="single" w:sz="4" w:space="1" w:color="auto"/>
        </w:pBdr>
        <w:rPr>
          <w:rFonts w:ascii="Times New Roman" w:eastAsia="Times New Roman" w:hAnsi="Times New Roman" w:cs="Times New Roman"/>
          <w:color w:val="585858"/>
          <w:sz w:val="18"/>
          <w:szCs w:val="18"/>
          <w:lang w:val="fr-FR" w:eastAsia="de-DE"/>
        </w:rPr>
      </w:pPr>
      <w:hyperlink r:id="rId17" w:tooltip="Go to Forum.lu." w:history="1">
        <w:r w:rsidR="006569B6" w:rsidRPr="003D27CB">
          <w:rPr>
            <w:rFonts w:ascii="Times New Roman" w:eastAsia="Times New Roman" w:hAnsi="Times New Roman" w:cs="Times New Roman"/>
            <w:color w:val="585858"/>
            <w:sz w:val="18"/>
            <w:szCs w:val="18"/>
            <w:lang w:val="fr-FR" w:eastAsia="de-DE"/>
          </w:rPr>
          <w:t>Forum.lu</w:t>
        </w:r>
      </w:hyperlink>
      <w:r w:rsidR="006569B6" w:rsidRPr="003D27CB">
        <w:rPr>
          <w:rFonts w:ascii="Times New Roman" w:eastAsia="Times New Roman" w:hAnsi="Times New Roman" w:cs="Times New Roman"/>
          <w:color w:val="585858"/>
          <w:sz w:val="18"/>
          <w:szCs w:val="18"/>
          <w:lang w:val="fr-FR" w:eastAsia="de-DE"/>
        </w:rPr>
        <w:t> &gt; La neutralité du Luxembourg de 1918 à 1945</w:t>
      </w:r>
    </w:p>
    <w:p w:rsidR="006569B6" w:rsidRPr="006569B6" w:rsidRDefault="00771DF0" w:rsidP="006569B6">
      <w:pPr>
        <w:spacing w:before="161" w:after="161"/>
        <w:outlineLvl w:val="0"/>
        <w:rPr>
          <w:rFonts w:ascii="Times New Roman" w:eastAsia="Times New Roman" w:hAnsi="Times New Roman" w:cs="Times New Roman"/>
          <w:b/>
          <w:bCs/>
          <w:color w:val="404040"/>
          <w:kern w:val="36"/>
          <w:sz w:val="18"/>
          <w:szCs w:val="18"/>
          <w:lang w:val="fr-FR" w:eastAsia="de-DE"/>
        </w:rPr>
      </w:pPr>
      <w:hyperlink r:id="rId18" w:history="1">
        <w:r w:rsidR="006569B6" w:rsidRPr="006569B6">
          <w:rPr>
            <w:rFonts w:ascii="Times New Roman" w:eastAsia="Times New Roman" w:hAnsi="Times New Roman" w:cs="Times New Roman"/>
            <w:b/>
            <w:bCs/>
            <w:color w:val="000000"/>
            <w:kern w:val="36"/>
            <w:sz w:val="18"/>
            <w:szCs w:val="18"/>
            <w:lang w:val="fr-FR" w:eastAsia="de-DE"/>
          </w:rPr>
          <w:t>La neutralité du Luxembourg de 1918 à 1945</w:t>
        </w:r>
      </w:hyperlink>
    </w:p>
    <w:p w:rsidR="002F0365" w:rsidRPr="003D27CB" w:rsidRDefault="00771DF0" w:rsidP="002F0365">
      <w:pPr>
        <w:rPr>
          <w:rFonts w:ascii="Times New Roman" w:eastAsia="Times New Roman" w:hAnsi="Times New Roman" w:cs="Times New Roman"/>
          <w:i/>
          <w:iCs/>
          <w:color w:val="585858"/>
          <w:sz w:val="18"/>
          <w:szCs w:val="18"/>
          <w:lang w:val="fr-FR" w:eastAsia="de-DE"/>
        </w:rPr>
      </w:pPr>
      <w:hyperlink r:id="rId19" w:history="1">
        <w:r w:rsidR="006569B6" w:rsidRPr="003D27CB">
          <w:rPr>
            <w:rFonts w:ascii="Times New Roman" w:eastAsia="Times New Roman" w:hAnsi="Times New Roman" w:cs="Times New Roman"/>
            <w:i/>
            <w:iCs/>
            <w:color w:val="0000FF"/>
            <w:sz w:val="18"/>
            <w:szCs w:val="18"/>
            <w:lang w:val="fr-FR" w:eastAsia="de-DE"/>
          </w:rPr>
          <w:t xml:space="preserve">Steve </w:t>
        </w:r>
        <w:proofErr w:type="spellStart"/>
        <w:r w:rsidR="006569B6" w:rsidRPr="003D27CB">
          <w:rPr>
            <w:rFonts w:ascii="Times New Roman" w:eastAsia="Times New Roman" w:hAnsi="Times New Roman" w:cs="Times New Roman"/>
            <w:i/>
            <w:iCs/>
            <w:color w:val="0000FF"/>
            <w:sz w:val="18"/>
            <w:szCs w:val="18"/>
            <w:lang w:val="fr-FR" w:eastAsia="de-DE"/>
          </w:rPr>
          <w:t>Kayser</w:t>
        </w:r>
        <w:proofErr w:type="spellEnd"/>
      </w:hyperlink>
      <w:r w:rsidR="006569B6" w:rsidRPr="003D27CB">
        <w:rPr>
          <w:rFonts w:ascii="Times New Roman" w:eastAsia="Times New Roman" w:hAnsi="Times New Roman" w:cs="Times New Roman"/>
          <w:i/>
          <w:iCs/>
          <w:color w:val="585858"/>
          <w:sz w:val="18"/>
          <w:szCs w:val="18"/>
          <w:lang w:val="fr-FR" w:eastAsia="de-DE"/>
        </w:rPr>
        <w:t>  |  </w:t>
      </w:r>
      <w:hyperlink r:id="rId20" w:history="1">
        <w:r w:rsidR="006569B6" w:rsidRPr="003D27CB">
          <w:rPr>
            <w:rFonts w:ascii="Times New Roman" w:eastAsia="Times New Roman" w:hAnsi="Times New Roman" w:cs="Times New Roman"/>
            <w:i/>
            <w:iCs/>
            <w:color w:val="0000FF"/>
            <w:sz w:val="18"/>
            <w:szCs w:val="18"/>
            <w:lang w:val="fr-FR" w:eastAsia="de-DE"/>
          </w:rPr>
          <w:t> Forum Nr. 257 </w:t>
        </w:r>
      </w:hyperlink>
      <w:r w:rsidR="006569B6" w:rsidRPr="003D27CB">
        <w:rPr>
          <w:rFonts w:ascii="Times New Roman" w:eastAsia="Times New Roman" w:hAnsi="Times New Roman" w:cs="Times New Roman"/>
          <w:i/>
          <w:iCs/>
          <w:color w:val="585858"/>
          <w:sz w:val="18"/>
          <w:szCs w:val="18"/>
          <w:lang w:val="fr-FR" w:eastAsia="de-DE"/>
        </w:rPr>
        <w:t>  |  </w:t>
      </w:r>
      <w:proofErr w:type="spellStart"/>
      <w:r w:rsidR="006569B6" w:rsidRPr="003D27CB">
        <w:rPr>
          <w:rFonts w:ascii="Times New Roman" w:eastAsia="Times New Roman" w:hAnsi="Times New Roman" w:cs="Times New Roman"/>
          <w:i/>
          <w:iCs/>
          <w:color w:val="585858"/>
          <w:sz w:val="18"/>
          <w:szCs w:val="18"/>
          <w:lang w:val="fr-FR" w:eastAsia="de-DE"/>
        </w:rPr>
        <w:t>Seite</w:t>
      </w:r>
      <w:proofErr w:type="spellEnd"/>
      <w:r w:rsidR="006569B6" w:rsidRPr="003D27CB">
        <w:rPr>
          <w:rFonts w:ascii="Times New Roman" w:eastAsia="Times New Roman" w:hAnsi="Times New Roman" w:cs="Times New Roman"/>
          <w:i/>
          <w:iCs/>
          <w:color w:val="585858"/>
          <w:sz w:val="18"/>
          <w:szCs w:val="18"/>
          <w:lang w:val="fr-FR" w:eastAsia="de-DE"/>
        </w:rPr>
        <w:t xml:space="preserve"> 36</w:t>
      </w:r>
      <w:proofErr w:type="gramStart"/>
      <w:r w:rsidR="006569B6" w:rsidRPr="003D27CB">
        <w:rPr>
          <w:rFonts w:ascii="Times New Roman" w:eastAsia="Times New Roman" w:hAnsi="Times New Roman" w:cs="Times New Roman"/>
          <w:i/>
          <w:iCs/>
          <w:color w:val="585858"/>
          <w:sz w:val="18"/>
          <w:szCs w:val="18"/>
          <w:lang w:val="fr-FR" w:eastAsia="de-DE"/>
        </w:rPr>
        <w:t>ff  |</w:t>
      </w:r>
      <w:proofErr w:type="gramEnd"/>
      <w:r w:rsidR="006569B6" w:rsidRPr="003D27CB">
        <w:rPr>
          <w:rFonts w:ascii="Times New Roman" w:eastAsia="Times New Roman" w:hAnsi="Times New Roman" w:cs="Times New Roman"/>
          <w:i/>
          <w:iCs/>
          <w:color w:val="585858"/>
          <w:sz w:val="18"/>
          <w:szCs w:val="18"/>
          <w:lang w:val="fr-FR" w:eastAsia="de-DE"/>
        </w:rPr>
        <w:t>   </w:t>
      </w:r>
      <w:r w:rsidR="006569B6" w:rsidRPr="002F0365">
        <w:rPr>
          <w:rFonts w:ascii="Times New Roman" w:eastAsia="Times New Roman" w:hAnsi="Times New Roman" w:cs="Times New Roman"/>
          <w:i/>
          <w:iCs/>
          <w:noProof/>
          <w:color w:val="0000FF"/>
          <w:sz w:val="18"/>
          <w:szCs w:val="18"/>
          <w:lang w:eastAsia="de-DE"/>
        </w:rPr>
        <w:drawing>
          <wp:inline distT="0" distB="0" distL="0" distR="0">
            <wp:extent cx="369570" cy="496570"/>
            <wp:effectExtent l="0" t="0" r="0" b="0"/>
            <wp:docPr id="4" name="Grafik 4" descr="Diesen Artikel als PDF ansehen. (0.19 MB)">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iesen Artikel als PDF ansehen. (0.19 MB)">
                      <a:hlinkClick r:id="rId21"/>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9570" cy="496570"/>
                    </a:xfrm>
                    <a:prstGeom prst="rect">
                      <a:avLst/>
                    </a:prstGeom>
                    <a:noFill/>
                    <a:ln>
                      <a:noFill/>
                    </a:ln>
                  </pic:spPr>
                </pic:pic>
              </a:graphicData>
            </a:graphic>
          </wp:inline>
        </w:drawing>
      </w:r>
    </w:p>
    <w:p w:rsidR="002F0365" w:rsidRPr="003D27CB" w:rsidRDefault="002F0365" w:rsidP="002F0365">
      <w:pPr>
        <w:rPr>
          <w:rFonts w:ascii="Times New Roman" w:eastAsia="Times New Roman" w:hAnsi="Times New Roman" w:cs="Times New Roman"/>
          <w:color w:val="404040"/>
          <w:sz w:val="18"/>
          <w:szCs w:val="18"/>
          <w:lang w:val="fr-FR" w:eastAsia="de-DE"/>
        </w:rPr>
      </w:pPr>
    </w:p>
    <w:p w:rsidR="00A27BCC" w:rsidRDefault="006569B6" w:rsidP="002F0365">
      <w:pPr>
        <w:rPr>
          <w:rFonts w:ascii="Times New Roman" w:eastAsia="Times New Roman" w:hAnsi="Times New Roman" w:cs="Times New Roman"/>
          <w:color w:val="404040"/>
          <w:sz w:val="18"/>
          <w:szCs w:val="18"/>
          <w:lang w:eastAsia="de-DE"/>
        </w:rPr>
      </w:pPr>
      <w:r w:rsidRPr="006569B6">
        <w:rPr>
          <w:rFonts w:ascii="Times New Roman" w:eastAsia="Times New Roman" w:hAnsi="Times New Roman" w:cs="Times New Roman"/>
          <w:color w:val="404040"/>
          <w:sz w:val="18"/>
          <w:szCs w:val="18"/>
          <w:lang w:val="fr-FR" w:eastAsia="de-DE"/>
        </w:rPr>
        <w:t xml:space="preserve">La neutralité perpétuelle et désarmée, définie par le traité de Londres du 11 mai 1867 a été violée en 1914 par l’invasion allemande. Une des nations cosignataires et garantes du traité vient de rompre ses engagements. La garantie collective s’écroule en août 1914 comme un jeu de cartes. </w:t>
      </w:r>
      <w:r w:rsidRPr="006569B6">
        <w:rPr>
          <w:rFonts w:ascii="Times New Roman" w:eastAsia="Times New Roman" w:hAnsi="Times New Roman" w:cs="Times New Roman"/>
          <w:color w:val="404040"/>
          <w:sz w:val="18"/>
          <w:szCs w:val="18"/>
          <w:lang w:eastAsia="de-DE"/>
        </w:rPr>
        <w:t xml:space="preserve">En 1918, </w:t>
      </w:r>
      <w:proofErr w:type="spellStart"/>
      <w:r w:rsidRPr="006569B6">
        <w:rPr>
          <w:rFonts w:ascii="Times New Roman" w:eastAsia="Times New Roman" w:hAnsi="Times New Roman" w:cs="Times New Roman"/>
          <w:color w:val="404040"/>
          <w:sz w:val="18"/>
          <w:szCs w:val="18"/>
          <w:lang w:eastAsia="de-DE"/>
        </w:rPr>
        <w:t>l’avenir</w:t>
      </w:r>
      <w:proofErr w:type="spellEnd"/>
      <w:r w:rsidRPr="006569B6">
        <w:rPr>
          <w:rFonts w:ascii="Times New Roman" w:eastAsia="Times New Roman" w:hAnsi="Times New Roman" w:cs="Times New Roman"/>
          <w:color w:val="404040"/>
          <w:sz w:val="18"/>
          <w:szCs w:val="18"/>
          <w:lang w:eastAsia="de-DE"/>
        </w:rPr>
        <w:t xml:space="preserve"> du Luxembourg </w:t>
      </w:r>
      <w:proofErr w:type="spellStart"/>
      <w:r w:rsidRPr="006569B6">
        <w:rPr>
          <w:rFonts w:ascii="Times New Roman" w:eastAsia="Times New Roman" w:hAnsi="Times New Roman" w:cs="Times New Roman"/>
          <w:color w:val="404040"/>
          <w:sz w:val="18"/>
          <w:szCs w:val="18"/>
          <w:lang w:eastAsia="de-DE"/>
        </w:rPr>
        <w:t>est</w:t>
      </w:r>
      <w:proofErr w:type="spellEnd"/>
      <w:r w:rsidRPr="006569B6">
        <w:rPr>
          <w:rFonts w:ascii="Times New Roman" w:eastAsia="Times New Roman" w:hAnsi="Times New Roman" w:cs="Times New Roman"/>
          <w:color w:val="404040"/>
          <w:sz w:val="18"/>
          <w:szCs w:val="18"/>
          <w:lang w:eastAsia="de-DE"/>
        </w:rPr>
        <w:t xml:space="preserve"> </w:t>
      </w:r>
      <w:proofErr w:type="spellStart"/>
      <w:r w:rsidRPr="006569B6">
        <w:rPr>
          <w:rFonts w:ascii="Times New Roman" w:eastAsia="Times New Roman" w:hAnsi="Times New Roman" w:cs="Times New Roman"/>
          <w:color w:val="404040"/>
          <w:sz w:val="18"/>
          <w:szCs w:val="18"/>
          <w:lang w:eastAsia="de-DE"/>
        </w:rPr>
        <w:t>sérieusement</w:t>
      </w:r>
      <w:proofErr w:type="spellEnd"/>
      <w:r w:rsidRPr="006569B6">
        <w:rPr>
          <w:rFonts w:ascii="Times New Roman" w:eastAsia="Times New Roman" w:hAnsi="Times New Roman" w:cs="Times New Roman"/>
          <w:color w:val="404040"/>
          <w:sz w:val="18"/>
          <w:szCs w:val="18"/>
          <w:lang w:eastAsia="de-DE"/>
        </w:rPr>
        <w:t> …</w:t>
      </w:r>
    </w:p>
    <w:p w:rsidR="002F0365" w:rsidRPr="003D27CB" w:rsidRDefault="002F0365" w:rsidP="002F0365">
      <w:pPr>
        <w:rPr>
          <w:rFonts w:ascii="Times New Roman" w:eastAsia="Times New Roman" w:hAnsi="Times New Roman" w:cs="Times New Roman"/>
          <w:i/>
          <w:iCs/>
          <w:color w:val="585858"/>
          <w:sz w:val="18"/>
          <w:szCs w:val="18"/>
          <w:lang w:eastAsia="de-DE"/>
        </w:rPr>
      </w:pPr>
    </w:p>
    <w:p w:rsidR="006569B6" w:rsidRPr="006569B6" w:rsidRDefault="00771DF0" w:rsidP="00A27BCC">
      <w:pPr>
        <w:pBdr>
          <w:top w:val="single" w:sz="4" w:space="1" w:color="auto"/>
        </w:pBdr>
        <w:rPr>
          <w:rFonts w:ascii="Times New Roman" w:eastAsia="Times New Roman" w:hAnsi="Times New Roman" w:cs="Times New Roman"/>
          <w:color w:val="585858"/>
          <w:sz w:val="18"/>
          <w:szCs w:val="18"/>
          <w:lang w:eastAsia="de-DE"/>
        </w:rPr>
      </w:pPr>
      <w:hyperlink r:id="rId22" w:tooltip="Go to Forum.lu." w:history="1">
        <w:r w:rsidR="006569B6" w:rsidRPr="006569B6">
          <w:rPr>
            <w:rFonts w:ascii="Times New Roman" w:eastAsia="Times New Roman" w:hAnsi="Times New Roman" w:cs="Times New Roman"/>
            <w:color w:val="585858"/>
            <w:sz w:val="18"/>
            <w:szCs w:val="18"/>
            <w:lang w:eastAsia="de-DE"/>
          </w:rPr>
          <w:t>Forum.lu</w:t>
        </w:r>
      </w:hyperlink>
      <w:r w:rsidR="006569B6" w:rsidRPr="006569B6">
        <w:rPr>
          <w:rFonts w:ascii="Times New Roman" w:eastAsia="Times New Roman" w:hAnsi="Times New Roman" w:cs="Times New Roman"/>
          <w:color w:val="585858"/>
          <w:sz w:val="18"/>
          <w:szCs w:val="18"/>
          <w:lang w:eastAsia="de-DE"/>
        </w:rPr>
        <w:t> &gt; Die aufgezwungene Neutralität</w:t>
      </w:r>
    </w:p>
    <w:p w:rsidR="006569B6" w:rsidRPr="006569B6" w:rsidRDefault="00771DF0" w:rsidP="006569B6">
      <w:pPr>
        <w:spacing w:before="161" w:after="161"/>
        <w:outlineLvl w:val="0"/>
        <w:rPr>
          <w:rFonts w:ascii="Times New Roman" w:eastAsia="Times New Roman" w:hAnsi="Times New Roman" w:cs="Times New Roman"/>
          <w:b/>
          <w:bCs/>
          <w:color w:val="404040"/>
          <w:kern w:val="36"/>
          <w:sz w:val="18"/>
          <w:szCs w:val="18"/>
          <w:lang w:eastAsia="de-DE"/>
        </w:rPr>
      </w:pPr>
      <w:hyperlink r:id="rId23" w:history="1">
        <w:r w:rsidR="006569B6" w:rsidRPr="006569B6">
          <w:rPr>
            <w:rFonts w:ascii="Times New Roman" w:eastAsia="Times New Roman" w:hAnsi="Times New Roman" w:cs="Times New Roman"/>
            <w:b/>
            <w:bCs/>
            <w:color w:val="000000"/>
            <w:kern w:val="36"/>
            <w:sz w:val="18"/>
            <w:szCs w:val="18"/>
            <w:lang w:eastAsia="de-DE"/>
          </w:rPr>
          <w:t>Die aufgezwungene Neutralität</w:t>
        </w:r>
      </w:hyperlink>
    </w:p>
    <w:p w:rsidR="002F0365" w:rsidRDefault="00771DF0" w:rsidP="002F0365">
      <w:pPr>
        <w:rPr>
          <w:rFonts w:ascii="Times New Roman" w:eastAsia="Times New Roman" w:hAnsi="Times New Roman" w:cs="Times New Roman"/>
          <w:i/>
          <w:iCs/>
          <w:color w:val="585858"/>
          <w:sz w:val="18"/>
          <w:szCs w:val="18"/>
          <w:lang w:eastAsia="de-DE"/>
        </w:rPr>
      </w:pPr>
      <w:hyperlink r:id="rId24" w:history="1">
        <w:r w:rsidR="006569B6" w:rsidRPr="006569B6">
          <w:rPr>
            <w:rFonts w:ascii="Times New Roman" w:eastAsia="Times New Roman" w:hAnsi="Times New Roman" w:cs="Times New Roman"/>
            <w:i/>
            <w:iCs/>
            <w:color w:val="0000FF"/>
            <w:sz w:val="18"/>
            <w:szCs w:val="18"/>
            <w:lang w:eastAsia="de-DE"/>
          </w:rPr>
          <w:t>Michel Pauly</w:t>
        </w:r>
      </w:hyperlink>
      <w:r w:rsidR="006569B6" w:rsidRPr="006569B6">
        <w:rPr>
          <w:rFonts w:ascii="Times New Roman" w:eastAsia="Times New Roman" w:hAnsi="Times New Roman" w:cs="Times New Roman"/>
          <w:i/>
          <w:iCs/>
          <w:color w:val="585858"/>
          <w:sz w:val="18"/>
          <w:szCs w:val="18"/>
          <w:lang w:eastAsia="de-DE"/>
        </w:rPr>
        <w:t>  |  </w:t>
      </w:r>
      <w:hyperlink r:id="rId25" w:history="1">
        <w:r w:rsidR="006569B6" w:rsidRPr="006569B6">
          <w:rPr>
            <w:rFonts w:ascii="Times New Roman" w:eastAsia="Times New Roman" w:hAnsi="Times New Roman" w:cs="Times New Roman"/>
            <w:i/>
            <w:iCs/>
            <w:color w:val="0000FF"/>
            <w:sz w:val="18"/>
            <w:szCs w:val="18"/>
            <w:lang w:eastAsia="de-DE"/>
          </w:rPr>
          <w:t> Forum Nr. 257 </w:t>
        </w:r>
      </w:hyperlink>
      <w:r w:rsidR="006569B6" w:rsidRPr="006569B6">
        <w:rPr>
          <w:rFonts w:ascii="Times New Roman" w:eastAsia="Times New Roman" w:hAnsi="Times New Roman" w:cs="Times New Roman"/>
          <w:i/>
          <w:iCs/>
          <w:color w:val="585858"/>
          <w:sz w:val="18"/>
          <w:szCs w:val="18"/>
          <w:lang w:eastAsia="de-DE"/>
        </w:rPr>
        <w:t>  |  Seite 21ff  |   </w:t>
      </w:r>
      <w:r w:rsidR="006569B6" w:rsidRPr="002F0365">
        <w:rPr>
          <w:rFonts w:ascii="Times New Roman" w:eastAsia="Times New Roman" w:hAnsi="Times New Roman" w:cs="Times New Roman"/>
          <w:i/>
          <w:iCs/>
          <w:noProof/>
          <w:color w:val="0000FF"/>
          <w:sz w:val="18"/>
          <w:szCs w:val="18"/>
          <w:lang w:eastAsia="de-DE"/>
        </w:rPr>
        <w:drawing>
          <wp:inline distT="0" distB="0" distL="0" distR="0">
            <wp:extent cx="369570" cy="496570"/>
            <wp:effectExtent l="0" t="0" r="0" b="0"/>
            <wp:docPr id="5" name="Grafik 5" descr="Diesen Artikel als PDF ansehen. (0.28 MB)">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iesen Artikel als PDF ansehen. (0.28 MB)">
                      <a:hlinkClick r:id="rId26"/>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9570" cy="496570"/>
                    </a:xfrm>
                    <a:prstGeom prst="rect">
                      <a:avLst/>
                    </a:prstGeom>
                    <a:noFill/>
                    <a:ln>
                      <a:noFill/>
                    </a:ln>
                  </pic:spPr>
                </pic:pic>
              </a:graphicData>
            </a:graphic>
          </wp:inline>
        </w:drawing>
      </w:r>
    </w:p>
    <w:p w:rsidR="002F0365" w:rsidRDefault="002F0365" w:rsidP="002F0365">
      <w:pPr>
        <w:rPr>
          <w:rFonts w:ascii="Times New Roman" w:eastAsia="Times New Roman" w:hAnsi="Times New Roman" w:cs="Times New Roman"/>
          <w:color w:val="404040"/>
          <w:sz w:val="18"/>
          <w:szCs w:val="18"/>
          <w:lang w:eastAsia="de-DE"/>
        </w:rPr>
      </w:pPr>
    </w:p>
    <w:p w:rsidR="006569B6" w:rsidRDefault="006569B6" w:rsidP="002F0365">
      <w:pPr>
        <w:rPr>
          <w:rFonts w:ascii="Times New Roman" w:eastAsia="Times New Roman" w:hAnsi="Times New Roman" w:cs="Times New Roman"/>
          <w:color w:val="404040"/>
          <w:sz w:val="18"/>
          <w:szCs w:val="18"/>
          <w:lang w:eastAsia="de-DE"/>
        </w:rPr>
      </w:pPr>
      <w:r w:rsidRPr="006569B6">
        <w:rPr>
          <w:rFonts w:ascii="Times New Roman" w:eastAsia="Times New Roman" w:hAnsi="Times New Roman" w:cs="Times New Roman"/>
          <w:color w:val="404040"/>
          <w:sz w:val="18"/>
          <w:szCs w:val="18"/>
          <w:lang w:eastAsia="de-DE"/>
        </w:rPr>
        <w:t>Luxemburg verdankt seine Existenz wie seine langjährige Neutralität nicht dem eigenen Willen, sondern den Interessen seiner Nachbarstaaten. Das war 1815 so, 1839, 1848 und wieder 1867, als Napoleon III. Wilhelm III., dem König der Niederlande und Großherzog von Luxemburg, das Land abkaufen und in den französischen Staat integrieren wollte. Auf dem Wiener Kongress (1815) war …</w:t>
      </w:r>
    </w:p>
    <w:p w:rsidR="002F0365" w:rsidRPr="006569B6" w:rsidRDefault="002F0365" w:rsidP="002F0365">
      <w:pPr>
        <w:rPr>
          <w:rFonts w:ascii="Times New Roman" w:eastAsia="Times New Roman" w:hAnsi="Times New Roman" w:cs="Times New Roman"/>
          <w:i/>
          <w:iCs/>
          <w:color w:val="585858"/>
          <w:sz w:val="18"/>
          <w:szCs w:val="18"/>
          <w:lang w:eastAsia="de-DE"/>
        </w:rPr>
      </w:pPr>
    </w:p>
    <w:p w:rsidR="006569B6" w:rsidRPr="006569B6" w:rsidRDefault="00771DF0" w:rsidP="00A27BCC">
      <w:pPr>
        <w:pBdr>
          <w:top w:val="single" w:sz="4" w:space="1" w:color="auto"/>
        </w:pBdr>
        <w:rPr>
          <w:rFonts w:ascii="Times New Roman" w:eastAsia="Times New Roman" w:hAnsi="Times New Roman" w:cs="Times New Roman"/>
          <w:color w:val="404040"/>
          <w:sz w:val="18"/>
          <w:szCs w:val="18"/>
          <w:lang w:eastAsia="de-DE"/>
        </w:rPr>
      </w:pPr>
      <w:hyperlink r:id="rId27" w:tooltip="Go to Forum.lu." w:history="1">
        <w:r w:rsidR="006569B6" w:rsidRPr="006569B6">
          <w:rPr>
            <w:rFonts w:ascii="Times New Roman" w:eastAsia="Times New Roman" w:hAnsi="Times New Roman" w:cs="Times New Roman"/>
            <w:color w:val="585858"/>
            <w:sz w:val="18"/>
            <w:szCs w:val="18"/>
            <w:lang w:eastAsia="de-DE"/>
          </w:rPr>
          <w:t>Forum.lu</w:t>
        </w:r>
      </w:hyperlink>
      <w:r w:rsidR="006569B6" w:rsidRPr="006569B6">
        <w:rPr>
          <w:rFonts w:ascii="Times New Roman" w:eastAsia="Times New Roman" w:hAnsi="Times New Roman" w:cs="Times New Roman"/>
          <w:color w:val="404040"/>
          <w:sz w:val="18"/>
          <w:szCs w:val="18"/>
          <w:lang w:eastAsia="de-DE"/>
        </w:rPr>
        <w:t> &gt; Die Rechte und Pflichten von neutralen Staaten</w:t>
      </w:r>
    </w:p>
    <w:p w:rsidR="006569B6" w:rsidRPr="006569B6" w:rsidRDefault="00771DF0" w:rsidP="006569B6">
      <w:pPr>
        <w:spacing w:before="161" w:after="161"/>
        <w:outlineLvl w:val="0"/>
        <w:rPr>
          <w:rFonts w:ascii="Times New Roman" w:eastAsia="Times New Roman" w:hAnsi="Times New Roman" w:cs="Times New Roman"/>
          <w:b/>
          <w:bCs/>
          <w:color w:val="404040"/>
          <w:kern w:val="36"/>
          <w:sz w:val="18"/>
          <w:szCs w:val="18"/>
          <w:lang w:eastAsia="de-DE"/>
        </w:rPr>
      </w:pPr>
      <w:hyperlink r:id="rId28" w:history="1">
        <w:r w:rsidR="006569B6" w:rsidRPr="006569B6">
          <w:rPr>
            <w:rFonts w:ascii="Times New Roman" w:eastAsia="Times New Roman" w:hAnsi="Times New Roman" w:cs="Times New Roman"/>
            <w:b/>
            <w:bCs/>
            <w:color w:val="000000"/>
            <w:kern w:val="36"/>
            <w:sz w:val="18"/>
            <w:szCs w:val="18"/>
            <w:lang w:eastAsia="de-DE"/>
          </w:rPr>
          <w:t>Die Rechte und Pflichten von neutralen Staaten</w:t>
        </w:r>
      </w:hyperlink>
    </w:p>
    <w:p w:rsidR="002F0365" w:rsidRDefault="00771DF0" w:rsidP="002F0365">
      <w:pPr>
        <w:rPr>
          <w:rFonts w:ascii="Times New Roman" w:eastAsia="Times New Roman" w:hAnsi="Times New Roman" w:cs="Times New Roman"/>
          <w:i/>
          <w:iCs/>
          <w:color w:val="585858"/>
          <w:sz w:val="18"/>
          <w:szCs w:val="18"/>
          <w:lang w:eastAsia="de-DE"/>
        </w:rPr>
      </w:pPr>
      <w:hyperlink r:id="rId29" w:history="1">
        <w:r w:rsidR="006569B6" w:rsidRPr="006569B6">
          <w:rPr>
            <w:rFonts w:ascii="Times New Roman" w:eastAsia="Times New Roman" w:hAnsi="Times New Roman" w:cs="Times New Roman"/>
            <w:i/>
            <w:iCs/>
            <w:color w:val="0000FF"/>
            <w:sz w:val="18"/>
            <w:szCs w:val="18"/>
            <w:lang w:eastAsia="de-DE"/>
          </w:rPr>
          <w:t xml:space="preserve">Lex </w:t>
        </w:r>
        <w:proofErr w:type="spellStart"/>
        <w:r w:rsidR="006569B6" w:rsidRPr="006569B6">
          <w:rPr>
            <w:rFonts w:ascii="Times New Roman" w:eastAsia="Times New Roman" w:hAnsi="Times New Roman" w:cs="Times New Roman"/>
            <w:i/>
            <w:iCs/>
            <w:color w:val="0000FF"/>
            <w:sz w:val="18"/>
            <w:szCs w:val="18"/>
            <w:lang w:eastAsia="de-DE"/>
          </w:rPr>
          <w:t>Folscheid</w:t>
        </w:r>
        <w:proofErr w:type="spellEnd"/>
      </w:hyperlink>
      <w:r w:rsidR="006569B6" w:rsidRPr="006569B6">
        <w:rPr>
          <w:rFonts w:ascii="Times New Roman" w:eastAsia="Times New Roman" w:hAnsi="Times New Roman" w:cs="Times New Roman"/>
          <w:i/>
          <w:iCs/>
          <w:color w:val="585858"/>
          <w:sz w:val="18"/>
          <w:szCs w:val="18"/>
          <w:lang w:eastAsia="de-DE"/>
        </w:rPr>
        <w:t>  |  </w:t>
      </w:r>
      <w:hyperlink r:id="rId30" w:history="1">
        <w:r w:rsidR="006569B6" w:rsidRPr="006569B6">
          <w:rPr>
            <w:rFonts w:ascii="Times New Roman" w:eastAsia="Times New Roman" w:hAnsi="Times New Roman" w:cs="Times New Roman"/>
            <w:i/>
            <w:iCs/>
            <w:color w:val="0000FF"/>
            <w:sz w:val="18"/>
            <w:szCs w:val="18"/>
            <w:lang w:eastAsia="de-DE"/>
          </w:rPr>
          <w:t> Forum Nr. 257 </w:t>
        </w:r>
      </w:hyperlink>
      <w:r w:rsidR="006569B6" w:rsidRPr="006569B6">
        <w:rPr>
          <w:rFonts w:ascii="Times New Roman" w:eastAsia="Times New Roman" w:hAnsi="Times New Roman" w:cs="Times New Roman"/>
          <w:i/>
          <w:iCs/>
          <w:color w:val="585858"/>
          <w:sz w:val="18"/>
          <w:szCs w:val="18"/>
          <w:lang w:eastAsia="de-DE"/>
        </w:rPr>
        <w:t>  |  Seite 25ff  |   </w:t>
      </w:r>
      <w:r w:rsidR="006569B6" w:rsidRPr="002F0365">
        <w:rPr>
          <w:rFonts w:ascii="Times New Roman" w:eastAsia="Times New Roman" w:hAnsi="Times New Roman" w:cs="Times New Roman"/>
          <w:i/>
          <w:iCs/>
          <w:noProof/>
          <w:color w:val="0000FF"/>
          <w:sz w:val="18"/>
          <w:szCs w:val="18"/>
          <w:lang w:eastAsia="de-DE"/>
        </w:rPr>
        <w:drawing>
          <wp:inline distT="0" distB="0" distL="0" distR="0">
            <wp:extent cx="369570" cy="496570"/>
            <wp:effectExtent l="0" t="0" r="0" b="0"/>
            <wp:docPr id="6" name="Grafik 6" descr="Diesen Artikel als PDF ansehen. (0.31 MB)">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iesen Artikel als PDF ansehen. (0.31 MB)">
                      <a:hlinkClick r:id="rId31"/>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9570" cy="496570"/>
                    </a:xfrm>
                    <a:prstGeom prst="rect">
                      <a:avLst/>
                    </a:prstGeom>
                    <a:noFill/>
                    <a:ln>
                      <a:noFill/>
                    </a:ln>
                  </pic:spPr>
                </pic:pic>
              </a:graphicData>
            </a:graphic>
          </wp:inline>
        </w:drawing>
      </w:r>
    </w:p>
    <w:p w:rsidR="002F0365" w:rsidRDefault="002F0365" w:rsidP="002F0365">
      <w:pPr>
        <w:rPr>
          <w:rFonts w:ascii="Times New Roman" w:eastAsia="Times New Roman" w:hAnsi="Times New Roman" w:cs="Times New Roman"/>
          <w:i/>
          <w:iCs/>
          <w:color w:val="585858"/>
          <w:sz w:val="18"/>
          <w:szCs w:val="18"/>
          <w:lang w:eastAsia="de-DE"/>
        </w:rPr>
      </w:pPr>
    </w:p>
    <w:p w:rsidR="006569B6" w:rsidRPr="002F0365" w:rsidRDefault="006569B6" w:rsidP="002F0365">
      <w:pPr>
        <w:rPr>
          <w:rFonts w:ascii="Times New Roman" w:eastAsia="Times New Roman" w:hAnsi="Times New Roman" w:cs="Times New Roman"/>
          <w:i/>
          <w:iCs/>
          <w:color w:val="585858"/>
          <w:sz w:val="18"/>
          <w:szCs w:val="18"/>
          <w:lang w:eastAsia="de-DE"/>
        </w:rPr>
      </w:pPr>
      <w:r w:rsidRPr="006569B6">
        <w:rPr>
          <w:rFonts w:ascii="Times New Roman" w:eastAsia="Times New Roman" w:hAnsi="Times New Roman" w:cs="Times New Roman"/>
          <w:color w:val="404040"/>
          <w:sz w:val="18"/>
          <w:szCs w:val="18"/>
          <w:lang w:eastAsia="de-DE"/>
        </w:rPr>
        <w:t>Die Neutralität von Staaten im Krieg, wie sie in zahlreichen Abkommen im ausgehenden 19. und beginnenden 20. Jahrhundert festgehalten wurde, kann nicht mit Passivität oder Pazifismus gleichgestellt werden. Sie beschreibt vielmehr eine Haltung der Unabhängigkeit und Unparteilichkeit, welche die neutralen Staaten im Ernstfall bereit sein müssen zu verteidigen. Die Entstehung des Neutralitätsrechts Als erster Staat, …</w:t>
      </w:r>
    </w:p>
    <w:sectPr w:rsidR="006569B6" w:rsidRPr="002F0365" w:rsidSect="002F0365">
      <w:type w:val="continuous"/>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1DF0" w:rsidRDefault="00771DF0" w:rsidP="00F55F3C">
      <w:r>
        <w:separator/>
      </w:r>
    </w:p>
  </w:endnote>
  <w:endnote w:type="continuationSeparator" w:id="0">
    <w:p w:rsidR="00771DF0" w:rsidRDefault="00771DF0" w:rsidP="00F55F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1DF0" w:rsidRDefault="00771DF0" w:rsidP="00F55F3C">
      <w:r>
        <w:separator/>
      </w:r>
    </w:p>
  </w:footnote>
  <w:footnote w:type="continuationSeparator" w:id="0">
    <w:p w:rsidR="00771DF0" w:rsidRDefault="00771DF0" w:rsidP="00F55F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1EA6" w:rsidRDefault="005D1EA6" w:rsidP="005D1EA6">
    <w:pPr>
      <w:pStyle w:val="Kopfzeile"/>
    </w:pPr>
    <w:r>
      <w:rPr>
        <w:noProof/>
      </w:rPr>
      <mc:AlternateContent>
        <mc:Choice Requires="wps">
          <w:drawing>
            <wp:anchor distT="0" distB="0" distL="114300" distR="114300" simplePos="0" relativeHeight="251663360" behindDoc="0" locked="0" layoutInCell="1" allowOverlap="1" wp14:anchorId="45AB712B" wp14:editId="5D2164F9">
              <wp:simplePos x="0" y="0"/>
              <wp:positionH relativeFrom="column">
                <wp:posOffset>-894352</wp:posOffset>
              </wp:positionH>
              <wp:positionV relativeFrom="paragraph">
                <wp:posOffset>649877</wp:posOffset>
              </wp:positionV>
              <wp:extent cx="7532914" cy="5443"/>
              <wp:effectExtent l="0" t="0" r="24130" b="20320"/>
              <wp:wrapNone/>
              <wp:docPr id="12" name="Gerade Verbindung 12"/>
              <wp:cNvGraphicFramePr/>
              <a:graphic xmlns:a="http://schemas.openxmlformats.org/drawingml/2006/main">
                <a:graphicData uri="http://schemas.microsoft.com/office/word/2010/wordprocessingShape">
                  <wps:wsp>
                    <wps:cNvCnPr/>
                    <wps:spPr>
                      <a:xfrm flipV="1">
                        <a:off x="0" y="0"/>
                        <a:ext cx="7532914" cy="544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2CE6713" id="Gerade Verbindung 12"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0.4pt,51.15pt" to="522.75pt,51.6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" strokecolor="#4472c4 [3204]" strokeweight=".5pt">
              <v:stroke joinstyle="miter"/>
            </v:line>
          </w:pict>
        </mc:Fallback>
      </mc:AlternateContent>
    </w:r>
    <w:r>
      <w:rPr>
        <w:noProof/>
      </w:rPr>
      <w:drawing>
        <wp:inline distT="0" distB="0" distL="0" distR="0" wp14:anchorId="652B82F1" wp14:editId="514B3343">
          <wp:extent cx="1181100" cy="569984"/>
          <wp:effectExtent l="0" t="0" r="0" b="1905"/>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schirmfoto 2019-10-13 um 08.55.16.png"/>
                  <pic:cNvPicPr/>
                </pic:nvPicPr>
                <pic:blipFill>
                  <a:blip r:embed="rId1">
                    <a:extLst>
                      <a:ext uri="{28A0092B-C50C-407E-A947-70E740481C1C}">
                        <a14:useLocalDpi xmlns:a14="http://schemas.microsoft.com/office/drawing/2010/main" val="0"/>
                      </a:ext>
                    </a:extLst>
                  </a:blip>
                  <a:stretch>
                    <a:fillRect/>
                  </a:stretch>
                </pic:blipFill>
                <pic:spPr>
                  <a:xfrm>
                    <a:off x="0" y="0"/>
                    <a:ext cx="1223420" cy="590407"/>
                  </a:xfrm>
                  <a:prstGeom prst="rect">
                    <a:avLst/>
                  </a:prstGeom>
                </pic:spPr>
              </pic:pic>
            </a:graphicData>
          </a:graphic>
        </wp:inline>
      </w:drawing>
    </w:r>
    <w:r>
      <w:t xml:space="preserve">                                                             Arbeitsmaterial für Schüler</w:t>
    </w:r>
  </w:p>
  <w:p w:rsidR="005D1EA6" w:rsidRPr="005D1EA6" w:rsidRDefault="005D1EA6" w:rsidP="005D1EA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5F3C" w:rsidRDefault="00F55F3C" w:rsidP="00F55F3C">
    <w:pPr>
      <w:pStyle w:val="Kopfzeile"/>
    </w:pPr>
    <w:r>
      <w:rPr>
        <w:noProof/>
      </w:rPr>
      <mc:AlternateContent>
        <mc:Choice Requires="wps">
          <w:drawing>
            <wp:anchor distT="0" distB="0" distL="114300" distR="114300" simplePos="0" relativeHeight="251659264" behindDoc="0" locked="0" layoutInCell="1" allowOverlap="1" wp14:anchorId="42966669" wp14:editId="1EE3A3C3">
              <wp:simplePos x="0" y="0"/>
              <wp:positionH relativeFrom="column">
                <wp:posOffset>-894352</wp:posOffset>
              </wp:positionH>
              <wp:positionV relativeFrom="paragraph">
                <wp:posOffset>649877</wp:posOffset>
              </wp:positionV>
              <wp:extent cx="7532914" cy="5443"/>
              <wp:effectExtent l="0" t="0" r="24130" b="20320"/>
              <wp:wrapNone/>
              <wp:docPr id="7" name="Gerade Verbindung 7"/>
              <wp:cNvGraphicFramePr/>
              <a:graphic xmlns:a="http://schemas.openxmlformats.org/drawingml/2006/main">
                <a:graphicData uri="http://schemas.microsoft.com/office/word/2010/wordprocessingShape">
                  <wps:wsp>
                    <wps:cNvCnPr/>
                    <wps:spPr>
                      <a:xfrm flipV="1">
                        <a:off x="0" y="0"/>
                        <a:ext cx="7532914" cy="544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F24C5EB" id="Gerade Verbindung 7"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0.4pt,51.15pt" to="522.75pt,51.6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" strokecolor="#4472c4 [3204]" strokeweight=".5pt">
              <v:stroke joinstyle="miter"/>
            </v:line>
          </w:pict>
        </mc:Fallback>
      </mc:AlternateContent>
    </w:r>
    <w:r>
      <w:rPr>
        <w:noProof/>
      </w:rPr>
      <w:drawing>
        <wp:inline distT="0" distB="0" distL="0" distR="0" wp14:anchorId="1E0E2C9C" wp14:editId="20D21C10">
          <wp:extent cx="1181100" cy="569984"/>
          <wp:effectExtent l="0" t="0" r="0" b="190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schirmfoto 2019-10-13 um 08.55.16.png"/>
                  <pic:cNvPicPr/>
                </pic:nvPicPr>
                <pic:blipFill>
                  <a:blip r:embed="rId1">
                    <a:extLst>
                      <a:ext uri="{28A0092B-C50C-407E-A947-70E740481C1C}">
                        <a14:useLocalDpi xmlns:a14="http://schemas.microsoft.com/office/drawing/2010/main" val="0"/>
                      </a:ext>
                    </a:extLst>
                  </a:blip>
                  <a:stretch>
                    <a:fillRect/>
                  </a:stretch>
                </pic:blipFill>
                <pic:spPr>
                  <a:xfrm>
                    <a:off x="0" y="0"/>
                    <a:ext cx="1223420" cy="590407"/>
                  </a:xfrm>
                  <a:prstGeom prst="rect">
                    <a:avLst/>
                  </a:prstGeom>
                </pic:spPr>
              </pic:pic>
            </a:graphicData>
          </a:graphic>
        </wp:inline>
      </w:drawing>
    </w:r>
    <w:r>
      <w:t xml:space="preserve">                                                             </w:t>
    </w:r>
    <w:r>
      <w:t>Arbeitsmaterial für Schüler</w:t>
    </w:r>
  </w:p>
  <w:p w:rsidR="00F55F3C" w:rsidRDefault="00F55F3C">
    <w:pPr>
      <w:pStyle w:val="Kopfzeile"/>
    </w:pPr>
  </w:p>
  <w:p w:rsidR="00F55F3C" w:rsidRDefault="00F55F3C">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1EA6" w:rsidRDefault="005D1EA6" w:rsidP="00F55F3C">
    <w:pPr>
      <w:pStyle w:val="Kopfzeile"/>
    </w:pPr>
    <w:r>
      <w:rPr>
        <w:noProof/>
      </w:rPr>
      <mc:AlternateContent>
        <mc:Choice Requires="wps">
          <w:drawing>
            <wp:anchor distT="0" distB="0" distL="114300" distR="114300" simplePos="0" relativeHeight="251661312" behindDoc="0" locked="0" layoutInCell="1" allowOverlap="1" wp14:anchorId="50723032" wp14:editId="47AFD8C9">
              <wp:simplePos x="0" y="0"/>
              <wp:positionH relativeFrom="column">
                <wp:posOffset>-894352</wp:posOffset>
              </wp:positionH>
              <wp:positionV relativeFrom="paragraph">
                <wp:posOffset>649877</wp:posOffset>
              </wp:positionV>
              <wp:extent cx="7532914" cy="5443"/>
              <wp:effectExtent l="0" t="0" r="24130" b="20320"/>
              <wp:wrapNone/>
              <wp:docPr id="10" name="Gerade Verbindung 10"/>
              <wp:cNvGraphicFramePr/>
              <a:graphic xmlns:a="http://schemas.openxmlformats.org/drawingml/2006/main">
                <a:graphicData uri="http://schemas.microsoft.com/office/word/2010/wordprocessingShape">
                  <wps:wsp>
                    <wps:cNvCnPr/>
                    <wps:spPr>
                      <a:xfrm flipV="1">
                        <a:off x="0" y="0"/>
                        <a:ext cx="7532914" cy="544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8EAF78D" id="Gerade Verbindung 10"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0.4pt,51.15pt" to="522.75pt,51.6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" strokecolor="#4472c4 [3204]" strokeweight=".5pt">
              <v:stroke joinstyle="miter"/>
            </v:line>
          </w:pict>
        </mc:Fallback>
      </mc:AlternateContent>
    </w:r>
    <w:r>
      <w:rPr>
        <w:noProof/>
      </w:rPr>
      <w:drawing>
        <wp:inline distT="0" distB="0" distL="0" distR="0" wp14:anchorId="401C8311" wp14:editId="20DCFA2B">
          <wp:extent cx="1181100" cy="569984"/>
          <wp:effectExtent l="0" t="0" r="0" b="190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schirmfoto 2019-10-13 um 08.55.16.png"/>
                  <pic:cNvPicPr/>
                </pic:nvPicPr>
                <pic:blipFill>
                  <a:blip r:embed="rId1">
                    <a:extLst>
                      <a:ext uri="{28A0092B-C50C-407E-A947-70E740481C1C}">
                        <a14:useLocalDpi xmlns:a14="http://schemas.microsoft.com/office/drawing/2010/main" val="0"/>
                      </a:ext>
                    </a:extLst>
                  </a:blip>
                  <a:stretch>
                    <a:fillRect/>
                  </a:stretch>
                </pic:blipFill>
                <pic:spPr>
                  <a:xfrm>
                    <a:off x="0" y="0"/>
                    <a:ext cx="1223420" cy="590407"/>
                  </a:xfrm>
                  <a:prstGeom prst="rect">
                    <a:avLst/>
                  </a:prstGeom>
                </pic:spPr>
              </pic:pic>
            </a:graphicData>
          </a:graphic>
        </wp:inline>
      </w:drawing>
    </w:r>
    <w:r>
      <w:t xml:space="preserve">                                                             </w:t>
    </w:r>
    <w:r>
      <w:t>Arbeitsmaterial für Schüler</w:t>
    </w:r>
  </w:p>
  <w:p w:rsidR="005D1EA6" w:rsidRDefault="005D1EA6">
    <w:pPr>
      <w:pStyle w:val="Kopfzeile"/>
    </w:pPr>
  </w:p>
  <w:p w:rsidR="005D1EA6" w:rsidRDefault="005D1EA6">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71E3" w:rsidRDefault="007471E3" w:rsidP="005D1EA6">
    <w:pPr>
      <w:pStyle w:val="Kopfzeile"/>
    </w:pPr>
    <w:r>
      <w:rPr>
        <w:noProof/>
      </w:rPr>
      <mc:AlternateContent>
        <mc:Choice Requires="wps">
          <w:drawing>
            <wp:anchor distT="0" distB="0" distL="114300" distR="114300" simplePos="0" relativeHeight="251665408" behindDoc="0" locked="0" layoutInCell="1" allowOverlap="1" wp14:anchorId="1F362387" wp14:editId="7AFDC104">
              <wp:simplePos x="0" y="0"/>
              <wp:positionH relativeFrom="column">
                <wp:posOffset>-894352</wp:posOffset>
              </wp:positionH>
              <wp:positionV relativeFrom="paragraph">
                <wp:posOffset>649877</wp:posOffset>
              </wp:positionV>
              <wp:extent cx="7532914" cy="5443"/>
              <wp:effectExtent l="0" t="0" r="24130" b="20320"/>
              <wp:wrapNone/>
              <wp:docPr id="14" name="Gerade Verbindung 14"/>
              <wp:cNvGraphicFramePr/>
              <a:graphic xmlns:a="http://schemas.openxmlformats.org/drawingml/2006/main">
                <a:graphicData uri="http://schemas.microsoft.com/office/word/2010/wordprocessingShape">
                  <wps:wsp>
                    <wps:cNvCnPr/>
                    <wps:spPr>
                      <a:xfrm flipV="1">
                        <a:off x="0" y="0"/>
                        <a:ext cx="7532914" cy="544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902E24F" id="Gerade Verbindung 14" o:spid="_x0000_s1026" style="position:absolute;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0.4pt,51.15pt" to="522.75pt,51.6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" strokecolor="#4472c4 [3204]" strokeweight=".5pt">
              <v:stroke joinstyle="miter"/>
            </v:line>
          </w:pict>
        </mc:Fallback>
      </mc:AlternateContent>
    </w:r>
    <w:r>
      <w:rPr>
        <w:noProof/>
      </w:rPr>
      <w:drawing>
        <wp:inline distT="0" distB="0" distL="0" distR="0" wp14:anchorId="73E2B887" wp14:editId="5BCDF978">
          <wp:extent cx="1181100" cy="569984"/>
          <wp:effectExtent l="0" t="0" r="0" b="1905"/>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schirmfoto 2019-10-13 um 08.55.16.png"/>
                  <pic:cNvPicPr/>
                </pic:nvPicPr>
                <pic:blipFill>
                  <a:blip r:embed="rId1">
                    <a:extLst>
                      <a:ext uri="{28A0092B-C50C-407E-A947-70E740481C1C}">
                        <a14:useLocalDpi xmlns:a14="http://schemas.microsoft.com/office/drawing/2010/main" val="0"/>
                      </a:ext>
                    </a:extLst>
                  </a:blip>
                  <a:stretch>
                    <a:fillRect/>
                  </a:stretch>
                </pic:blipFill>
                <pic:spPr>
                  <a:xfrm>
                    <a:off x="0" y="0"/>
                    <a:ext cx="1223420" cy="590407"/>
                  </a:xfrm>
                  <a:prstGeom prst="rect">
                    <a:avLst/>
                  </a:prstGeom>
                </pic:spPr>
              </pic:pic>
            </a:graphicData>
          </a:graphic>
        </wp:inline>
      </w:drawing>
    </w:r>
    <w:r>
      <w:t xml:space="preserve">                                                             </w:t>
    </w:r>
    <w:r>
      <w:t>Arbeitsmaterial für Schüler</w:t>
    </w:r>
  </w:p>
  <w:p w:rsidR="007471E3" w:rsidRPr="005D1EA6" w:rsidRDefault="007471E3" w:rsidP="005D1EA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48752A"/>
    <w:multiLevelType w:val="hybridMultilevel"/>
    <w:tmpl w:val="2AB494CC"/>
    <w:lvl w:ilvl="0" w:tplc="04070003">
      <w:start w:val="1"/>
      <w:numFmt w:val="bullet"/>
      <w:lvlText w:val="o"/>
      <w:lvlJc w:val="left"/>
      <w:pPr>
        <w:ind w:left="720" w:hanging="360"/>
      </w:pPr>
      <w:rPr>
        <w:rFonts w:ascii="Courier New" w:hAnsi="Courier New" w:cs="Courier New" w:hint="default"/>
      </w:rPr>
    </w:lvl>
    <w:lvl w:ilvl="1" w:tplc="04070005">
      <w:start w:val="1"/>
      <w:numFmt w:val="bullet"/>
      <w:lvlText w:val=""/>
      <w:lvlJc w:val="left"/>
      <w:pPr>
        <w:ind w:left="1440" w:hanging="360"/>
      </w:pPr>
      <w:rPr>
        <w:rFonts w:ascii="Wingdings" w:hAnsi="Wingdings"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F0E5055"/>
    <w:multiLevelType w:val="hybridMultilevel"/>
    <w:tmpl w:val="0C80D1E0"/>
    <w:lvl w:ilvl="0" w:tplc="04070003">
      <w:start w:val="1"/>
      <w:numFmt w:val="bullet"/>
      <w:lvlText w:val="o"/>
      <w:lvlJc w:val="left"/>
      <w:pPr>
        <w:ind w:left="720" w:hanging="360"/>
      </w:pPr>
      <w:rPr>
        <w:rFonts w:ascii="Courier New" w:hAnsi="Courier New" w:cs="Courier New"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FDE74F0"/>
    <w:multiLevelType w:val="hybridMultilevel"/>
    <w:tmpl w:val="C5361F3C"/>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0BC3C23"/>
    <w:multiLevelType w:val="hybridMultilevel"/>
    <w:tmpl w:val="1E26025A"/>
    <w:lvl w:ilvl="0" w:tplc="E7FC3120">
      <w:start w:val="75"/>
      <w:numFmt w:val="bullet"/>
      <w:lvlText w:val="-"/>
      <w:lvlJc w:val="left"/>
      <w:pPr>
        <w:ind w:left="1060" w:hanging="360"/>
      </w:pPr>
      <w:rPr>
        <w:rFonts w:ascii="Century Gothic" w:eastAsiaTheme="minorHAnsi" w:hAnsi="Century Gothic" w:cstheme="minorBidi" w:hint="default"/>
      </w:rPr>
    </w:lvl>
    <w:lvl w:ilvl="1" w:tplc="040C0003">
      <w:start w:val="1"/>
      <w:numFmt w:val="bullet"/>
      <w:lvlText w:val="o"/>
      <w:lvlJc w:val="left"/>
      <w:pPr>
        <w:ind w:left="1780" w:hanging="360"/>
      </w:pPr>
      <w:rPr>
        <w:rFonts w:ascii="Courier New" w:hAnsi="Courier New" w:cs="Courier New" w:hint="default"/>
      </w:rPr>
    </w:lvl>
    <w:lvl w:ilvl="2" w:tplc="040C0005" w:tentative="1">
      <w:start w:val="1"/>
      <w:numFmt w:val="bullet"/>
      <w:lvlText w:val=""/>
      <w:lvlJc w:val="left"/>
      <w:pPr>
        <w:ind w:left="2500" w:hanging="360"/>
      </w:pPr>
      <w:rPr>
        <w:rFonts w:ascii="Wingdings" w:hAnsi="Wingdings" w:cs="Wingdings" w:hint="default"/>
      </w:rPr>
    </w:lvl>
    <w:lvl w:ilvl="3" w:tplc="040C0001" w:tentative="1">
      <w:start w:val="1"/>
      <w:numFmt w:val="bullet"/>
      <w:lvlText w:val=""/>
      <w:lvlJc w:val="left"/>
      <w:pPr>
        <w:ind w:left="3220" w:hanging="360"/>
      </w:pPr>
      <w:rPr>
        <w:rFonts w:ascii="Symbol" w:hAnsi="Symbol" w:cs="Symbol" w:hint="default"/>
      </w:rPr>
    </w:lvl>
    <w:lvl w:ilvl="4" w:tplc="040C0003" w:tentative="1">
      <w:start w:val="1"/>
      <w:numFmt w:val="bullet"/>
      <w:lvlText w:val="o"/>
      <w:lvlJc w:val="left"/>
      <w:pPr>
        <w:ind w:left="3940" w:hanging="360"/>
      </w:pPr>
      <w:rPr>
        <w:rFonts w:ascii="Courier New" w:hAnsi="Courier New" w:cs="Courier New" w:hint="default"/>
      </w:rPr>
    </w:lvl>
    <w:lvl w:ilvl="5" w:tplc="040C0005" w:tentative="1">
      <w:start w:val="1"/>
      <w:numFmt w:val="bullet"/>
      <w:lvlText w:val=""/>
      <w:lvlJc w:val="left"/>
      <w:pPr>
        <w:ind w:left="4660" w:hanging="360"/>
      </w:pPr>
      <w:rPr>
        <w:rFonts w:ascii="Wingdings" w:hAnsi="Wingdings" w:cs="Wingdings" w:hint="default"/>
      </w:rPr>
    </w:lvl>
    <w:lvl w:ilvl="6" w:tplc="040C0001" w:tentative="1">
      <w:start w:val="1"/>
      <w:numFmt w:val="bullet"/>
      <w:lvlText w:val=""/>
      <w:lvlJc w:val="left"/>
      <w:pPr>
        <w:ind w:left="5380" w:hanging="360"/>
      </w:pPr>
      <w:rPr>
        <w:rFonts w:ascii="Symbol" w:hAnsi="Symbol" w:cs="Symbol" w:hint="default"/>
      </w:rPr>
    </w:lvl>
    <w:lvl w:ilvl="7" w:tplc="040C0003" w:tentative="1">
      <w:start w:val="1"/>
      <w:numFmt w:val="bullet"/>
      <w:lvlText w:val="o"/>
      <w:lvlJc w:val="left"/>
      <w:pPr>
        <w:ind w:left="6100" w:hanging="360"/>
      </w:pPr>
      <w:rPr>
        <w:rFonts w:ascii="Courier New" w:hAnsi="Courier New" w:cs="Courier New" w:hint="default"/>
      </w:rPr>
    </w:lvl>
    <w:lvl w:ilvl="8" w:tplc="040C0005" w:tentative="1">
      <w:start w:val="1"/>
      <w:numFmt w:val="bullet"/>
      <w:lvlText w:val=""/>
      <w:lvlJc w:val="left"/>
      <w:pPr>
        <w:ind w:left="6820" w:hanging="360"/>
      </w:pPr>
      <w:rPr>
        <w:rFonts w:ascii="Wingdings" w:hAnsi="Wingdings" w:cs="Wingdings" w:hint="default"/>
      </w:rPr>
    </w:lvl>
  </w:abstractNum>
  <w:abstractNum w:abstractNumId="4" w15:restartNumberingAfterBreak="0">
    <w:nsid w:val="45255D3D"/>
    <w:multiLevelType w:val="hybridMultilevel"/>
    <w:tmpl w:val="6568A5CA"/>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D2E273D"/>
    <w:multiLevelType w:val="multilevel"/>
    <w:tmpl w:val="153E6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4"/>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633D"/>
    <w:rsid w:val="000865AC"/>
    <w:rsid w:val="001149A1"/>
    <w:rsid w:val="0016091D"/>
    <w:rsid w:val="001639CA"/>
    <w:rsid w:val="0019307B"/>
    <w:rsid w:val="001B1C43"/>
    <w:rsid w:val="00221979"/>
    <w:rsid w:val="00275081"/>
    <w:rsid w:val="002F0365"/>
    <w:rsid w:val="003C3CAD"/>
    <w:rsid w:val="003D27CB"/>
    <w:rsid w:val="003D2F97"/>
    <w:rsid w:val="004A40EB"/>
    <w:rsid w:val="0051191E"/>
    <w:rsid w:val="005774AC"/>
    <w:rsid w:val="005B02BF"/>
    <w:rsid w:val="005D1EA6"/>
    <w:rsid w:val="006569B6"/>
    <w:rsid w:val="007471E3"/>
    <w:rsid w:val="00771DF0"/>
    <w:rsid w:val="0077204A"/>
    <w:rsid w:val="00933382"/>
    <w:rsid w:val="0098633D"/>
    <w:rsid w:val="00A27BCC"/>
    <w:rsid w:val="00B55382"/>
    <w:rsid w:val="00C504C0"/>
    <w:rsid w:val="00C829B9"/>
    <w:rsid w:val="00CB42A5"/>
    <w:rsid w:val="00D6757D"/>
    <w:rsid w:val="00D87389"/>
    <w:rsid w:val="00EE4A59"/>
    <w:rsid w:val="00F55F3C"/>
    <w:rsid w:val="00FA7402"/>
  </w:rsids>
  <m:mathPr>
    <m:mathFont m:val="Cambria Math"/>
    <m:brkBin m:val="before"/>
    <m:brkBinSub m:val="--"/>
    <m:smallFrac m:val="0"/>
    <m:dispDef/>
    <m:lMargin m:val="0"/>
    <m:rMargin m:val="0"/>
    <m:defJc m:val="centerGroup"/>
    <m:wrapIndent m:val="1440"/>
    <m:intLim m:val="subSup"/>
    <m:naryLim m:val="undOvr"/>
  </m:mathPr>
  <w:themeFontLang w:val="de-LU"/>
  <w:clrSchemeMapping w:bg1="light1" w:t1="dark1" w:bg2="light2" w:t2="dark2" w:accent1="accent1" w:accent2="accent2" w:accent3="accent3" w:accent4="accent4" w:accent5="accent5" w:accent6="accent6" w:hyperlink="hyperlink" w:followedHyperlink="followedHyperlink"/>
  <w:decimalSymbol w:val=","/>
  <w:listSeparator w:val=";"/>
  <w14:docId w14:val="5B489542"/>
  <w15:chartTrackingRefBased/>
  <w15:docId w15:val="{5D479E70-721E-6345-AA39-2094EEB27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LU"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style>
  <w:style w:type="paragraph" w:styleId="berschrift1">
    <w:name w:val="heading 1"/>
    <w:basedOn w:val="Standard"/>
    <w:link w:val="berschrift1Zchn"/>
    <w:uiPriority w:val="9"/>
    <w:qFormat/>
    <w:rsid w:val="006569B6"/>
    <w:pPr>
      <w:spacing w:before="100" w:beforeAutospacing="1" w:after="100" w:afterAutospacing="1"/>
      <w:outlineLvl w:val="0"/>
    </w:pPr>
    <w:rPr>
      <w:rFonts w:ascii="Times New Roman" w:eastAsia="Times New Roman" w:hAnsi="Times New Roman" w:cs="Times New Roman"/>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FA7402"/>
    <w:pPr>
      <w:ind w:left="720"/>
      <w:contextualSpacing/>
    </w:pPr>
    <w:rPr>
      <w:lang w:val="fr-LU"/>
    </w:rPr>
  </w:style>
  <w:style w:type="paragraph" w:styleId="StandardWeb">
    <w:name w:val="Normal (Web)"/>
    <w:basedOn w:val="Standard"/>
    <w:uiPriority w:val="99"/>
    <w:unhideWhenUsed/>
    <w:rsid w:val="00FA7402"/>
    <w:pPr>
      <w:spacing w:before="100" w:beforeAutospacing="1" w:after="100" w:afterAutospacing="1"/>
    </w:pPr>
    <w:rPr>
      <w:rFonts w:ascii="Times New Roman" w:eastAsia="Times New Roman" w:hAnsi="Times New Roman" w:cs="Times New Roman"/>
      <w:lang w:eastAsia="de-DE"/>
    </w:rPr>
  </w:style>
  <w:style w:type="character" w:styleId="Hyperlink">
    <w:name w:val="Hyperlink"/>
    <w:basedOn w:val="Absatz-Standardschriftart"/>
    <w:uiPriority w:val="99"/>
    <w:semiHidden/>
    <w:unhideWhenUsed/>
    <w:rsid w:val="00FA7402"/>
    <w:rPr>
      <w:color w:val="0000FF"/>
      <w:u w:val="single"/>
    </w:rPr>
  </w:style>
  <w:style w:type="character" w:styleId="HTMLZitat">
    <w:name w:val="HTML Cite"/>
    <w:basedOn w:val="Absatz-Standardschriftart"/>
    <w:uiPriority w:val="99"/>
    <w:semiHidden/>
    <w:unhideWhenUsed/>
    <w:rsid w:val="00FA7402"/>
    <w:rPr>
      <w:i/>
      <w:iCs/>
    </w:rPr>
  </w:style>
  <w:style w:type="character" w:customStyle="1" w:styleId="apple-converted-space">
    <w:name w:val="apple-converted-space"/>
    <w:basedOn w:val="Absatz-Standardschriftart"/>
    <w:rsid w:val="006569B6"/>
  </w:style>
  <w:style w:type="character" w:customStyle="1" w:styleId="issue-number">
    <w:name w:val="issue-number"/>
    <w:basedOn w:val="Absatz-Standardschriftart"/>
    <w:rsid w:val="006569B6"/>
  </w:style>
  <w:style w:type="character" w:customStyle="1" w:styleId="on-page">
    <w:name w:val="on-page"/>
    <w:basedOn w:val="Absatz-Standardschriftart"/>
    <w:rsid w:val="006569B6"/>
  </w:style>
  <w:style w:type="character" w:customStyle="1" w:styleId="berschrift1Zchn">
    <w:name w:val="Überschrift 1 Zchn"/>
    <w:basedOn w:val="Absatz-Standardschriftart"/>
    <w:link w:val="berschrift1"/>
    <w:uiPriority w:val="9"/>
    <w:rsid w:val="006569B6"/>
    <w:rPr>
      <w:rFonts w:ascii="Times New Roman" w:eastAsia="Times New Roman" w:hAnsi="Times New Roman" w:cs="Times New Roman"/>
      <w:b/>
      <w:bCs/>
      <w:kern w:val="36"/>
      <w:sz w:val="48"/>
      <w:szCs w:val="48"/>
      <w:lang w:eastAsia="de-DE"/>
    </w:rPr>
  </w:style>
  <w:style w:type="character" w:customStyle="1" w:styleId="post">
    <w:name w:val="post"/>
    <w:basedOn w:val="Absatz-Standardschriftart"/>
    <w:rsid w:val="006569B6"/>
  </w:style>
  <w:style w:type="character" w:customStyle="1" w:styleId="article-download-float">
    <w:name w:val="article-download-float"/>
    <w:basedOn w:val="Absatz-Standardschriftart"/>
    <w:rsid w:val="006569B6"/>
  </w:style>
  <w:style w:type="paragraph" w:styleId="Kopfzeile">
    <w:name w:val="header"/>
    <w:basedOn w:val="Standard"/>
    <w:link w:val="KopfzeileZchn"/>
    <w:uiPriority w:val="99"/>
    <w:unhideWhenUsed/>
    <w:rsid w:val="00F55F3C"/>
    <w:pPr>
      <w:tabs>
        <w:tab w:val="center" w:pos="4536"/>
        <w:tab w:val="right" w:pos="9072"/>
      </w:tabs>
    </w:pPr>
  </w:style>
  <w:style w:type="character" w:customStyle="1" w:styleId="KopfzeileZchn">
    <w:name w:val="Kopfzeile Zchn"/>
    <w:basedOn w:val="Absatz-Standardschriftart"/>
    <w:link w:val="Kopfzeile"/>
    <w:uiPriority w:val="99"/>
    <w:rsid w:val="00F55F3C"/>
  </w:style>
  <w:style w:type="paragraph" w:styleId="Fuzeile">
    <w:name w:val="footer"/>
    <w:basedOn w:val="Standard"/>
    <w:link w:val="FuzeileZchn"/>
    <w:uiPriority w:val="99"/>
    <w:unhideWhenUsed/>
    <w:rsid w:val="00F55F3C"/>
    <w:pPr>
      <w:tabs>
        <w:tab w:val="center" w:pos="4536"/>
        <w:tab w:val="right" w:pos="9072"/>
      </w:tabs>
    </w:pPr>
  </w:style>
  <w:style w:type="character" w:customStyle="1" w:styleId="FuzeileZchn">
    <w:name w:val="Fußzeile Zchn"/>
    <w:basedOn w:val="Absatz-Standardschriftart"/>
    <w:link w:val="Fuzeile"/>
    <w:uiPriority w:val="99"/>
    <w:rsid w:val="00F55F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720507">
      <w:bodyDiv w:val="1"/>
      <w:marLeft w:val="0"/>
      <w:marRight w:val="0"/>
      <w:marTop w:val="0"/>
      <w:marBottom w:val="0"/>
      <w:divBdr>
        <w:top w:val="none" w:sz="0" w:space="0" w:color="auto"/>
        <w:left w:val="none" w:sz="0" w:space="0" w:color="auto"/>
        <w:bottom w:val="none" w:sz="0" w:space="0" w:color="auto"/>
        <w:right w:val="none" w:sz="0" w:space="0" w:color="auto"/>
      </w:divBdr>
      <w:divsChild>
        <w:div w:id="920992521">
          <w:marLeft w:val="0"/>
          <w:marRight w:val="0"/>
          <w:marTop w:val="0"/>
          <w:marBottom w:val="0"/>
          <w:divBdr>
            <w:top w:val="none" w:sz="0" w:space="0" w:color="auto"/>
            <w:left w:val="none" w:sz="0" w:space="0" w:color="auto"/>
            <w:bottom w:val="none" w:sz="0" w:space="0" w:color="auto"/>
            <w:right w:val="none" w:sz="0" w:space="0" w:color="auto"/>
          </w:divBdr>
        </w:div>
        <w:div w:id="751782210">
          <w:marLeft w:val="0"/>
          <w:marRight w:val="0"/>
          <w:marTop w:val="0"/>
          <w:marBottom w:val="0"/>
          <w:divBdr>
            <w:top w:val="none" w:sz="0" w:space="0" w:color="auto"/>
            <w:left w:val="none" w:sz="0" w:space="0" w:color="auto"/>
            <w:bottom w:val="none" w:sz="0" w:space="0" w:color="auto"/>
            <w:right w:val="none" w:sz="0" w:space="0" w:color="auto"/>
          </w:divBdr>
          <w:divsChild>
            <w:div w:id="1303195836">
              <w:marLeft w:val="0"/>
              <w:marRight w:val="0"/>
              <w:marTop w:val="0"/>
              <w:marBottom w:val="0"/>
              <w:divBdr>
                <w:top w:val="none" w:sz="0" w:space="0" w:color="auto"/>
                <w:left w:val="none" w:sz="0" w:space="0" w:color="auto"/>
                <w:bottom w:val="none" w:sz="0" w:space="0" w:color="auto"/>
                <w:right w:val="none" w:sz="0" w:space="0" w:color="auto"/>
              </w:divBdr>
              <w:divsChild>
                <w:div w:id="1708918221">
                  <w:marLeft w:val="0"/>
                  <w:marRight w:val="0"/>
                  <w:marTop w:val="0"/>
                  <w:marBottom w:val="0"/>
                  <w:divBdr>
                    <w:top w:val="none" w:sz="0" w:space="0" w:color="auto"/>
                    <w:left w:val="none" w:sz="0" w:space="0" w:color="auto"/>
                    <w:bottom w:val="none" w:sz="0" w:space="0" w:color="auto"/>
                    <w:right w:val="none" w:sz="0" w:space="0" w:color="auto"/>
                  </w:divBdr>
                </w:div>
                <w:div w:id="242884055">
                  <w:marLeft w:val="0"/>
                  <w:marRight w:val="0"/>
                  <w:marTop w:val="0"/>
                  <w:marBottom w:val="150"/>
                  <w:divBdr>
                    <w:top w:val="none" w:sz="0" w:space="0" w:color="auto"/>
                    <w:left w:val="none" w:sz="0" w:space="0" w:color="auto"/>
                    <w:bottom w:val="none" w:sz="0" w:space="0" w:color="auto"/>
                    <w:right w:val="none" w:sz="0" w:space="0" w:color="auto"/>
                  </w:divBdr>
                  <w:divsChild>
                    <w:div w:id="293753211">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sChild>
        </w:div>
      </w:divsChild>
    </w:div>
    <w:div w:id="144516372">
      <w:bodyDiv w:val="1"/>
      <w:marLeft w:val="0"/>
      <w:marRight w:val="0"/>
      <w:marTop w:val="0"/>
      <w:marBottom w:val="0"/>
      <w:divBdr>
        <w:top w:val="none" w:sz="0" w:space="0" w:color="auto"/>
        <w:left w:val="none" w:sz="0" w:space="0" w:color="auto"/>
        <w:bottom w:val="none" w:sz="0" w:space="0" w:color="auto"/>
        <w:right w:val="none" w:sz="0" w:space="0" w:color="auto"/>
      </w:divBdr>
      <w:divsChild>
        <w:div w:id="1746684923">
          <w:marLeft w:val="0"/>
          <w:marRight w:val="0"/>
          <w:marTop w:val="0"/>
          <w:marBottom w:val="0"/>
          <w:divBdr>
            <w:top w:val="none" w:sz="0" w:space="0" w:color="auto"/>
            <w:left w:val="none" w:sz="0" w:space="0" w:color="auto"/>
            <w:bottom w:val="none" w:sz="0" w:space="0" w:color="auto"/>
            <w:right w:val="none" w:sz="0" w:space="0" w:color="auto"/>
          </w:divBdr>
        </w:div>
      </w:divsChild>
    </w:div>
    <w:div w:id="275794309">
      <w:bodyDiv w:val="1"/>
      <w:marLeft w:val="0"/>
      <w:marRight w:val="0"/>
      <w:marTop w:val="0"/>
      <w:marBottom w:val="0"/>
      <w:divBdr>
        <w:top w:val="none" w:sz="0" w:space="0" w:color="auto"/>
        <w:left w:val="none" w:sz="0" w:space="0" w:color="auto"/>
        <w:bottom w:val="none" w:sz="0" w:space="0" w:color="auto"/>
        <w:right w:val="none" w:sz="0" w:space="0" w:color="auto"/>
      </w:divBdr>
      <w:divsChild>
        <w:div w:id="1784229768">
          <w:marLeft w:val="0"/>
          <w:marRight w:val="0"/>
          <w:marTop w:val="0"/>
          <w:marBottom w:val="0"/>
          <w:divBdr>
            <w:top w:val="none" w:sz="0" w:space="0" w:color="auto"/>
            <w:left w:val="none" w:sz="0" w:space="0" w:color="auto"/>
            <w:bottom w:val="none" w:sz="0" w:space="0" w:color="auto"/>
            <w:right w:val="none" w:sz="0" w:space="0" w:color="auto"/>
          </w:divBdr>
          <w:divsChild>
            <w:div w:id="645665322">
              <w:marLeft w:val="0"/>
              <w:marRight w:val="0"/>
              <w:marTop w:val="0"/>
              <w:marBottom w:val="0"/>
              <w:divBdr>
                <w:top w:val="none" w:sz="0" w:space="0" w:color="auto"/>
                <w:left w:val="none" w:sz="0" w:space="0" w:color="auto"/>
                <w:bottom w:val="none" w:sz="0" w:space="0" w:color="auto"/>
                <w:right w:val="none" w:sz="0" w:space="0" w:color="auto"/>
              </w:divBdr>
              <w:divsChild>
                <w:div w:id="829565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571569">
      <w:bodyDiv w:val="1"/>
      <w:marLeft w:val="0"/>
      <w:marRight w:val="0"/>
      <w:marTop w:val="0"/>
      <w:marBottom w:val="0"/>
      <w:divBdr>
        <w:top w:val="none" w:sz="0" w:space="0" w:color="auto"/>
        <w:left w:val="none" w:sz="0" w:space="0" w:color="auto"/>
        <w:bottom w:val="none" w:sz="0" w:space="0" w:color="auto"/>
        <w:right w:val="none" w:sz="0" w:space="0" w:color="auto"/>
      </w:divBdr>
      <w:divsChild>
        <w:div w:id="888951591">
          <w:marLeft w:val="0"/>
          <w:marRight w:val="0"/>
          <w:marTop w:val="0"/>
          <w:marBottom w:val="0"/>
          <w:divBdr>
            <w:top w:val="none" w:sz="0" w:space="0" w:color="auto"/>
            <w:left w:val="none" w:sz="0" w:space="0" w:color="auto"/>
            <w:bottom w:val="none" w:sz="0" w:space="0" w:color="auto"/>
            <w:right w:val="none" w:sz="0" w:space="0" w:color="auto"/>
          </w:divBdr>
          <w:divsChild>
            <w:div w:id="1209143153">
              <w:marLeft w:val="0"/>
              <w:marRight w:val="0"/>
              <w:marTop w:val="0"/>
              <w:marBottom w:val="0"/>
              <w:divBdr>
                <w:top w:val="none" w:sz="0" w:space="0" w:color="auto"/>
                <w:left w:val="none" w:sz="0" w:space="0" w:color="auto"/>
                <w:bottom w:val="none" w:sz="0" w:space="0" w:color="auto"/>
                <w:right w:val="none" w:sz="0" w:space="0" w:color="auto"/>
              </w:divBdr>
              <w:divsChild>
                <w:div w:id="53743966">
                  <w:marLeft w:val="0"/>
                  <w:marRight w:val="0"/>
                  <w:marTop w:val="0"/>
                  <w:marBottom w:val="0"/>
                  <w:divBdr>
                    <w:top w:val="none" w:sz="0" w:space="0" w:color="auto"/>
                    <w:left w:val="none" w:sz="0" w:space="0" w:color="auto"/>
                    <w:bottom w:val="none" w:sz="0" w:space="0" w:color="auto"/>
                    <w:right w:val="none" w:sz="0" w:space="0" w:color="auto"/>
                  </w:divBdr>
                </w:div>
              </w:divsChild>
            </w:div>
            <w:div w:id="1535650653">
              <w:marLeft w:val="0"/>
              <w:marRight w:val="0"/>
              <w:marTop w:val="0"/>
              <w:marBottom w:val="0"/>
              <w:divBdr>
                <w:top w:val="none" w:sz="0" w:space="0" w:color="auto"/>
                <w:left w:val="none" w:sz="0" w:space="0" w:color="auto"/>
                <w:bottom w:val="none" w:sz="0" w:space="0" w:color="auto"/>
                <w:right w:val="none" w:sz="0" w:space="0" w:color="auto"/>
              </w:divBdr>
              <w:divsChild>
                <w:div w:id="1655336008">
                  <w:marLeft w:val="0"/>
                  <w:marRight w:val="0"/>
                  <w:marTop w:val="0"/>
                  <w:marBottom w:val="0"/>
                  <w:divBdr>
                    <w:top w:val="none" w:sz="0" w:space="0" w:color="auto"/>
                    <w:left w:val="none" w:sz="0" w:space="0" w:color="auto"/>
                    <w:bottom w:val="none" w:sz="0" w:space="0" w:color="auto"/>
                    <w:right w:val="none" w:sz="0" w:space="0" w:color="auto"/>
                  </w:divBdr>
                </w:div>
                <w:div w:id="72341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9626690">
      <w:bodyDiv w:val="1"/>
      <w:marLeft w:val="0"/>
      <w:marRight w:val="0"/>
      <w:marTop w:val="0"/>
      <w:marBottom w:val="0"/>
      <w:divBdr>
        <w:top w:val="none" w:sz="0" w:space="0" w:color="auto"/>
        <w:left w:val="none" w:sz="0" w:space="0" w:color="auto"/>
        <w:bottom w:val="none" w:sz="0" w:space="0" w:color="auto"/>
        <w:right w:val="none" w:sz="0" w:space="0" w:color="auto"/>
      </w:divBdr>
      <w:divsChild>
        <w:div w:id="894392680">
          <w:marLeft w:val="0"/>
          <w:marRight w:val="0"/>
          <w:marTop w:val="0"/>
          <w:marBottom w:val="0"/>
          <w:divBdr>
            <w:top w:val="none" w:sz="0" w:space="0" w:color="auto"/>
            <w:left w:val="none" w:sz="0" w:space="0" w:color="auto"/>
            <w:bottom w:val="none" w:sz="0" w:space="0" w:color="auto"/>
            <w:right w:val="none" w:sz="0" w:space="0" w:color="auto"/>
          </w:divBdr>
          <w:divsChild>
            <w:div w:id="2035841691">
              <w:marLeft w:val="0"/>
              <w:marRight w:val="0"/>
              <w:marTop w:val="0"/>
              <w:marBottom w:val="0"/>
              <w:divBdr>
                <w:top w:val="none" w:sz="0" w:space="0" w:color="auto"/>
                <w:left w:val="none" w:sz="0" w:space="0" w:color="auto"/>
                <w:bottom w:val="none" w:sz="0" w:space="0" w:color="auto"/>
                <w:right w:val="none" w:sz="0" w:space="0" w:color="auto"/>
              </w:divBdr>
              <w:divsChild>
                <w:div w:id="52656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3358580">
      <w:bodyDiv w:val="1"/>
      <w:marLeft w:val="0"/>
      <w:marRight w:val="0"/>
      <w:marTop w:val="0"/>
      <w:marBottom w:val="0"/>
      <w:divBdr>
        <w:top w:val="none" w:sz="0" w:space="0" w:color="auto"/>
        <w:left w:val="none" w:sz="0" w:space="0" w:color="auto"/>
        <w:bottom w:val="none" w:sz="0" w:space="0" w:color="auto"/>
        <w:right w:val="none" w:sz="0" w:space="0" w:color="auto"/>
      </w:divBdr>
    </w:div>
    <w:div w:id="679237361">
      <w:bodyDiv w:val="1"/>
      <w:marLeft w:val="0"/>
      <w:marRight w:val="0"/>
      <w:marTop w:val="0"/>
      <w:marBottom w:val="0"/>
      <w:divBdr>
        <w:top w:val="none" w:sz="0" w:space="0" w:color="auto"/>
        <w:left w:val="none" w:sz="0" w:space="0" w:color="auto"/>
        <w:bottom w:val="none" w:sz="0" w:space="0" w:color="auto"/>
        <w:right w:val="none" w:sz="0" w:space="0" w:color="auto"/>
      </w:divBdr>
      <w:divsChild>
        <w:div w:id="1071392941">
          <w:marLeft w:val="0"/>
          <w:marRight w:val="0"/>
          <w:marTop w:val="0"/>
          <w:marBottom w:val="0"/>
          <w:divBdr>
            <w:top w:val="none" w:sz="0" w:space="0" w:color="auto"/>
            <w:left w:val="none" w:sz="0" w:space="0" w:color="auto"/>
            <w:bottom w:val="none" w:sz="0" w:space="0" w:color="auto"/>
            <w:right w:val="none" w:sz="0" w:space="0" w:color="auto"/>
          </w:divBdr>
        </w:div>
        <w:div w:id="216477166">
          <w:marLeft w:val="0"/>
          <w:marRight w:val="0"/>
          <w:marTop w:val="0"/>
          <w:marBottom w:val="0"/>
          <w:divBdr>
            <w:top w:val="none" w:sz="0" w:space="0" w:color="auto"/>
            <w:left w:val="none" w:sz="0" w:space="0" w:color="auto"/>
            <w:bottom w:val="none" w:sz="0" w:space="0" w:color="auto"/>
            <w:right w:val="none" w:sz="0" w:space="0" w:color="auto"/>
          </w:divBdr>
          <w:divsChild>
            <w:div w:id="1031808897">
              <w:marLeft w:val="0"/>
              <w:marRight w:val="0"/>
              <w:marTop w:val="0"/>
              <w:marBottom w:val="0"/>
              <w:divBdr>
                <w:top w:val="none" w:sz="0" w:space="0" w:color="auto"/>
                <w:left w:val="none" w:sz="0" w:space="0" w:color="auto"/>
                <w:bottom w:val="none" w:sz="0" w:space="0" w:color="auto"/>
                <w:right w:val="none" w:sz="0" w:space="0" w:color="auto"/>
              </w:divBdr>
              <w:divsChild>
                <w:div w:id="292559439">
                  <w:marLeft w:val="0"/>
                  <w:marRight w:val="0"/>
                  <w:marTop w:val="0"/>
                  <w:marBottom w:val="0"/>
                  <w:divBdr>
                    <w:top w:val="none" w:sz="0" w:space="0" w:color="auto"/>
                    <w:left w:val="none" w:sz="0" w:space="0" w:color="auto"/>
                    <w:bottom w:val="none" w:sz="0" w:space="0" w:color="auto"/>
                    <w:right w:val="none" w:sz="0" w:space="0" w:color="auto"/>
                  </w:divBdr>
                </w:div>
                <w:div w:id="285284165">
                  <w:marLeft w:val="0"/>
                  <w:marRight w:val="0"/>
                  <w:marTop w:val="0"/>
                  <w:marBottom w:val="150"/>
                  <w:divBdr>
                    <w:top w:val="none" w:sz="0" w:space="0" w:color="auto"/>
                    <w:left w:val="none" w:sz="0" w:space="0" w:color="auto"/>
                    <w:bottom w:val="none" w:sz="0" w:space="0" w:color="auto"/>
                    <w:right w:val="none" w:sz="0" w:space="0" w:color="auto"/>
                  </w:divBdr>
                  <w:divsChild>
                    <w:div w:id="1281063625">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sChild>
        </w:div>
      </w:divsChild>
    </w:div>
    <w:div w:id="693918262">
      <w:bodyDiv w:val="1"/>
      <w:marLeft w:val="0"/>
      <w:marRight w:val="0"/>
      <w:marTop w:val="0"/>
      <w:marBottom w:val="0"/>
      <w:divBdr>
        <w:top w:val="none" w:sz="0" w:space="0" w:color="auto"/>
        <w:left w:val="none" w:sz="0" w:space="0" w:color="auto"/>
        <w:bottom w:val="none" w:sz="0" w:space="0" w:color="auto"/>
        <w:right w:val="none" w:sz="0" w:space="0" w:color="auto"/>
      </w:divBdr>
    </w:div>
    <w:div w:id="1138181349">
      <w:bodyDiv w:val="1"/>
      <w:marLeft w:val="0"/>
      <w:marRight w:val="0"/>
      <w:marTop w:val="0"/>
      <w:marBottom w:val="0"/>
      <w:divBdr>
        <w:top w:val="none" w:sz="0" w:space="0" w:color="auto"/>
        <w:left w:val="none" w:sz="0" w:space="0" w:color="auto"/>
        <w:bottom w:val="none" w:sz="0" w:space="0" w:color="auto"/>
        <w:right w:val="none" w:sz="0" w:space="0" w:color="auto"/>
      </w:divBdr>
      <w:divsChild>
        <w:div w:id="2028629200">
          <w:marLeft w:val="0"/>
          <w:marRight w:val="0"/>
          <w:marTop w:val="0"/>
          <w:marBottom w:val="0"/>
          <w:divBdr>
            <w:top w:val="none" w:sz="0" w:space="0" w:color="auto"/>
            <w:left w:val="none" w:sz="0" w:space="0" w:color="auto"/>
            <w:bottom w:val="none" w:sz="0" w:space="0" w:color="auto"/>
            <w:right w:val="none" w:sz="0" w:space="0" w:color="auto"/>
          </w:divBdr>
        </w:div>
        <w:div w:id="962426143">
          <w:marLeft w:val="0"/>
          <w:marRight w:val="0"/>
          <w:marTop w:val="0"/>
          <w:marBottom w:val="0"/>
          <w:divBdr>
            <w:top w:val="none" w:sz="0" w:space="0" w:color="auto"/>
            <w:left w:val="none" w:sz="0" w:space="0" w:color="auto"/>
            <w:bottom w:val="none" w:sz="0" w:space="0" w:color="auto"/>
            <w:right w:val="none" w:sz="0" w:space="0" w:color="auto"/>
          </w:divBdr>
          <w:divsChild>
            <w:div w:id="717124751">
              <w:marLeft w:val="0"/>
              <w:marRight w:val="0"/>
              <w:marTop w:val="0"/>
              <w:marBottom w:val="0"/>
              <w:divBdr>
                <w:top w:val="none" w:sz="0" w:space="0" w:color="auto"/>
                <w:left w:val="none" w:sz="0" w:space="0" w:color="auto"/>
                <w:bottom w:val="none" w:sz="0" w:space="0" w:color="auto"/>
                <w:right w:val="none" w:sz="0" w:space="0" w:color="auto"/>
              </w:divBdr>
              <w:divsChild>
                <w:div w:id="23874813">
                  <w:marLeft w:val="0"/>
                  <w:marRight w:val="0"/>
                  <w:marTop w:val="0"/>
                  <w:marBottom w:val="0"/>
                  <w:divBdr>
                    <w:top w:val="none" w:sz="0" w:space="0" w:color="auto"/>
                    <w:left w:val="none" w:sz="0" w:space="0" w:color="auto"/>
                    <w:bottom w:val="none" w:sz="0" w:space="0" w:color="auto"/>
                    <w:right w:val="none" w:sz="0" w:space="0" w:color="auto"/>
                  </w:divBdr>
                </w:div>
                <w:div w:id="2099212867">
                  <w:marLeft w:val="0"/>
                  <w:marRight w:val="0"/>
                  <w:marTop w:val="0"/>
                  <w:marBottom w:val="150"/>
                  <w:divBdr>
                    <w:top w:val="none" w:sz="0" w:space="0" w:color="auto"/>
                    <w:left w:val="none" w:sz="0" w:space="0" w:color="auto"/>
                    <w:bottom w:val="none" w:sz="0" w:space="0" w:color="auto"/>
                    <w:right w:val="none" w:sz="0" w:space="0" w:color="auto"/>
                  </w:divBdr>
                  <w:divsChild>
                    <w:div w:id="453522158">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sChild>
        </w:div>
      </w:divsChild>
    </w:div>
    <w:div w:id="1692879652">
      <w:bodyDiv w:val="1"/>
      <w:marLeft w:val="0"/>
      <w:marRight w:val="0"/>
      <w:marTop w:val="0"/>
      <w:marBottom w:val="0"/>
      <w:divBdr>
        <w:top w:val="none" w:sz="0" w:space="0" w:color="auto"/>
        <w:left w:val="none" w:sz="0" w:space="0" w:color="auto"/>
        <w:bottom w:val="none" w:sz="0" w:space="0" w:color="auto"/>
        <w:right w:val="none" w:sz="0" w:space="0" w:color="auto"/>
      </w:divBdr>
      <w:divsChild>
        <w:div w:id="1044909324">
          <w:marLeft w:val="0"/>
          <w:marRight w:val="0"/>
          <w:marTop w:val="0"/>
          <w:marBottom w:val="0"/>
          <w:divBdr>
            <w:top w:val="none" w:sz="0" w:space="0" w:color="auto"/>
            <w:left w:val="none" w:sz="0" w:space="0" w:color="auto"/>
            <w:bottom w:val="none" w:sz="0" w:space="0" w:color="auto"/>
            <w:right w:val="none" w:sz="0" w:space="0" w:color="auto"/>
          </w:divBdr>
        </w:div>
        <w:div w:id="1714841737">
          <w:marLeft w:val="0"/>
          <w:marRight w:val="0"/>
          <w:marTop w:val="0"/>
          <w:marBottom w:val="0"/>
          <w:divBdr>
            <w:top w:val="none" w:sz="0" w:space="0" w:color="auto"/>
            <w:left w:val="none" w:sz="0" w:space="0" w:color="auto"/>
            <w:bottom w:val="none" w:sz="0" w:space="0" w:color="auto"/>
            <w:right w:val="none" w:sz="0" w:space="0" w:color="auto"/>
          </w:divBdr>
          <w:divsChild>
            <w:div w:id="16542957">
              <w:marLeft w:val="0"/>
              <w:marRight w:val="0"/>
              <w:marTop w:val="0"/>
              <w:marBottom w:val="0"/>
              <w:divBdr>
                <w:top w:val="none" w:sz="0" w:space="0" w:color="auto"/>
                <w:left w:val="none" w:sz="0" w:space="0" w:color="auto"/>
                <w:bottom w:val="none" w:sz="0" w:space="0" w:color="auto"/>
                <w:right w:val="none" w:sz="0" w:space="0" w:color="auto"/>
              </w:divBdr>
              <w:divsChild>
                <w:div w:id="384526363">
                  <w:marLeft w:val="0"/>
                  <w:marRight w:val="0"/>
                  <w:marTop w:val="0"/>
                  <w:marBottom w:val="0"/>
                  <w:divBdr>
                    <w:top w:val="none" w:sz="0" w:space="0" w:color="auto"/>
                    <w:left w:val="none" w:sz="0" w:space="0" w:color="auto"/>
                    <w:bottom w:val="none" w:sz="0" w:space="0" w:color="auto"/>
                    <w:right w:val="none" w:sz="0" w:space="0" w:color="auto"/>
                  </w:divBdr>
                </w:div>
                <w:div w:id="1540555923">
                  <w:marLeft w:val="0"/>
                  <w:marRight w:val="0"/>
                  <w:marTop w:val="0"/>
                  <w:marBottom w:val="150"/>
                  <w:divBdr>
                    <w:top w:val="none" w:sz="0" w:space="0" w:color="auto"/>
                    <w:left w:val="none" w:sz="0" w:space="0" w:color="auto"/>
                    <w:bottom w:val="none" w:sz="0" w:space="0" w:color="auto"/>
                    <w:right w:val="none" w:sz="0" w:space="0" w:color="auto"/>
                  </w:divBdr>
                  <w:divsChild>
                    <w:div w:id="173150738">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sChild>
        </w:div>
      </w:divsChild>
    </w:div>
    <w:div w:id="1963803539">
      <w:bodyDiv w:val="1"/>
      <w:marLeft w:val="0"/>
      <w:marRight w:val="0"/>
      <w:marTop w:val="0"/>
      <w:marBottom w:val="0"/>
      <w:divBdr>
        <w:top w:val="none" w:sz="0" w:space="0" w:color="auto"/>
        <w:left w:val="none" w:sz="0" w:space="0" w:color="auto"/>
        <w:bottom w:val="none" w:sz="0" w:space="0" w:color="auto"/>
        <w:right w:val="none" w:sz="0" w:space="0" w:color="auto"/>
      </w:divBdr>
      <w:divsChild>
        <w:div w:id="414010913">
          <w:marLeft w:val="0"/>
          <w:marRight w:val="0"/>
          <w:marTop w:val="0"/>
          <w:marBottom w:val="0"/>
          <w:divBdr>
            <w:top w:val="none" w:sz="0" w:space="0" w:color="auto"/>
            <w:left w:val="none" w:sz="0" w:space="0" w:color="auto"/>
            <w:bottom w:val="none" w:sz="0" w:space="0" w:color="auto"/>
            <w:right w:val="none" w:sz="0" w:space="0" w:color="auto"/>
          </w:divBdr>
        </w:div>
      </w:divsChild>
    </w:div>
    <w:div w:id="2115323813">
      <w:bodyDiv w:val="1"/>
      <w:marLeft w:val="0"/>
      <w:marRight w:val="0"/>
      <w:marTop w:val="0"/>
      <w:marBottom w:val="0"/>
      <w:divBdr>
        <w:top w:val="none" w:sz="0" w:space="0" w:color="auto"/>
        <w:left w:val="none" w:sz="0" w:space="0" w:color="auto"/>
        <w:bottom w:val="none" w:sz="0" w:space="0" w:color="auto"/>
        <w:right w:val="none" w:sz="0" w:space="0" w:color="auto"/>
      </w:divBdr>
      <w:divsChild>
        <w:div w:id="1446192404">
          <w:marLeft w:val="0"/>
          <w:marRight w:val="0"/>
          <w:marTop w:val="0"/>
          <w:marBottom w:val="0"/>
          <w:divBdr>
            <w:top w:val="none" w:sz="0" w:space="0" w:color="auto"/>
            <w:left w:val="none" w:sz="0" w:space="0" w:color="auto"/>
            <w:bottom w:val="none" w:sz="0" w:space="0" w:color="auto"/>
            <w:right w:val="none" w:sz="0" w:space="0" w:color="auto"/>
          </w:divBdr>
          <w:divsChild>
            <w:div w:id="913710631">
              <w:marLeft w:val="0"/>
              <w:marRight w:val="0"/>
              <w:marTop w:val="0"/>
              <w:marBottom w:val="0"/>
              <w:divBdr>
                <w:top w:val="none" w:sz="0" w:space="0" w:color="auto"/>
                <w:left w:val="none" w:sz="0" w:space="0" w:color="auto"/>
                <w:bottom w:val="none" w:sz="0" w:space="0" w:color="auto"/>
                <w:right w:val="none" w:sz="0" w:space="0" w:color="auto"/>
              </w:divBdr>
              <w:divsChild>
                <w:div w:id="32506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forum.lu/forum-authors/forum-redaktion/" TargetMode="External"/><Relationship Id="rId18" Type="http://schemas.openxmlformats.org/officeDocument/2006/relationships/hyperlink" Target="https://www.forum.lu/article/la-neutralite-du-luxembourg-de-1918-a-1945/" TargetMode="External"/><Relationship Id="rId26" Type="http://schemas.openxmlformats.org/officeDocument/2006/relationships/hyperlink" Target="https://www.forum.lu/wp-content/uploads/2015/11/5494_257_Pauly.pdf" TargetMode="External"/><Relationship Id="rId3" Type="http://schemas.openxmlformats.org/officeDocument/2006/relationships/settings" Target="settings.xml"/><Relationship Id="rId21" Type="http://schemas.openxmlformats.org/officeDocument/2006/relationships/hyperlink" Target="https://www.forum.lu/wp-content/uploads/2015/11/5497_257_Kayser.pdf" TargetMode="External"/><Relationship Id="rId7" Type="http://schemas.openxmlformats.org/officeDocument/2006/relationships/header" Target="header1.xml"/><Relationship Id="rId12" Type="http://schemas.openxmlformats.org/officeDocument/2006/relationships/hyperlink" Target="https://www.forum.lu/article/chronologie-der-luxemburger-neutralitaet/" TargetMode="External"/><Relationship Id="rId17" Type="http://schemas.openxmlformats.org/officeDocument/2006/relationships/hyperlink" Target="https://www.forum.lu" TargetMode="External"/><Relationship Id="rId25" Type="http://schemas.openxmlformats.org/officeDocument/2006/relationships/hyperlink" Target="https://www.forum.lu/issue/neutralitaet/"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2.png"/><Relationship Id="rId20" Type="http://schemas.openxmlformats.org/officeDocument/2006/relationships/hyperlink" Target="https://www.forum.lu/issue/neutralitaet/" TargetMode="External"/><Relationship Id="rId29" Type="http://schemas.openxmlformats.org/officeDocument/2006/relationships/hyperlink" Target="https://www.forum.lu/forum-authors/lex-folscheid/"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orum.lu" TargetMode="External"/><Relationship Id="rId24" Type="http://schemas.openxmlformats.org/officeDocument/2006/relationships/hyperlink" Target="https://www.forum.lu/forum-authors/michel-pauly/"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forum.lu/wp-content/uploads/2015/11/5493_257_forumredaktion.pdf" TargetMode="External"/><Relationship Id="rId23" Type="http://schemas.openxmlformats.org/officeDocument/2006/relationships/hyperlink" Target="https://www.forum.lu/article/die-aufgezwungene-neutralitaet/" TargetMode="External"/><Relationship Id="rId28" Type="http://schemas.openxmlformats.org/officeDocument/2006/relationships/hyperlink" Target="https://www.forum.lu/article/die-rechte-und-pflichten-von-neutralen-staaten/" TargetMode="External"/><Relationship Id="rId10" Type="http://schemas.openxmlformats.org/officeDocument/2006/relationships/header" Target="header4.xml"/><Relationship Id="rId19" Type="http://schemas.openxmlformats.org/officeDocument/2006/relationships/hyperlink" Target="https://www.forum.lu/forum-authors/steve-kayser/" TargetMode="External"/><Relationship Id="rId31" Type="http://schemas.openxmlformats.org/officeDocument/2006/relationships/hyperlink" Target="https://www.forum.lu/wp-content/uploads/2015/11/5495_257_Folscheid.pdf" TargetMode="Externa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yperlink" Target="https://www.forum.lu/issue/neutralitaet/" TargetMode="External"/><Relationship Id="rId22" Type="http://schemas.openxmlformats.org/officeDocument/2006/relationships/hyperlink" Target="https://www.forum.lu" TargetMode="External"/><Relationship Id="rId27" Type="http://schemas.openxmlformats.org/officeDocument/2006/relationships/hyperlink" Target="https://www.forum.lu" TargetMode="External"/><Relationship Id="rId30" Type="http://schemas.openxmlformats.org/officeDocument/2006/relationships/hyperlink" Target="https://www.forum.lu/issue/neutralitaet/" TargetMode="External"/><Relationship Id="rId8"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1395</Words>
  <Characters>8792</Characters>
  <Application>Microsoft Office Word</Application>
  <DocSecurity>0</DocSecurity>
  <Lines>73</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REITZ Jacques</dc:creator>
  <cp:keywords/>
  <dc:description/>
  <cp:lastModifiedBy>REITZ Jacques</cp:lastModifiedBy>
  <cp:revision>6</cp:revision>
  <dcterms:created xsi:type="dcterms:W3CDTF">2019-10-20T18:02:00Z</dcterms:created>
  <dcterms:modified xsi:type="dcterms:W3CDTF">2019-10-21T07:37:00Z</dcterms:modified>
</cp:coreProperties>
</file>