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24" w:rsidRDefault="00236824" w:rsidP="00F5359E">
      <w:pPr>
        <w:spacing w:before="150" w:after="0" w:line="240" w:lineRule="auto"/>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t>The intent of this document is to educate end users about the Inventory Management Workflow for completing the immunization task.</w:t>
      </w:r>
    </w:p>
    <w:p w:rsidR="00095877" w:rsidRPr="00F5359E" w:rsidRDefault="00153E30" w:rsidP="00F5359E">
      <w:pPr>
        <w:spacing w:before="150" w:after="0" w:line="240" w:lineRule="auto"/>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t>The system attempts to find an existing</w:t>
      </w:r>
      <w:r w:rsidR="00D514EA" w:rsidRPr="00D514EA">
        <w:rPr>
          <w:rFonts w:ascii="helvetica neue" w:eastAsia="Times New Roman" w:hAnsi="helvetica neue" w:cs="Arial"/>
          <w:color w:val="1C1F21"/>
          <w:sz w:val="21"/>
          <w:szCs w:val="21"/>
        </w:rPr>
        <w:t xml:space="preserve"> lot when scanning or manually searching for a lot </w:t>
      </w:r>
      <w:r w:rsidR="00FC28AB">
        <w:rPr>
          <w:rFonts w:ascii="helvetica neue" w:eastAsia="Times New Roman" w:hAnsi="helvetica neue" w:cs="Arial"/>
          <w:color w:val="1C1F21"/>
          <w:sz w:val="21"/>
          <w:szCs w:val="21"/>
        </w:rPr>
        <w:t xml:space="preserve">– </w:t>
      </w:r>
      <w:r w:rsidR="00F5359E">
        <w:rPr>
          <w:rFonts w:ascii="helvetica neue" w:eastAsia="Times New Roman" w:hAnsi="helvetica neue" w:cs="Arial"/>
          <w:color w:val="1C1F21"/>
          <w:sz w:val="21"/>
          <w:szCs w:val="21"/>
        </w:rPr>
        <w:t>both workflows</w:t>
      </w:r>
      <w:r w:rsidR="00FC28AB">
        <w:rPr>
          <w:rFonts w:ascii="helvetica neue" w:eastAsia="Times New Roman" w:hAnsi="helvetica neue" w:cs="Arial"/>
          <w:color w:val="1C1F21"/>
          <w:sz w:val="21"/>
          <w:szCs w:val="21"/>
        </w:rPr>
        <w:t xml:space="preserve"> pull information from the</w:t>
      </w:r>
      <w:r w:rsidR="0096570A">
        <w:rPr>
          <w:rFonts w:ascii="helvetica neue" w:eastAsia="Times New Roman" w:hAnsi="helvetica neue" w:cs="Arial"/>
          <w:color w:val="1C1F21"/>
          <w:sz w:val="21"/>
          <w:szCs w:val="21"/>
        </w:rPr>
        <w:t xml:space="preserve"> MPage</w:t>
      </w:r>
      <w:r w:rsidR="00FC28AB">
        <w:rPr>
          <w:rFonts w:ascii="helvetica neue" w:eastAsia="Times New Roman" w:hAnsi="helvetica neue" w:cs="Arial"/>
          <w:color w:val="1C1F21"/>
          <w:sz w:val="21"/>
          <w:szCs w:val="21"/>
        </w:rPr>
        <w:t>/Inventory Mgmt. Worklist</w:t>
      </w:r>
      <w:r w:rsidR="0096570A">
        <w:rPr>
          <w:rFonts w:ascii="helvetica neue" w:eastAsia="Times New Roman" w:hAnsi="helvetica neue" w:cs="Arial"/>
          <w:color w:val="1C1F21"/>
          <w:sz w:val="21"/>
          <w:szCs w:val="21"/>
        </w:rPr>
        <w:t xml:space="preserve"> </w:t>
      </w:r>
      <w:r w:rsidR="00D514EA" w:rsidRPr="00D514EA">
        <w:rPr>
          <w:rFonts w:ascii="helvetica neue" w:eastAsia="Times New Roman" w:hAnsi="helvetica neue" w:cs="Arial"/>
          <w:color w:val="1C1F21"/>
          <w:sz w:val="21"/>
          <w:szCs w:val="21"/>
        </w:rPr>
        <w:t>when charting an immunization in Medication Administration Record (MAR).</w:t>
      </w:r>
    </w:p>
    <w:p w:rsidR="00F5359E" w:rsidRDefault="009A7F19" w:rsidP="00F5359E">
      <w:pPr>
        <w:spacing w:before="300" w:after="0" w:line="240" w:lineRule="auto"/>
        <w:outlineLvl w:val="4"/>
        <w:rPr>
          <w:rFonts w:ascii="helvetica neue" w:eastAsia="Times New Roman" w:hAnsi="helvetica neue" w:cs="Arial"/>
          <w:b/>
          <w:bCs/>
          <w:color w:val="333333"/>
          <w:sz w:val="21"/>
          <w:szCs w:val="21"/>
        </w:rPr>
      </w:pPr>
      <w:r>
        <w:rPr>
          <w:rFonts w:ascii="helvetica neue" w:eastAsia="Times New Roman" w:hAnsi="helvetica neue" w:cs="Arial"/>
          <w:b/>
          <w:bCs/>
          <w:color w:val="333333"/>
          <w:sz w:val="21"/>
          <w:szCs w:val="21"/>
        </w:rPr>
        <w:t>Task List</w:t>
      </w:r>
      <w:r w:rsidR="00F5359E">
        <w:rPr>
          <w:rFonts w:ascii="helvetica neue" w:eastAsia="Times New Roman" w:hAnsi="helvetica neue" w:cs="Arial"/>
          <w:b/>
          <w:bCs/>
          <w:color w:val="333333"/>
          <w:sz w:val="21"/>
          <w:szCs w:val="21"/>
        </w:rPr>
        <w:t xml:space="preserve"> Workflow:</w:t>
      </w:r>
    </w:p>
    <w:p w:rsidR="00F5359E" w:rsidRPr="0024624E" w:rsidRDefault="0024624E" w:rsidP="002953C7">
      <w:pPr>
        <w:pStyle w:val="ListParagraph"/>
        <w:numPr>
          <w:ilvl w:val="0"/>
          <w:numId w:val="8"/>
        </w:numPr>
        <w:spacing w:before="300" w:after="0" w:line="240" w:lineRule="auto"/>
        <w:outlineLvl w:val="4"/>
        <w:rPr>
          <w:rFonts w:ascii="helvetica neue" w:eastAsia="Times New Roman" w:hAnsi="helvetica neue" w:cs="Arial"/>
          <w:bCs/>
          <w:color w:val="333333"/>
          <w:sz w:val="21"/>
          <w:szCs w:val="21"/>
        </w:rPr>
      </w:pPr>
      <w:r w:rsidRPr="0024624E">
        <w:rPr>
          <w:rFonts w:ascii="helvetica neue" w:eastAsia="Times New Roman" w:hAnsi="helvetica neue" w:cs="Arial"/>
          <w:bCs/>
          <w:color w:val="333333"/>
          <w:sz w:val="21"/>
          <w:szCs w:val="21"/>
        </w:rPr>
        <w:t>From the Multi</w:t>
      </w:r>
      <w:r>
        <w:rPr>
          <w:rFonts w:ascii="helvetica neue" w:eastAsia="Times New Roman" w:hAnsi="helvetica neue" w:cs="Arial"/>
          <w:bCs/>
          <w:color w:val="333333"/>
          <w:sz w:val="21"/>
          <w:szCs w:val="21"/>
        </w:rPr>
        <w:t>-</w:t>
      </w:r>
      <w:r w:rsidRPr="0024624E">
        <w:rPr>
          <w:rFonts w:ascii="helvetica neue" w:eastAsia="Times New Roman" w:hAnsi="helvetica neue" w:cs="Arial"/>
          <w:bCs/>
          <w:color w:val="333333"/>
          <w:sz w:val="21"/>
          <w:szCs w:val="21"/>
        </w:rPr>
        <w:t xml:space="preserve">patient Task List, select the patient which the immunization was ordered, </w:t>
      </w:r>
      <w:r w:rsidRPr="0024624E">
        <w:rPr>
          <w:rFonts w:ascii="helvetica neue" w:eastAsia="Times New Roman" w:hAnsi="helvetica neue" w:cs="Arial"/>
          <w:b/>
          <w:bCs/>
          <w:i/>
          <w:color w:val="333333"/>
          <w:sz w:val="21"/>
          <w:szCs w:val="21"/>
          <w:u w:val="single"/>
        </w:rPr>
        <w:t>or</w:t>
      </w:r>
      <w:r w:rsidRPr="0024624E">
        <w:rPr>
          <w:rFonts w:ascii="helvetica neue" w:eastAsia="Times New Roman" w:hAnsi="helvetica neue" w:cs="Arial"/>
          <w:bCs/>
          <w:color w:val="333333"/>
          <w:sz w:val="21"/>
          <w:szCs w:val="21"/>
        </w:rPr>
        <w:t xml:space="preserve"> from the patient Task list </w:t>
      </w:r>
      <w:r>
        <w:rPr>
          <w:rFonts w:ascii="helvetica neue" w:eastAsia="Times New Roman" w:hAnsi="helvetica neue" w:cs="Arial"/>
          <w:bCs/>
          <w:color w:val="333333"/>
          <w:sz w:val="21"/>
          <w:szCs w:val="21"/>
        </w:rPr>
        <w:t>s</w:t>
      </w:r>
      <w:r w:rsidR="00F5359E" w:rsidRPr="0024624E">
        <w:rPr>
          <w:rFonts w:ascii="helvetica neue" w:eastAsia="Times New Roman" w:hAnsi="helvetica neue" w:cs="Arial"/>
          <w:bCs/>
          <w:color w:val="333333"/>
          <w:sz w:val="21"/>
          <w:szCs w:val="21"/>
        </w:rPr>
        <w:t>elect</w:t>
      </w:r>
      <w:r w:rsidRPr="0024624E">
        <w:rPr>
          <w:rFonts w:ascii="helvetica neue" w:eastAsia="Times New Roman" w:hAnsi="helvetica neue" w:cs="Arial"/>
          <w:bCs/>
          <w:color w:val="333333"/>
          <w:sz w:val="21"/>
          <w:szCs w:val="21"/>
        </w:rPr>
        <w:t xml:space="preserve"> the</w:t>
      </w:r>
      <w:r w:rsidR="00F5359E" w:rsidRPr="0024624E">
        <w:rPr>
          <w:rFonts w:ascii="helvetica neue" w:eastAsia="Times New Roman" w:hAnsi="helvetica neue" w:cs="Arial"/>
          <w:bCs/>
          <w:color w:val="333333"/>
          <w:sz w:val="21"/>
          <w:szCs w:val="21"/>
        </w:rPr>
        <w:t xml:space="preserve"> immunization medication that is being administered.</w:t>
      </w:r>
    </w:p>
    <w:p w:rsidR="00F5359E" w:rsidRPr="00E95D20" w:rsidRDefault="00F5359E" w:rsidP="00F5359E">
      <w:pPr>
        <w:pStyle w:val="ListParagraph"/>
        <w:numPr>
          <w:ilvl w:val="0"/>
          <w:numId w:val="8"/>
        </w:numPr>
        <w:spacing w:before="300" w:after="0" w:line="240" w:lineRule="auto"/>
        <w:outlineLvl w:val="4"/>
        <w:rPr>
          <w:rFonts w:ascii="helvetica neue" w:eastAsia="Times New Roman" w:hAnsi="helvetica neue" w:cs="Arial"/>
          <w:bCs/>
          <w:color w:val="333333"/>
          <w:sz w:val="21"/>
          <w:szCs w:val="21"/>
        </w:rPr>
      </w:pPr>
      <w:r w:rsidRPr="00E95D20">
        <w:rPr>
          <w:rFonts w:ascii="helvetica neue" w:eastAsia="Times New Roman" w:hAnsi="helvetica neue" w:cs="Arial"/>
          <w:bCs/>
          <w:color w:val="333333"/>
          <w:sz w:val="21"/>
          <w:szCs w:val="21"/>
        </w:rPr>
        <w:t>The administration window will appear with the Lot # field yellow and the manufacture</w:t>
      </w:r>
      <w:r>
        <w:rPr>
          <w:rFonts w:ascii="helvetica neue" w:eastAsia="Times New Roman" w:hAnsi="helvetica neue" w:cs="Arial"/>
          <w:bCs/>
          <w:color w:val="333333"/>
          <w:sz w:val="21"/>
          <w:szCs w:val="21"/>
        </w:rPr>
        <w:t>r and expiration date dithered</w:t>
      </w:r>
      <w:r w:rsidRPr="00E95D20">
        <w:rPr>
          <w:rFonts w:ascii="helvetica neue" w:eastAsia="Times New Roman" w:hAnsi="helvetica neue" w:cs="Arial"/>
          <w:bCs/>
          <w:color w:val="333333"/>
          <w:sz w:val="21"/>
          <w:szCs w:val="21"/>
        </w:rPr>
        <w:t>:</w:t>
      </w:r>
    </w:p>
    <w:p w:rsidR="00F5359E" w:rsidRDefault="00F03D33" w:rsidP="00F03D33">
      <w:pPr>
        <w:spacing w:before="150" w:after="0" w:line="240" w:lineRule="auto"/>
        <w:ind w:left="360"/>
        <w:jc w:val="center"/>
        <w:rPr>
          <w:rFonts w:ascii="helvetica neue" w:eastAsia="Times New Roman" w:hAnsi="helvetica neue" w:cs="Arial"/>
          <w:color w:val="1C1F21"/>
          <w:sz w:val="21"/>
          <w:szCs w:val="21"/>
        </w:rPr>
      </w:pPr>
      <w:r>
        <w:rPr>
          <w:noProof/>
        </w:rPr>
        <w:drawing>
          <wp:inline distT="0" distB="0" distL="0" distR="0" wp14:anchorId="760D7648" wp14:editId="014DDCDE">
            <wp:extent cx="3172410" cy="452056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9113" cy="4544366"/>
                    </a:xfrm>
                    <a:prstGeom prst="rect">
                      <a:avLst/>
                    </a:prstGeom>
                  </pic:spPr>
                </pic:pic>
              </a:graphicData>
            </a:graphic>
          </wp:inline>
        </w:drawing>
      </w:r>
    </w:p>
    <w:p w:rsidR="00F03D33" w:rsidRPr="00E95D20" w:rsidRDefault="00F03D33" w:rsidP="00F03D33">
      <w:pPr>
        <w:spacing w:before="150" w:after="0" w:line="240" w:lineRule="auto"/>
        <w:ind w:left="360"/>
        <w:jc w:val="center"/>
        <w:rPr>
          <w:rFonts w:ascii="helvetica neue" w:eastAsia="Times New Roman" w:hAnsi="helvetica neue" w:cs="Arial"/>
          <w:color w:val="1C1F21"/>
          <w:sz w:val="21"/>
          <w:szCs w:val="21"/>
        </w:rPr>
      </w:pPr>
    </w:p>
    <w:p w:rsidR="00F5359E" w:rsidRDefault="008A43BC" w:rsidP="00F5359E">
      <w:pPr>
        <w:pStyle w:val="ListParagraph"/>
        <w:numPr>
          <w:ilvl w:val="0"/>
          <w:numId w:val="8"/>
        </w:numPr>
        <w:spacing w:before="150" w:after="0" w:line="240" w:lineRule="auto"/>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t>Enter the Lot number and s</w:t>
      </w:r>
      <w:r w:rsidR="00F5359E" w:rsidRPr="00E95D20">
        <w:rPr>
          <w:rFonts w:ascii="helvetica neue" w:eastAsia="Times New Roman" w:hAnsi="helvetica neue" w:cs="Arial"/>
          <w:color w:val="1C1F21"/>
          <w:sz w:val="21"/>
          <w:szCs w:val="21"/>
        </w:rPr>
        <w:t>elect the magnifying glass search icon -</w:t>
      </w:r>
      <w:r w:rsidR="00F5359E">
        <w:rPr>
          <w:noProof/>
        </w:rPr>
        <w:drawing>
          <wp:inline distT="0" distB="0" distL="0" distR="0" wp14:anchorId="4F93BEA5" wp14:editId="72058FF6">
            <wp:extent cx="42862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625" cy="295275"/>
                    </a:xfrm>
                    <a:prstGeom prst="rect">
                      <a:avLst/>
                    </a:prstGeom>
                  </pic:spPr>
                </pic:pic>
              </a:graphicData>
            </a:graphic>
          </wp:inline>
        </w:drawing>
      </w:r>
    </w:p>
    <w:p w:rsidR="00F5359E" w:rsidRPr="00F5359E" w:rsidRDefault="00F5359E" w:rsidP="00F5359E">
      <w:pPr>
        <w:spacing w:before="150" w:after="0" w:line="240" w:lineRule="auto"/>
        <w:rPr>
          <w:rFonts w:ascii="helvetica neue" w:eastAsia="Times New Roman" w:hAnsi="helvetica neue" w:cs="Arial"/>
          <w:color w:val="1C1F21"/>
          <w:sz w:val="21"/>
          <w:szCs w:val="21"/>
        </w:rPr>
      </w:pPr>
    </w:p>
    <w:p w:rsidR="00F5359E" w:rsidRDefault="00F5359E"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5359E" w:rsidRDefault="00F5359E" w:rsidP="00F5359E">
      <w:pPr>
        <w:pStyle w:val="ListParagraph"/>
        <w:numPr>
          <w:ilvl w:val="0"/>
          <w:numId w:val="8"/>
        </w:numPr>
        <w:spacing w:before="150" w:after="0" w:line="240" w:lineRule="auto"/>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t>The Lot Number Selection Window will appear for you to select the Lot # associated with the medication vial:</w:t>
      </w:r>
    </w:p>
    <w:p w:rsidR="00F5359E" w:rsidRDefault="00F03D33" w:rsidP="00F03D33">
      <w:pPr>
        <w:pStyle w:val="ListParagraph"/>
        <w:spacing w:before="150" w:after="0" w:line="240" w:lineRule="auto"/>
        <w:jc w:val="center"/>
        <w:rPr>
          <w:rFonts w:ascii="helvetica neue" w:eastAsia="Times New Roman" w:hAnsi="helvetica neue" w:cs="Arial"/>
          <w:color w:val="1C1F21"/>
          <w:sz w:val="21"/>
          <w:szCs w:val="21"/>
        </w:rPr>
      </w:pPr>
      <w:r>
        <w:rPr>
          <w:noProof/>
        </w:rPr>
        <w:drawing>
          <wp:inline distT="0" distB="0" distL="0" distR="0" wp14:anchorId="51E07F02" wp14:editId="3C27C438">
            <wp:extent cx="3691255" cy="230841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9267" cy="2319677"/>
                    </a:xfrm>
                    <a:prstGeom prst="rect">
                      <a:avLst/>
                    </a:prstGeom>
                  </pic:spPr>
                </pic:pic>
              </a:graphicData>
            </a:graphic>
          </wp:inline>
        </w:drawing>
      </w: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tab/>
      </w: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p>
    <w:p w:rsidR="00F03D33" w:rsidRDefault="00F03D33" w:rsidP="00F5359E">
      <w:pPr>
        <w:pStyle w:val="ListParagraph"/>
        <w:spacing w:before="150" w:after="0" w:line="240" w:lineRule="auto"/>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t xml:space="preserve">Note: If you click on the Binoculars and receive the following error message, it means that the LOT for this immunization has not been added or the order does not match the inventory for your location. </w:t>
      </w:r>
    </w:p>
    <w:p w:rsidR="00F03D33" w:rsidRDefault="00F03D33" w:rsidP="00F03D33">
      <w:pPr>
        <w:pStyle w:val="ListParagraph"/>
        <w:spacing w:before="150" w:after="0" w:line="240" w:lineRule="auto"/>
        <w:jc w:val="center"/>
        <w:rPr>
          <w:rFonts w:ascii="helvetica neue" w:eastAsia="Times New Roman" w:hAnsi="helvetica neue" w:cs="Arial"/>
          <w:color w:val="1C1F21"/>
          <w:sz w:val="21"/>
          <w:szCs w:val="21"/>
        </w:rPr>
      </w:pPr>
      <w:r>
        <w:rPr>
          <w:noProof/>
        </w:rPr>
        <w:drawing>
          <wp:inline distT="0" distB="0" distL="0" distR="0" wp14:anchorId="4DECEEED" wp14:editId="545F061A">
            <wp:extent cx="3207385" cy="134652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5623" cy="1354182"/>
                    </a:xfrm>
                    <a:prstGeom prst="rect">
                      <a:avLst/>
                    </a:prstGeom>
                  </pic:spPr>
                </pic:pic>
              </a:graphicData>
            </a:graphic>
          </wp:inline>
        </w:drawing>
      </w:r>
    </w:p>
    <w:p w:rsidR="00F5359E" w:rsidRDefault="00F5359E" w:rsidP="00F5359E">
      <w:pPr>
        <w:spacing w:before="150" w:after="0" w:line="240" w:lineRule="auto"/>
        <w:rPr>
          <w:rFonts w:ascii="helvetica neue" w:eastAsia="Times New Roman" w:hAnsi="helvetica neue" w:cs="Arial"/>
          <w:color w:val="1C1F21"/>
          <w:sz w:val="21"/>
          <w:szCs w:val="21"/>
        </w:rPr>
      </w:pPr>
    </w:p>
    <w:p w:rsidR="00F5359E" w:rsidRPr="00095877" w:rsidRDefault="00F5359E" w:rsidP="00F5359E">
      <w:pPr>
        <w:pStyle w:val="ListParagraph"/>
        <w:numPr>
          <w:ilvl w:val="0"/>
          <w:numId w:val="8"/>
        </w:numPr>
        <w:spacing w:before="150" w:after="0" w:line="240" w:lineRule="auto"/>
        <w:rPr>
          <w:rFonts w:ascii="helvetica neue" w:eastAsia="Times New Roman" w:hAnsi="helvetica neue" w:cs="Arial"/>
          <w:color w:val="1C1F21"/>
          <w:sz w:val="21"/>
          <w:szCs w:val="21"/>
        </w:rPr>
      </w:pPr>
      <w:r w:rsidRPr="00095877">
        <w:rPr>
          <w:rFonts w:ascii="helvetica neue" w:eastAsia="Times New Roman" w:hAnsi="helvetica neue" w:cs="Arial"/>
          <w:color w:val="1C1F21"/>
          <w:sz w:val="21"/>
          <w:szCs w:val="21"/>
        </w:rPr>
        <w:t>Once you select the appropriate Lot # the Manufacturer information and Expiration date associated to that lot will automatically fill in:</w:t>
      </w:r>
    </w:p>
    <w:p w:rsidR="00F5359E" w:rsidRDefault="00D80987" w:rsidP="00D80987">
      <w:pPr>
        <w:spacing w:before="150" w:after="0" w:line="240" w:lineRule="auto"/>
        <w:ind w:firstLine="360"/>
        <w:jc w:val="center"/>
        <w:rPr>
          <w:rFonts w:ascii="helvetica neue" w:eastAsia="Times New Roman" w:hAnsi="helvetica neue" w:cs="Arial"/>
          <w:color w:val="1C1F21"/>
          <w:sz w:val="21"/>
          <w:szCs w:val="21"/>
        </w:rPr>
      </w:pPr>
      <w:r>
        <w:rPr>
          <w:noProof/>
        </w:rPr>
        <w:drawing>
          <wp:inline distT="0" distB="0" distL="0" distR="0">
            <wp:extent cx="3710305" cy="2096451"/>
            <wp:effectExtent l="0" t="0" r="4445" b="0"/>
            <wp:docPr id="13" name="Picture 13" descr="C:\Users\Bryroger\AppData\Local\Temp\SNAGHTMLb140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roger\AppData\Local\Temp\SNAGHTMLb140ed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4" cy="2104344"/>
                    </a:xfrm>
                    <a:prstGeom prst="rect">
                      <a:avLst/>
                    </a:prstGeom>
                    <a:noFill/>
                    <a:ln>
                      <a:noFill/>
                    </a:ln>
                  </pic:spPr>
                </pic:pic>
              </a:graphicData>
            </a:graphic>
          </wp:inline>
        </w:drawing>
      </w:r>
    </w:p>
    <w:p w:rsidR="00F5359E" w:rsidRDefault="00F5359E" w:rsidP="00F5359E">
      <w:pPr>
        <w:spacing w:before="150" w:after="0" w:line="240" w:lineRule="auto"/>
        <w:ind w:firstLine="360"/>
        <w:rPr>
          <w:rFonts w:ascii="helvetica neue" w:eastAsia="Times New Roman" w:hAnsi="helvetica neue" w:cs="Arial"/>
          <w:color w:val="1C1F21"/>
          <w:sz w:val="21"/>
          <w:szCs w:val="21"/>
        </w:rPr>
      </w:pPr>
    </w:p>
    <w:p w:rsidR="00D5251D" w:rsidRPr="00F5359E" w:rsidRDefault="00F5359E" w:rsidP="00F5359E">
      <w:pPr>
        <w:pStyle w:val="ListParagraph"/>
        <w:numPr>
          <w:ilvl w:val="0"/>
          <w:numId w:val="8"/>
        </w:numPr>
        <w:rPr>
          <w:rFonts w:ascii="helvetica neue" w:eastAsia="Times New Roman" w:hAnsi="helvetica neue" w:cs="Arial"/>
          <w:b/>
          <w:color w:val="1C1F21"/>
          <w:sz w:val="21"/>
          <w:szCs w:val="21"/>
        </w:rPr>
      </w:pPr>
      <w:r w:rsidRPr="00F5359E">
        <w:rPr>
          <w:rFonts w:ascii="helvetica neue" w:eastAsia="Times New Roman" w:hAnsi="helvetica neue" w:cs="Arial"/>
          <w:color w:val="1C1F21"/>
          <w:sz w:val="21"/>
          <w:szCs w:val="21"/>
        </w:rPr>
        <w:t>After filling out the other required fields select the Sign Documentation button and finalize the administration.</w:t>
      </w:r>
    </w:p>
    <w:p w:rsidR="00D5251D" w:rsidRDefault="00D80987">
      <w:pPr>
        <w:rPr>
          <w:rFonts w:ascii="helvetica neue" w:eastAsia="Times New Roman" w:hAnsi="helvetica neue" w:cs="Arial"/>
          <w:b/>
          <w:color w:val="1C1F21"/>
          <w:sz w:val="21"/>
          <w:szCs w:val="21"/>
        </w:rPr>
      </w:pPr>
      <w:r>
        <w:rPr>
          <w:rFonts w:ascii="helvetica neue" w:eastAsia="Times New Roman" w:hAnsi="helvetica neue" w:cs="Arial"/>
          <w:b/>
          <w:color w:val="1C1F21"/>
          <w:sz w:val="21"/>
          <w:szCs w:val="21"/>
        </w:rPr>
        <w:t xml:space="preserve">NOTE: </w:t>
      </w:r>
      <w:r w:rsidRPr="00D80987">
        <w:rPr>
          <w:rFonts w:ascii="helvetica neue" w:eastAsia="Times New Roman" w:hAnsi="helvetica neue" w:cs="Arial"/>
          <w:color w:val="1C1F21"/>
          <w:sz w:val="21"/>
          <w:szCs w:val="21"/>
        </w:rPr>
        <w:t>Shortcuts</w:t>
      </w:r>
      <w:r>
        <w:rPr>
          <w:rFonts w:ascii="helvetica neue" w:eastAsia="Times New Roman" w:hAnsi="helvetica neue" w:cs="Arial"/>
          <w:b/>
          <w:color w:val="1C1F21"/>
          <w:sz w:val="21"/>
          <w:szCs w:val="21"/>
        </w:rPr>
        <w:t xml:space="preserve"> - </w:t>
      </w:r>
      <w:r w:rsidRPr="00D80987">
        <w:rPr>
          <w:rFonts w:ascii="helvetica neue" w:eastAsia="Times New Roman" w:hAnsi="helvetica neue" w:cs="Arial"/>
          <w:color w:val="1C1F21"/>
          <w:sz w:val="21"/>
          <w:szCs w:val="21"/>
        </w:rPr>
        <w:t>using the ‘T’ for the date fields enters the current date; using the ‘N’ in the time fields will enter the current times.</w:t>
      </w:r>
      <w:r>
        <w:rPr>
          <w:rFonts w:ascii="helvetica neue" w:eastAsia="Times New Roman" w:hAnsi="helvetica neue" w:cs="Arial"/>
          <w:b/>
          <w:color w:val="1C1F21"/>
          <w:sz w:val="21"/>
          <w:szCs w:val="21"/>
        </w:rPr>
        <w:t xml:space="preserve"> </w:t>
      </w:r>
    </w:p>
    <w:p w:rsidR="00D5251D" w:rsidRDefault="00D5251D">
      <w:pPr>
        <w:rPr>
          <w:rFonts w:ascii="helvetica neue" w:eastAsia="Times New Roman" w:hAnsi="helvetica neue" w:cs="Arial"/>
          <w:b/>
          <w:color w:val="1C1F21"/>
          <w:sz w:val="21"/>
          <w:szCs w:val="21"/>
        </w:rPr>
      </w:pPr>
    </w:p>
    <w:p w:rsidR="00574A66" w:rsidRDefault="00574A66">
      <w:pPr>
        <w:rPr>
          <w:rFonts w:ascii="helvetica neue" w:eastAsia="Times New Roman" w:hAnsi="helvetica neue" w:cs="Arial"/>
          <w:b/>
          <w:color w:val="1C1F21"/>
          <w:sz w:val="21"/>
          <w:szCs w:val="21"/>
        </w:rPr>
      </w:pPr>
      <w:r>
        <w:rPr>
          <w:rFonts w:ascii="helvetica neue" w:eastAsia="Times New Roman" w:hAnsi="helvetica neue" w:cs="Arial"/>
          <w:b/>
          <w:color w:val="1C1F21"/>
          <w:sz w:val="21"/>
          <w:szCs w:val="21"/>
        </w:rPr>
        <w:t xml:space="preserve">NDC documentation: </w:t>
      </w:r>
    </w:p>
    <w:p w:rsidR="00574A66" w:rsidRPr="00574A66" w:rsidRDefault="00574A66" w:rsidP="00574A66">
      <w:pPr>
        <w:ind w:firstLine="720"/>
        <w:rPr>
          <w:rFonts w:ascii="helvetica neue" w:eastAsia="Times New Roman" w:hAnsi="helvetica neue" w:cs="Arial"/>
          <w:color w:val="1C1F21"/>
          <w:sz w:val="21"/>
          <w:szCs w:val="21"/>
        </w:rPr>
      </w:pPr>
      <w:r w:rsidRPr="00574A66">
        <w:rPr>
          <w:rFonts w:ascii="helvetica neue" w:eastAsia="Times New Roman" w:hAnsi="helvetica neue" w:cs="Arial"/>
          <w:color w:val="1C1F21"/>
          <w:sz w:val="21"/>
          <w:szCs w:val="21"/>
        </w:rPr>
        <w:t xml:space="preserve">The NDC will continue to be documented in the Comments field: </w:t>
      </w:r>
    </w:p>
    <w:p w:rsidR="00574A66" w:rsidRDefault="00574A66" w:rsidP="00574A66">
      <w:pPr>
        <w:ind w:firstLine="720"/>
        <w:jc w:val="center"/>
        <w:rPr>
          <w:rFonts w:ascii="helvetica neue" w:eastAsia="Times New Roman" w:hAnsi="helvetica neue" w:cs="Arial"/>
          <w:b/>
          <w:color w:val="1C1F21"/>
          <w:sz w:val="21"/>
          <w:szCs w:val="21"/>
        </w:rPr>
      </w:pPr>
      <w:r>
        <w:rPr>
          <w:noProof/>
        </w:rPr>
        <w:drawing>
          <wp:inline distT="0" distB="0" distL="0" distR="0" wp14:anchorId="31B0DD7C" wp14:editId="418F49D4">
            <wp:extent cx="4198984" cy="7635902"/>
            <wp:effectExtent l="19050" t="19050" r="1143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8984" cy="7635902"/>
                    </a:xfrm>
                    <a:prstGeom prst="rect">
                      <a:avLst/>
                    </a:prstGeom>
                    <a:ln>
                      <a:solidFill>
                        <a:schemeClr val="tx1"/>
                      </a:solidFill>
                    </a:ln>
                  </pic:spPr>
                </pic:pic>
              </a:graphicData>
            </a:graphic>
          </wp:inline>
        </w:drawing>
      </w:r>
    </w:p>
    <w:p w:rsidR="00574A66" w:rsidRDefault="00574A66" w:rsidP="00574A66">
      <w:pPr>
        <w:ind w:firstLine="720"/>
        <w:jc w:val="center"/>
        <w:rPr>
          <w:rFonts w:ascii="helvetica neue" w:eastAsia="Times New Roman" w:hAnsi="helvetica neue" w:cs="Arial"/>
          <w:b/>
          <w:color w:val="1C1F21"/>
          <w:sz w:val="21"/>
          <w:szCs w:val="21"/>
        </w:rPr>
      </w:pPr>
    </w:p>
    <w:p w:rsidR="00FC28AB" w:rsidRDefault="00095877">
      <w:pPr>
        <w:rPr>
          <w:rFonts w:ascii="helvetica neue" w:eastAsia="Times New Roman" w:hAnsi="helvetica neue" w:cs="Arial"/>
          <w:b/>
          <w:color w:val="1C1F21"/>
          <w:sz w:val="21"/>
          <w:szCs w:val="21"/>
        </w:rPr>
      </w:pPr>
      <w:r>
        <w:rPr>
          <w:rFonts w:ascii="helvetica neue" w:eastAsia="Times New Roman" w:hAnsi="helvetica neue" w:cs="Arial"/>
          <w:b/>
          <w:color w:val="1C1F21"/>
          <w:sz w:val="21"/>
          <w:szCs w:val="21"/>
        </w:rPr>
        <w:lastRenderedPageBreak/>
        <w:t>New Lot #:</w:t>
      </w:r>
    </w:p>
    <w:p w:rsidR="00095877" w:rsidRPr="00FC28AB" w:rsidRDefault="00FC28AB">
      <w:pPr>
        <w:rPr>
          <w:rFonts w:ascii="helvetica neue" w:eastAsia="Times New Roman" w:hAnsi="helvetica neue" w:cs="Arial"/>
          <w:color w:val="FF0000"/>
          <w:sz w:val="17"/>
          <w:szCs w:val="21"/>
        </w:rPr>
      </w:pPr>
      <w:r w:rsidRPr="00FC28AB">
        <w:rPr>
          <w:rFonts w:ascii="helvetica neue" w:eastAsia="Times New Roman" w:hAnsi="helvetica neue" w:cs="Arial"/>
          <w:color w:val="FF0000"/>
          <w:sz w:val="17"/>
          <w:szCs w:val="21"/>
        </w:rPr>
        <w:t>Note: this workflow is not recommended as the typical workflow – onl</w:t>
      </w:r>
      <w:r>
        <w:rPr>
          <w:rFonts w:ascii="helvetica neue" w:eastAsia="Times New Roman" w:hAnsi="helvetica neue" w:cs="Arial"/>
          <w:color w:val="FF0000"/>
          <w:sz w:val="17"/>
          <w:szCs w:val="21"/>
        </w:rPr>
        <w:t>y in situations where a Lot # has yet to be added into</w:t>
      </w:r>
      <w:r w:rsidRPr="00FC28AB">
        <w:rPr>
          <w:rFonts w:ascii="helvetica neue" w:eastAsia="Times New Roman" w:hAnsi="helvetica neue" w:cs="Arial"/>
          <w:color w:val="FF0000"/>
          <w:sz w:val="17"/>
          <w:szCs w:val="21"/>
        </w:rPr>
        <w:t xml:space="preserve"> the MPage.</w:t>
      </w:r>
      <w:r w:rsidR="00095877" w:rsidRPr="00FC28AB">
        <w:rPr>
          <w:rFonts w:ascii="helvetica neue" w:eastAsia="Times New Roman" w:hAnsi="helvetica neue" w:cs="Arial"/>
          <w:color w:val="FF0000"/>
          <w:sz w:val="17"/>
          <w:szCs w:val="21"/>
        </w:rPr>
        <w:t xml:space="preserve"> </w:t>
      </w:r>
    </w:p>
    <w:p w:rsidR="00095877" w:rsidRPr="00095877" w:rsidRDefault="00095877" w:rsidP="00095877">
      <w:pPr>
        <w:pStyle w:val="ListParagraph"/>
        <w:numPr>
          <w:ilvl w:val="0"/>
          <w:numId w:val="7"/>
        </w:numPr>
      </w:pPr>
      <w:r w:rsidRPr="00095877">
        <w:rPr>
          <w:rFonts w:ascii="helvetica neue" w:eastAsia="Times New Roman" w:hAnsi="helvetica neue" w:cs="Arial"/>
          <w:color w:val="1C1F21"/>
          <w:sz w:val="21"/>
          <w:szCs w:val="21"/>
        </w:rPr>
        <w:t>If the Lot # is not in the MPage or available within the Lot Number Selection Window &gt; Select the Add New Lot Button</w:t>
      </w:r>
      <w:r>
        <w:rPr>
          <w:rFonts w:ascii="helvetica neue" w:eastAsia="Times New Roman" w:hAnsi="helvetica neue" w:cs="Arial"/>
          <w:color w:val="1C1F21"/>
          <w:sz w:val="21"/>
          <w:szCs w:val="21"/>
        </w:rPr>
        <w:t xml:space="preserve"> at the bottom of the </w:t>
      </w:r>
      <w:r w:rsidR="00D5251D">
        <w:rPr>
          <w:rFonts w:ascii="helvetica neue" w:eastAsia="Times New Roman" w:hAnsi="helvetica neue" w:cs="Arial"/>
          <w:color w:val="1C1F21"/>
          <w:sz w:val="21"/>
          <w:szCs w:val="21"/>
        </w:rPr>
        <w:t xml:space="preserve">Lot Number Selection </w:t>
      </w:r>
      <w:r>
        <w:rPr>
          <w:rFonts w:ascii="helvetica neue" w:eastAsia="Times New Roman" w:hAnsi="helvetica neue" w:cs="Arial"/>
          <w:color w:val="1C1F21"/>
          <w:sz w:val="21"/>
          <w:szCs w:val="21"/>
        </w:rPr>
        <w:t>window:</w:t>
      </w:r>
    </w:p>
    <w:p w:rsidR="00095877" w:rsidRDefault="00095877" w:rsidP="00E347FD">
      <w:pPr>
        <w:pStyle w:val="ListParagraph"/>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3148965</wp:posOffset>
                </wp:positionV>
                <wp:extent cx="777240" cy="312420"/>
                <wp:effectExtent l="19050" t="19050" r="22860" b="11430"/>
                <wp:wrapNone/>
                <wp:docPr id="8" name="Rectangle 8"/>
                <wp:cNvGraphicFramePr/>
                <a:graphic xmlns:a="http://schemas.openxmlformats.org/drawingml/2006/main">
                  <a:graphicData uri="http://schemas.microsoft.com/office/word/2010/wordprocessingShape">
                    <wps:wsp>
                      <wps:cNvSpPr/>
                      <wps:spPr>
                        <a:xfrm>
                          <a:off x="0" y="0"/>
                          <a:ext cx="777240" cy="312420"/>
                        </a:xfrm>
                        <a:prstGeom prst="rect">
                          <a:avLst/>
                        </a:prstGeom>
                        <a:noFill/>
                        <a:ln w="3810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7F08E" id="Rectangle 8" o:spid="_x0000_s1026" style="position:absolute;margin-left:70.2pt;margin-top:247.95pt;width:61.2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" filled="f" strokecolor="red" strokeweight="3pt">
                <v:stroke joinstyle="round"/>
              </v:rect>
            </w:pict>
          </mc:Fallback>
        </mc:AlternateContent>
      </w:r>
      <w:r>
        <w:rPr>
          <w:noProof/>
        </w:rPr>
        <w:drawing>
          <wp:inline distT="0" distB="0" distL="0" distR="0" wp14:anchorId="63B4A7FC" wp14:editId="249D47B7">
            <wp:extent cx="5593080" cy="3514797"/>
            <wp:effectExtent l="19050" t="19050" r="2667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4160" cy="3528044"/>
                    </a:xfrm>
                    <a:prstGeom prst="rect">
                      <a:avLst/>
                    </a:prstGeom>
                    <a:ln w="15875">
                      <a:solidFill>
                        <a:schemeClr val="tx1"/>
                      </a:solidFill>
                    </a:ln>
                  </pic:spPr>
                </pic:pic>
              </a:graphicData>
            </a:graphic>
          </wp:inline>
        </w:drawing>
      </w:r>
    </w:p>
    <w:p w:rsidR="00095877" w:rsidRDefault="00095877" w:rsidP="00095877">
      <w:pPr>
        <w:pStyle w:val="ListParagraph"/>
      </w:pPr>
    </w:p>
    <w:p w:rsidR="00095877" w:rsidRPr="00FE13C7" w:rsidRDefault="00D5251D" w:rsidP="00867C61">
      <w:pPr>
        <w:pStyle w:val="ListParagraph"/>
        <w:numPr>
          <w:ilvl w:val="1"/>
          <w:numId w:val="7"/>
        </w:numPr>
      </w:pPr>
      <w:r>
        <w:rPr>
          <w:rFonts w:ascii="helvetica neue" w:eastAsia="Times New Roman" w:hAnsi="helvetica neue" w:cs="Arial"/>
          <w:color w:val="1C1F21"/>
          <w:sz w:val="21"/>
          <w:szCs w:val="21"/>
        </w:rPr>
        <w:t xml:space="preserve">The Add Lot window will appear &gt; </w:t>
      </w:r>
      <w:r w:rsidRPr="00D5251D">
        <w:rPr>
          <w:rFonts w:ascii="helvetica neue" w:eastAsia="Times New Roman" w:hAnsi="helvetica neue" w:cs="Arial"/>
          <w:color w:val="1C1F21"/>
          <w:sz w:val="21"/>
          <w:szCs w:val="21"/>
        </w:rPr>
        <w:t>e</w:t>
      </w:r>
      <w:r w:rsidR="00095877" w:rsidRPr="00D5251D">
        <w:rPr>
          <w:rFonts w:ascii="helvetica neue" w:eastAsia="Times New Roman" w:hAnsi="helvetica neue" w:cs="Arial"/>
          <w:color w:val="1C1F21"/>
          <w:sz w:val="21"/>
          <w:szCs w:val="21"/>
        </w:rPr>
        <w:t>nter in the required information</w:t>
      </w:r>
      <w:r w:rsidR="00FE13C7">
        <w:rPr>
          <w:rFonts w:ascii="helvetica neue" w:eastAsia="Times New Roman" w:hAnsi="helvetica neue" w:cs="Arial"/>
          <w:color w:val="1C1F21"/>
          <w:sz w:val="21"/>
          <w:szCs w:val="21"/>
        </w:rPr>
        <w:t xml:space="preserve"> for that immunization.</w:t>
      </w:r>
    </w:p>
    <w:p w:rsidR="00FE13C7" w:rsidRDefault="00FE13C7" w:rsidP="00FE13C7">
      <w:pPr>
        <w:ind w:left="1440"/>
      </w:pPr>
      <w:r>
        <w:t xml:space="preserve">The Lot Number field is Case Sensitive. </w:t>
      </w:r>
    </w:p>
    <w:p w:rsidR="00E347FD" w:rsidRDefault="00E347FD" w:rsidP="00E347FD">
      <w:pPr>
        <w:ind w:left="1440"/>
        <w:jc w:val="center"/>
      </w:pPr>
      <w:r>
        <w:rPr>
          <w:noProof/>
        </w:rPr>
        <w:drawing>
          <wp:inline distT="0" distB="0" distL="0" distR="0" wp14:anchorId="3CB29848" wp14:editId="0F80BBFE">
            <wp:extent cx="5356860" cy="450373"/>
            <wp:effectExtent l="19050" t="19050" r="1524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8173" cy="463094"/>
                    </a:xfrm>
                    <a:prstGeom prst="rect">
                      <a:avLst/>
                    </a:prstGeom>
                    <a:ln w="19050">
                      <a:solidFill>
                        <a:schemeClr val="tx1"/>
                      </a:solidFill>
                    </a:ln>
                  </pic:spPr>
                </pic:pic>
              </a:graphicData>
            </a:graphic>
          </wp:inline>
        </w:drawing>
      </w:r>
    </w:p>
    <w:p w:rsidR="00E347FD" w:rsidRDefault="00E347FD" w:rsidP="00E347FD">
      <w:pPr>
        <w:ind w:left="1440"/>
        <w:jc w:val="center"/>
      </w:pPr>
      <w:r>
        <w:rPr>
          <w:noProof/>
        </w:rPr>
        <w:drawing>
          <wp:inline distT="0" distB="0" distL="0" distR="0" wp14:anchorId="49DA21EC" wp14:editId="6875E816">
            <wp:extent cx="4747260" cy="2311016"/>
            <wp:effectExtent l="19050" t="19050" r="1524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4099" cy="2314345"/>
                    </a:xfrm>
                    <a:prstGeom prst="rect">
                      <a:avLst/>
                    </a:prstGeom>
                    <a:ln w="19050">
                      <a:solidFill>
                        <a:schemeClr val="tx1"/>
                      </a:solidFill>
                    </a:ln>
                  </pic:spPr>
                </pic:pic>
              </a:graphicData>
            </a:graphic>
          </wp:inline>
        </w:drawing>
      </w:r>
    </w:p>
    <w:p w:rsidR="00095877" w:rsidRDefault="00095877" w:rsidP="00095877">
      <w:pPr>
        <w:pStyle w:val="ListParagraph"/>
        <w:rPr>
          <w:noProof/>
        </w:rPr>
      </w:pPr>
    </w:p>
    <w:p w:rsidR="00E347FD" w:rsidRDefault="00E347FD" w:rsidP="00095877">
      <w:pPr>
        <w:pStyle w:val="ListParagraph"/>
        <w:rPr>
          <w:noProof/>
        </w:rPr>
      </w:pPr>
    </w:p>
    <w:p w:rsidR="00E347FD" w:rsidRDefault="00E347FD" w:rsidP="00095877">
      <w:pPr>
        <w:pStyle w:val="ListParagraph"/>
      </w:pPr>
    </w:p>
    <w:p w:rsidR="00D5251D" w:rsidRDefault="00E347FD" w:rsidP="00D5251D">
      <w:pPr>
        <w:pStyle w:val="ListParagraph"/>
        <w:numPr>
          <w:ilvl w:val="0"/>
          <w:numId w:val="7"/>
        </w:numPr>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lastRenderedPageBreak/>
        <w:t>Enter the Lot Details within the Define Item Location Properties component</w:t>
      </w:r>
      <w:r w:rsidR="00D5251D" w:rsidRPr="00D5251D">
        <w:rPr>
          <w:rFonts w:ascii="helvetica neue" w:eastAsia="Times New Roman" w:hAnsi="helvetica neue" w:cs="Arial"/>
          <w:color w:val="1C1F21"/>
          <w:sz w:val="21"/>
          <w:szCs w:val="21"/>
        </w:rPr>
        <w:t>.</w:t>
      </w:r>
    </w:p>
    <w:p w:rsidR="00E347FD" w:rsidRDefault="00E347FD" w:rsidP="00E347FD">
      <w:pPr>
        <w:pStyle w:val="ListParagraph"/>
        <w:numPr>
          <w:ilvl w:val="1"/>
          <w:numId w:val="7"/>
        </w:numPr>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t xml:space="preserve">This is where the NDC will need to verified. </w:t>
      </w:r>
    </w:p>
    <w:p w:rsidR="00E347FD" w:rsidRDefault="00E347FD" w:rsidP="00E347FD">
      <w:pPr>
        <w:pStyle w:val="ListParagraph"/>
        <w:numPr>
          <w:ilvl w:val="2"/>
          <w:numId w:val="7"/>
        </w:numPr>
        <w:rPr>
          <w:rFonts w:ascii="helvetica neue" w:eastAsia="Times New Roman" w:hAnsi="helvetica neue" w:cs="Arial"/>
          <w:color w:val="1C1F21"/>
          <w:sz w:val="21"/>
          <w:szCs w:val="21"/>
        </w:rPr>
      </w:pPr>
      <w:r>
        <w:rPr>
          <w:rFonts w:ascii="helvetica neue" w:eastAsia="Times New Roman" w:hAnsi="helvetica neue" w:cs="Arial"/>
          <w:color w:val="1C1F21"/>
          <w:sz w:val="21"/>
          <w:szCs w:val="21"/>
        </w:rPr>
        <w:t xml:space="preserve">If the NDC is not available or needs to be updated, contact EMR help desk. The NDC will need to be added by the UMC Medication Management Team. </w:t>
      </w:r>
    </w:p>
    <w:p w:rsidR="00E347FD" w:rsidRDefault="00E347FD" w:rsidP="00E347FD">
      <w:pPr>
        <w:pStyle w:val="ListParagraph"/>
        <w:ind w:left="2160"/>
        <w:jc w:val="center"/>
        <w:rPr>
          <w:rFonts w:ascii="helvetica neue" w:eastAsia="Times New Roman" w:hAnsi="helvetica neue" w:cs="Arial"/>
          <w:color w:val="1C1F21"/>
          <w:sz w:val="21"/>
          <w:szCs w:val="21"/>
        </w:rPr>
      </w:pPr>
      <w:r>
        <w:rPr>
          <w:noProof/>
        </w:rPr>
        <w:drawing>
          <wp:anchor distT="0" distB="0" distL="114300" distR="114300" simplePos="0" relativeHeight="251660288" behindDoc="0" locked="0" layoutInCell="1" allowOverlap="1">
            <wp:simplePos x="0" y="0"/>
            <wp:positionH relativeFrom="margin">
              <wp:posOffset>1409700</wp:posOffset>
            </wp:positionH>
            <wp:positionV relativeFrom="paragraph">
              <wp:posOffset>26670</wp:posOffset>
            </wp:positionV>
            <wp:extent cx="4038950" cy="3795089"/>
            <wp:effectExtent l="19050" t="19050" r="19050" b="152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38950" cy="3795089"/>
                    </a:xfrm>
                    <a:prstGeom prst="rect">
                      <a:avLst/>
                    </a:prstGeom>
                    <a:ln w="19050">
                      <a:solidFill>
                        <a:schemeClr val="tx1"/>
                      </a:solidFill>
                    </a:ln>
                  </pic:spPr>
                </pic:pic>
              </a:graphicData>
            </a:graphic>
          </wp:anchor>
        </w:drawing>
      </w:r>
    </w:p>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Pr="00E347FD" w:rsidRDefault="00E347FD" w:rsidP="00E347FD"/>
    <w:p w:rsidR="00E347FD" w:rsidRDefault="00E347FD" w:rsidP="00E347FD"/>
    <w:p w:rsidR="00E347FD" w:rsidRDefault="00E347FD" w:rsidP="00E347FD">
      <w:pPr>
        <w:pStyle w:val="ListParagraph"/>
        <w:numPr>
          <w:ilvl w:val="0"/>
          <w:numId w:val="7"/>
        </w:numPr>
      </w:pPr>
      <w:r>
        <w:t xml:space="preserve">Once completed the Immunization should appear on the selected Immunization management list. </w:t>
      </w:r>
    </w:p>
    <w:p w:rsidR="00E347FD" w:rsidRPr="00E347FD" w:rsidRDefault="00E347FD" w:rsidP="00E347FD">
      <w:pPr>
        <w:pStyle w:val="ListParagraph"/>
        <w:jc w:val="center"/>
      </w:pPr>
      <w:r>
        <w:rPr>
          <w:noProof/>
        </w:rPr>
        <w:drawing>
          <wp:inline distT="0" distB="0" distL="0" distR="0" wp14:anchorId="768F596B" wp14:editId="14A4428E">
            <wp:extent cx="5494496" cy="2705334"/>
            <wp:effectExtent l="19050" t="19050" r="1143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4496" cy="2705334"/>
                    </a:xfrm>
                    <a:prstGeom prst="rect">
                      <a:avLst/>
                    </a:prstGeom>
                    <a:ln w="19050">
                      <a:solidFill>
                        <a:schemeClr val="tx1"/>
                      </a:solidFill>
                    </a:ln>
                  </pic:spPr>
                </pic:pic>
              </a:graphicData>
            </a:graphic>
          </wp:inline>
        </w:drawing>
      </w:r>
    </w:p>
    <w:sectPr w:rsidR="00E347FD" w:rsidRPr="00E347FD" w:rsidSect="00C75AC4">
      <w:headerReference w:type="default" r:id="rId18"/>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15" w:rsidRDefault="007B6615" w:rsidP="00616883">
      <w:pPr>
        <w:spacing w:after="0" w:line="240" w:lineRule="auto"/>
      </w:pPr>
      <w:r>
        <w:separator/>
      </w:r>
    </w:p>
  </w:endnote>
  <w:endnote w:type="continuationSeparator" w:id="0">
    <w:p w:rsidR="007B6615" w:rsidRDefault="007B6615" w:rsidP="0061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83" w:rsidRDefault="00B54F41">
    <w:pPr>
      <w:pStyle w:val="Footer"/>
    </w:pPr>
    <w:r>
      <w:tab/>
    </w:r>
    <w:r>
      <w:tab/>
    </w:r>
    <w:r w:rsidR="009144EC">
      <w:t>Updated 10.14</w:t>
    </w:r>
    <w:r w:rsidR="00616883">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15" w:rsidRDefault="007B6615" w:rsidP="00616883">
      <w:pPr>
        <w:spacing w:after="0" w:line="240" w:lineRule="auto"/>
      </w:pPr>
      <w:r>
        <w:separator/>
      </w:r>
    </w:p>
  </w:footnote>
  <w:footnote w:type="continuationSeparator" w:id="0">
    <w:p w:rsidR="007B6615" w:rsidRDefault="007B6615" w:rsidP="00616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83" w:rsidRDefault="0061688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16883" w:rsidRPr="00616883" w:rsidRDefault="00A00CA3">
                              <w:pPr>
                                <w:spacing w:after="0" w:line="240" w:lineRule="auto"/>
                                <w:rPr>
                                  <w:b/>
                                  <w:sz w:val="28"/>
                                </w:rPr>
                              </w:pPr>
                              <w:r>
                                <w:rPr>
                                  <w:b/>
                                  <w:sz w:val="28"/>
                                </w:rPr>
                                <w:t>Inventory Management Workflow</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b/>
                        <w:sz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16883" w:rsidRPr="00616883" w:rsidRDefault="00A00CA3">
                        <w:pPr>
                          <w:spacing w:after="0" w:line="240" w:lineRule="auto"/>
                          <w:rPr>
                            <w:b/>
                            <w:sz w:val="28"/>
                          </w:rPr>
                        </w:pPr>
                        <w:r>
                          <w:rPr>
                            <w:b/>
                            <w:sz w:val="28"/>
                          </w:rPr>
                          <w:t>Inventory Management Workflow</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wps:spPr>
                    <wps:txbx>
                      <w:txbxContent>
                        <w:p w:rsidR="00616883" w:rsidRDefault="00616883">
                          <w:pPr>
                            <w:spacing w:after="0" w:line="240" w:lineRule="auto"/>
                            <w:jc w:val="right"/>
                            <w:rPr>
                              <w:color w:val="FFFFFF" w:themeColor="background1"/>
                            </w:rPr>
                          </w:pPr>
                          <w:r>
                            <w:fldChar w:fldCharType="begin"/>
                          </w:r>
                          <w:r>
                            <w:instrText xml:space="preserve"> PAGE   \* MERGEFORMAT </w:instrText>
                          </w:r>
                          <w:r>
                            <w:fldChar w:fldCharType="separate"/>
                          </w:r>
                          <w:r w:rsidR="00575657" w:rsidRPr="00575657">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" o:allowincell="f" fillcolor="red" stroked="f">
              <v:textbox style="mso-fit-shape-to-text:t" inset=",0,,0">
                <w:txbxContent>
                  <w:p w:rsidR="00616883" w:rsidRDefault="00616883">
                    <w:pPr>
                      <w:spacing w:after="0" w:line="240" w:lineRule="auto"/>
                      <w:jc w:val="right"/>
                      <w:rPr>
                        <w:color w:val="FFFFFF" w:themeColor="background1"/>
                      </w:rPr>
                    </w:pPr>
                    <w:r>
                      <w:fldChar w:fldCharType="begin"/>
                    </w:r>
                    <w:r>
                      <w:instrText xml:space="preserve"> PAGE   \* MERGEFORMAT </w:instrText>
                    </w:r>
                    <w:r>
                      <w:fldChar w:fldCharType="separate"/>
                    </w:r>
                    <w:r w:rsidR="00575657" w:rsidRPr="00575657">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687"/>
    <w:multiLevelType w:val="hybridMultilevel"/>
    <w:tmpl w:val="44C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85EF8"/>
    <w:multiLevelType w:val="hybridMultilevel"/>
    <w:tmpl w:val="4BE28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13E37"/>
    <w:multiLevelType w:val="multilevel"/>
    <w:tmpl w:val="FF7CD2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A0F64"/>
    <w:multiLevelType w:val="hybridMultilevel"/>
    <w:tmpl w:val="28A832DE"/>
    <w:lvl w:ilvl="0" w:tplc="C7AA6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910CF"/>
    <w:multiLevelType w:val="multilevel"/>
    <w:tmpl w:val="0D4E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6A2F9C"/>
    <w:multiLevelType w:val="multilevel"/>
    <w:tmpl w:val="6922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311A2C"/>
    <w:multiLevelType w:val="hybridMultilevel"/>
    <w:tmpl w:val="905451BC"/>
    <w:lvl w:ilvl="0" w:tplc="C7AA6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D7618"/>
    <w:multiLevelType w:val="hybridMultilevel"/>
    <w:tmpl w:val="B6F4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B2114"/>
    <w:multiLevelType w:val="hybridMultilevel"/>
    <w:tmpl w:val="44C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0"/>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tjS3tLQwsDQ0MjFX0lEKTi0uzszPAykwrAUAmK4rCywAAAA="/>
  </w:docVars>
  <w:rsids>
    <w:rsidRoot w:val="00D514EA"/>
    <w:rsid w:val="00091F59"/>
    <w:rsid w:val="00095877"/>
    <w:rsid w:val="00153E30"/>
    <w:rsid w:val="001E0A55"/>
    <w:rsid w:val="00236824"/>
    <w:rsid w:val="0024624E"/>
    <w:rsid w:val="00574A66"/>
    <w:rsid w:val="00575657"/>
    <w:rsid w:val="005B120A"/>
    <w:rsid w:val="00616883"/>
    <w:rsid w:val="006A7133"/>
    <w:rsid w:val="007B6615"/>
    <w:rsid w:val="00867C61"/>
    <w:rsid w:val="008A43BC"/>
    <w:rsid w:val="009144EC"/>
    <w:rsid w:val="009228D4"/>
    <w:rsid w:val="0096570A"/>
    <w:rsid w:val="00994CE0"/>
    <w:rsid w:val="009A7F19"/>
    <w:rsid w:val="00A00CA3"/>
    <w:rsid w:val="00B43551"/>
    <w:rsid w:val="00B54F41"/>
    <w:rsid w:val="00B95306"/>
    <w:rsid w:val="00BA7D1E"/>
    <w:rsid w:val="00C14C96"/>
    <w:rsid w:val="00C369D9"/>
    <w:rsid w:val="00C75AC4"/>
    <w:rsid w:val="00CA7E4D"/>
    <w:rsid w:val="00D514EA"/>
    <w:rsid w:val="00D5251D"/>
    <w:rsid w:val="00D80987"/>
    <w:rsid w:val="00DF048E"/>
    <w:rsid w:val="00E347FD"/>
    <w:rsid w:val="00E61716"/>
    <w:rsid w:val="00E70B49"/>
    <w:rsid w:val="00E95D20"/>
    <w:rsid w:val="00ED1277"/>
    <w:rsid w:val="00F03D33"/>
    <w:rsid w:val="00F5359E"/>
    <w:rsid w:val="00FC28AB"/>
    <w:rsid w:val="00FE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368AF-9650-4BD0-9F8F-26BDBB9D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4EA"/>
    <w:rPr>
      <w:strike w:val="0"/>
      <w:dstrike w:val="0"/>
      <w:color w:val="3572B0"/>
      <w:u w:val="none"/>
      <w:effect w:val="none"/>
    </w:rPr>
  </w:style>
  <w:style w:type="character" w:styleId="Strong">
    <w:name w:val="Strong"/>
    <w:basedOn w:val="DefaultParagraphFont"/>
    <w:uiPriority w:val="22"/>
    <w:qFormat/>
    <w:rsid w:val="00D514EA"/>
    <w:rPr>
      <w:b/>
      <w:bCs/>
    </w:rPr>
  </w:style>
  <w:style w:type="paragraph" w:styleId="NormalWeb">
    <w:name w:val="Normal (Web)"/>
    <w:basedOn w:val="Normal"/>
    <w:uiPriority w:val="99"/>
    <w:semiHidden/>
    <w:unhideWhenUsed/>
    <w:rsid w:val="00D514EA"/>
    <w:pPr>
      <w:spacing w:before="150" w:after="0" w:line="240" w:lineRule="auto"/>
    </w:pPr>
    <w:rPr>
      <w:rFonts w:ascii="Times New Roman" w:eastAsia="Times New Roman" w:hAnsi="Times New Roman" w:cs="Times New Roman"/>
      <w:sz w:val="24"/>
      <w:szCs w:val="24"/>
    </w:rPr>
  </w:style>
  <w:style w:type="paragraph" w:customStyle="1" w:styleId="Title1">
    <w:name w:val="Title1"/>
    <w:basedOn w:val="Normal"/>
    <w:rsid w:val="00D514EA"/>
    <w:pPr>
      <w:spacing w:before="150" w:after="0" w:line="240" w:lineRule="auto"/>
    </w:pPr>
    <w:rPr>
      <w:rFonts w:ascii="Times New Roman" w:eastAsia="Times New Roman" w:hAnsi="Times New Roman" w:cs="Times New Roman"/>
      <w:sz w:val="24"/>
      <w:szCs w:val="24"/>
    </w:rPr>
  </w:style>
  <w:style w:type="character" w:customStyle="1" w:styleId="conf-solution-name">
    <w:name w:val="conf-solution-name"/>
    <w:basedOn w:val="DefaultParagraphFont"/>
    <w:rsid w:val="00D514EA"/>
  </w:style>
  <w:style w:type="character" w:customStyle="1" w:styleId="conf-release-note">
    <w:name w:val="conf-release-note"/>
    <w:basedOn w:val="DefaultParagraphFont"/>
    <w:rsid w:val="00D514EA"/>
  </w:style>
  <w:style w:type="paragraph" w:styleId="ListParagraph">
    <w:name w:val="List Paragraph"/>
    <w:basedOn w:val="Normal"/>
    <w:uiPriority w:val="34"/>
    <w:qFormat/>
    <w:rsid w:val="00E95D20"/>
    <w:pPr>
      <w:ind w:left="720"/>
      <w:contextualSpacing/>
    </w:pPr>
  </w:style>
  <w:style w:type="paragraph" w:styleId="BalloonText">
    <w:name w:val="Balloon Text"/>
    <w:basedOn w:val="Normal"/>
    <w:link w:val="BalloonTextChar"/>
    <w:uiPriority w:val="99"/>
    <w:semiHidden/>
    <w:unhideWhenUsed/>
    <w:rsid w:val="00616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83"/>
    <w:rPr>
      <w:rFonts w:ascii="Segoe UI" w:hAnsi="Segoe UI" w:cs="Segoe UI"/>
      <w:sz w:val="18"/>
      <w:szCs w:val="18"/>
    </w:rPr>
  </w:style>
  <w:style w:type="paragraph" w:styleId="Header">
    <w:name w:val="header"/>
    <w:basedOn w:val="Normal"/>
    <w:link w:val="HeaderChar"/>
    <w:uiPriority w:val="99"/>
    <w:unhideWhenUsed/>
    <w:rsid w:val="00616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83"/>
  </w:style>
  <w:style w:type="paragraph" w:styleId="Footer">
    <w:name w:val="footer"/>
    <w:basedOn w:val="Normal"/>
    <w:link w:val="FooterChar"/>
    <w:uiPriority w:val="99"/>
    <w:unhideWhenUsed/>
    <w:rsid w:val="00616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90518">
      <w:bodyDiv w:val="1"/>
      <w:marLeft w:val="0"/>
      <w:marRight w:val="0"/>
      <w:marTop w:val="0"/>
      <w:marBottom w:val="0"/>
      <w:divBdr>
        <w:top w:val="none" w:sz="0" w:space="0" w:color="auto"/>
        <w:left w:val="none" w:sz="0" w:space="0" w:color="auto"/>
        <w:bottom w:val="none" w:sz="0" w:space="0" w:color="auto"/>
        <w:right w:val="none" w:sz="0" w:space="0" w:color="auto"/>
      </w:divBdr>
      <w:divsChild>
        <w:div w:id="92094391">
          <w:marLeft w:val="0"/>
          <w:marRight w:val="0"/>
          <w:marTop w:val="0"/>
          <w:marBottom w:val="0"/>
          <w:divBdr>
            <w:top w:val="none" w:sz="0" w:space="0" w:color="auto"/>
            <w:left w:val="none" w:sz="0" w:space="0" w:color="auto"/>
            <w:bottom w:val="none" w:sz="0" w:space="0" w:color="auto"/>
            <w:right w:val="none" w:sz="0" w:space="0" w:color="auto"/>
          </w:divBdr>
          <w:divsChild>
            <w:div w:id="58328001">
              <w:marLeft w:val="0"/>
              <w:marRight w:val="0"/>
              <w:marTop w:val="0"/>
              <w:marBottom w:val="0"/>
              <w:divBdr>
                <w:top w:val="none" w:sz="0" w:space="0" w:color="auto"/>
                <w:left w:val="none" w:sz="0" w:space="0" w:color="auto"/>
                <w:bottom w:val="none" w:sz="0" w:space="0" w:color="auto"/>
                <w:right w:val="none" w:sz="0" w:space="0" w:color="auto"/>
              </w:divBdr>
              <w:divsChild>
                <w:div w:id="730618499">
                  <w:marLeft w:val="0"/>
                  <w:marRight w:val="0"/>
                  <w:marTop w:val="0"/>
                  <w:marBottom w:val="0"/>
                  <w:divBdr>
                    <w:top w:val="none" w:sz="0" w:space="0" w:color="auto"/>
                    <w:left w:val="none" w:sz="0" w:space="0" w:color="auto"/>
                    <w:bottom w:val="none" w:sz="0" w:space="0" w:color="auto"/>
                    <w:right w:val="none" w:sz="0" w:space="0" w:color="auto"/>
                  </w:divBdr>
                  <w:divsChild>
                    <w:div w:id="1454668399">
                      <w:marLeft w:val="4275"/>
                      <w:marRight w:val="0"/>
                      <w:marTop w:val="0"/>
                      <w:marBottom w:val="0"/>
                      <w:divBdr>
                        <w:top w:val="none" w:sz="0" w:space="0" w:color="auto"/>
                        <w:left w:val="none" w:sz="0" w:space="0" w:color="auto"/>
                        <w:bottom w:val="none" w:sz="0" w:space="0" w:color="auto"/>
                        <w:right w:val="none" w:sz="0" w:space="0" w:color="auto"/>
                      </w:divBdr>
                      <w:divsChild>
                        <w:div w:id="835271753">
                          <w:marLeft w:val="0"/>
                          <w:marRight w:val="0"/>
                          <w:marTop w:val="0"/>
                          <w:marBottom w:val="0"/>
                          <w:divBdr>
                            <w:top w:val="none" w:sz="0" w:space="0" w:color="auto"/>
                            <w:left w:val="none" w:sz="0" w:space="0" w:color="auto"/>
                            <w:bottom w:val="none" w:sz="0" w:space="0" w:color="auto"/>
                            <w:right w:val="none" w:sz="0" w:space="0" w:color="auto"/>
                          </w:divBdr>
                          <w:divsChild>
                            <w:div w:id="2053459514">
                              <w:marLeft w:val="0"/>
                              <w:marRight w:val="0"/>
                              <w:marTop w:val="0"/>
                              <w:marBottom w:val="0"/>
                              <w:divBdr>
                                <w:top w:val="none" w:sz="0" w:space="0" w:color="auto"/>
                                <w:left w:val="none" w:sz="0" w:space="0" w:color="auto"/>
                                <w:bottom w:val="none" w:sz="0" w:space="0" w:color="auto"/>
                                <w:right w:val="none" w:sz="0" w:space="0" w:color="auto"/>
                              </w:divBdr>
                              <w:divsChild>
                                <w:div w:id="780026818">
                                  <w:marLeft w:val="0"/>
                                  <w:marRight w:val="0"/>
                                  <w:marTop w:val="0"/>
                                  <w:marBottom w:val="0"/>
                                  <w:divBdr>
                                    <w:top w:val="none" w:sz="0" w:space="0" w:color="auto"/>
                                    <w:left w:val="none" w:sz="0" w:space="0" w:color="auto"/>
                                    <w:bottom w:val="none" w:sz="0" w:space="0" w:color="auto"/>
                                    <w:right w:val="none" w:sz="0" w:space="0" w:color="auto"/>
                                  </w:divBdr>
                                  <w:divsChild>
                                    <w:div w:id="1297560824">
                                      <w:marLeft w:val="0"/>
                                      <w:marRight w:val="0"/>
                                      <w:marTop w:val="150"/>
                                      <w:marBottom w:val="0"/>
                                      <w:divBdr>
                                        <w:top w:val="none" w:sz="0" w:space="0" w:color="auto"/>
                                        <w:left w:val="none" w:sz="0" w:space="0" w:color="auto"/>
                                        <w:bottom w:val="none" w:sz="0" w:space="0" w:color="auto"/>
                                        <w:right w:val="none" w:sz="0" w:space="0" w:color="auto"/>
                                      </w:divBdr>
                                      <w:divsChild>
                                        <w:div w:id="1871264125">
                                          <w:marLeft w:val="0"/>
                                          <w:marRight w:val="0"/>
                                          <w:marTop w:val="0"/>
                                          <w:marBottom w:val="0"/>
                                          <w:divBdr>
                                            <w:top w:val="none" w:sz="0" w:space="0" w:color="auto"/>
                                            <w:left w:val="none" w:sz="0" w:space="0" w:color="auto"/>
                                            <w:bottom w:val="none" w:sz="0" w:space="0" w:color="auto"/>
                                            <w:right w:val="none" w:sz="0" w:space="0" w:color="auto"/>
                                          </w:divBdr>
                                        </w:div>
                                        <w:div w:id="344793928">
                                          <w:marLeft w:val="0"/>
                                          <w:marRight w:val="0"/>
                                          <w:marTop w:val="0"/>
                                          <w:marBottom w:val="0"/>
                                          <w:divBdr>
                                            <w:top w:val="none" w:sz="0" w:space="0" w:color="auto"/>
                                            <w:left w:val="none" w:sz="0" w:space="0" w:color="auto"/>
                                            <w:bottom w:val="none" w:sz="0" w:space="0" w:color="auto"/>
                                            <w:right w:val="none" w:sz="0" w:space="0" w:color="auto"/>
                                          </w:divBdr>
                                        </w:div>
                                        <w:div w:id="245919846">
                                          <w:marLeft w:val="0"/>
                                          <w:marRight w:val="0"/>
                                          <w:marTop w:val="0"/>
                                          <w:marBottom w:val="0"/>
                                          <w:divBdr>
                                            <w:top w:val="none" w:sz="0" w:space="0" w:color="auto"/>
                                            <w:left w:val="none" w:sz="0" w:space="0" w:color="auto"/>
                                            <w:bottom w:val="none" w:sz="0" w:space="0" w:color="auto"/>
                                            <w:right w:val="none" w:sz="0" w:space="0" w:color="auto"/>
                                          </w:divBdr>
                                        </w:div>
                                        <w:div w:id="347950885">
                                          <w:marLeft w:val="0"/>
                                          <w:marRight w:val="0"/>
                                          <w:marTop w:val="0"/>
                                          <w:marBottom w:val="0"/>
                                          <w:divBdr>
                                            <w:top w:val="none" w:sz="0" w:space="0" w:color="auto"/>
                                            <w:left w:val="none" w:sz="0" w:space="0" w:color="auto"/>
                                            <w:bottom w:val="none" w:sz="0" w:space="0" w:color="auto"/>
                                            <w:right w:val="none" w:sz="0" w:space="0" w:color="auto"/>
                                          </w:divBdr>
                                        </w:div>
                                        <w:div w:id="1615744799">
                                          <w:marLeft w:val="0"/>
                                          <w:marRight w:val="0"/>
                                          <w:marTop w:val="0"/>
                                          <w:marBottom w:val="0"/>
                                          <w:divBdr>
                                            <w:top w:val="none" w:sz="0" w:space="0" w:color="auto"/>
                                            <w:left w:val="none" w:sz="0" w:space="0" w:color="auto"/>
                                            <w:bottom w:val="none" w:sz="0" w:space="0" w:color="auto"/>
                                            <w:right w:val="none" w:sz="0" w:space="0" w:color="auto"/>
                                          </w:divBdr>
                                        </w:div>
                                        <w:div w:id="105269887">
                                          <w:marLeft w:val="0"/>
                                          <w:marRight w:val="0"/>
                                          <w:marTop w:val="0"/>
                                          <w:marBottom w:val="0"/>
                                          <w:divBdr>
                                            <w:top w:val="none" w:sz="0" w:space="0" w:color="auto"/>
                                            <w:left w:val="none" w:sz="0" w:space="0" w:color="auto"/>
                                            <w:bottom w:val="none" w:sz="0" w:space="0" w:color="auto"/>
                                            <w:right w:val="none" w:sz="0" w:space="0" w:color="auto"/>
                                          </w:divBdr>
                                        </w:div>
                                        <w:div w:id="2122450457">
                                          <w:marLeft w:val="0"/>
                                          <w:marRight w:val="0"/>
                                          <w:marTop w:val="0"/>
                                          <w:marBottom w:val="0"/>
                                          <w:divBdr>
                                            <w:top w:val="none" w:sz="0" w:space="0" w:color="auto"/>
                                            <w:left w:val="none" w:sz="0" w:space="0" w:color="auto"/>
                                            <w:bottom w:val="none" w:sz="0" w:space="0" w:color="auto"/>
                                            <w:right w:val="none" w:sz="0" w:space="0" w:color="auto"/>
                                          </w:divBdr>
                                        </w:div>
                                        <w:div w:id="1838767393">
                                          <w:marLeft w:val="0"/>
                                          <w:marRight w:val="0"/>
                                          <w:marTop w:val="0"/>
                                          <w:marBottom w:val="0"/>
                                          <w:divBdr>
                                            <w:top w:val="none" w:sz="0" w:space="0" w:color="auto"/>
                                            <w:left w:val="none" w:sz="0" w:space="0" w:color="auto"/>
                                            <w:bottom w:val="none" w:sz="0" w:space="0" w:color="auto"/>
                                            <w:right w:val="none" w:sz="0" w:space="0" w:color="auto"/>
                                          </w:divBdr>
                                        </w:div>
                                        <w:div w:id="1682976191">
                                          <w:marLeft w:val="0"/>
                                          <w:marRight w:val="0"/>
                                          <w:marTop w:val="0"/>
                                          <w:marBottom w:val="0"/>
                                          <w:divBdr>
                                            <w:top w:val="none" w:sz="0" w:space="0" w:color="auto"/>
                                            <w:left w:val="none" w:sz="0" w:space="0" w:color="auto"/>
                                            <w:bottom w:val="none" w:sz="0" w:space="0" w:color="auto"/>
                                            <w:right w:val="none" w:sz="0" w:space="0" w:color="auto"/>
                                          </w:divBdr>
                                        </w:div>
                                        <w:div w:id="2070109997">
                                          <w:marLeft w:val="0"/>
                                          <w:marRight w:val="0"/>
                                          <w:marTop w:val="0"/>
                                          <w:marBottom w:val="0"/>
                                          <w:divBdr>
                                            <w:top w:val="none" w:sz="0" w:space="0" w:color="auto"/>
                                            <w:left w:val="none" w:sz="0" w:space="0" w:color="auto"/>
                                            <w:bottom w:val="none" w:sz="0" w:space="0" w:color="auto"/>
                                            <w:right w:val="none" w:sz="0" w:space="0" w:color="auto"/>
                                          </w:divBdr>
                                        </w:div>
                                      </w:divsChild>
                                    </w:div>
                                    <w:div w:id="724066342">
                                      <w:marLeft w:val="0"/>
                                      <w:marRight w:val="0"/>
                                      <w:marTop w:val="0"/>
                                      <w:marBottom w:val="0"/>
                                      <w:divBdr>
                                        <w:top w:val="none" w:sz="0" w:space="0" w:color="auto"/>
                                        <w:left w:val="none" w:sz="0" w:space="0" w:color="auto"/>
                                        <w:bottom w:val="none" w:sz="0" w:space="0" w:color="auto"/>
                                        <w:right w:val="none" w:sz="0" w:space="0" w:color="auto"/>
                                      </w:divBdr>
                                      <w:divsChild>
                                        <w:div w:id="390887520">
                                          <w:marLeft w:val="0"/>
                                          <w:marRight w:val="0"/>
                                          <w:marTop w:val="0"/>
                                          <w:marBottom w:val="0"/>
                                          <w:divBdr>
                                            <w:top w:val="none" w:sz="0" w:space="0" w:color="auto"/>
                                            <w:left w:val="none" w:sz="0" w:space="0" w:color="auto"/>
                                            <w:bottom w:val="none" w:sz="0" w:space="0" w:color="auto"/>
                                            <w:right w:val="none" w:sz="0" w:space="0" w:color="auto"/>
                                          </w:divBdr>
                                        </w:div>
                                      </w:divsChild>
                                    </w:div>
                                    <w:div w:id="499086003">
                                      <w:marLeft w:val="0"/>
                                      <w:marRight w:val="0"/>
                                      <w:marTop w:val="0"/>
                                      <w:marBottom w:val="0"/>
                                      <w:divBdr>
                                        <w:top w:val="none" w:sz="0" w:space="0" w:color="auto"/>
                                        <w:left w:val="none" w:sz="0" w:space="0" w:color="auto"/>
                                        <w:bottom w:val="none" w:sz="0" w:space="0" w:color="auto"/>
                                        <w:right w:val="none" w:sz="0" w:space="0" w:color="auto"/>
                                      </w:divBdr>
                                      <w:divsChild>
                                        <w:div w:id="783764926">
                                          <w:marLeft w:val="0"/>
                                          <w:marRight w:val="0"/>
                                          <w:marTop w:val="0"/>
                                          <w:marBottom w:val="0"/>
                                          <w:divBdr>
                                            <w:top w:val="none" w:sz="0" w:space="0" w:color="auto"/>
                                            <w:left w:val="none" w:sz="0" w:space="0" w:color="auto"/>
                                            <w:bottom w:val="none" w:sz="0" w:space="0" w:color="auto"/>
                                            <w:right w:val="none" w:sz="0" w:space="0" w:color="auto"/>
                                          </w:divBdr>
                                        </w:div>
                                      </w:divsChild>
                                    </w:div>
                                    <w:div w:id="292754190">
                                      <w:marLeft w:val="0"/>
                                      <w:marRight w:val="0"/>
                                      <w:marTop w:val="0"/>
                                      <w:marBottom w:val="0"/>
                                      <w:divBdr>
                                        <w:top w:val="none" w:sz="0" w:space="0" w:color="auto"/>
                                        <w:left w:val="none" w:sz="0" w:space="0" w:color="auto"/>
                                        <w:bottom w:val="none" w:sz="0" w:space="0" w:color="auto"/>
                                        <w:right w:val="none" w:sz="0" w:space="0" w:color="auto"/>
                                      </w:divBdr>
                                      <w:divsChild>
                                        <w:div w:id="2001153851">
                                          <w:marLeft w:val="0"/>
                                          <w:marRight w:val="0"/>
                                          <w:marTop w:val="0"/>
                                          <w:marBottom w:val="0"/>
                                          <w:divBdr>
                                            <w:top w:val="none" w:sz="0" w:space="0" w:color="auto"/>
                                            <w:left w:val="none" w:sz="0" w:space="0" w:color="auto"/>
                                            <w:bottom w:val="none" w:sz="0" w:space="0" w:color="auto"/>
                                            <w:right w:val="none" w:sz="0" w:space="0" w:color="auto"/>
                                          </w:divBdr>
                                        </w:div>
                                      </w:divsChild>
                                    </w:div>
                                    <w:div w:id="821584768">
                                      <w:marLeft w:val="0"/>
                                      <w:marRight w:val="0"/>
                                      <w:marTop w:val="150"/>
                                      <w:marBottom w:val="0"/>
                                      <w:divBdr>
                                        <w:top w:val="none" w:sz="0" w:space="0" w:color="auto"/>
                                        <w:left w:val="none" w:sz="0" w:space="0" w:color="auto"/>
                                        <w:bottom w:val="none" w:sz="0" w:space="0" w:color="auto"/>
                                        <w:right w:val="none" w:sz="0" w:space="0" w:color="auto"/>
                                      </w:divBdr>
                                      <w:divsChild>
                                        <w:div w:id="2090541534">
                                          <w:marLeft w:val="0"/>
                                          <w:marRight w:val="0"/>
                                          <w:marTop w:val="0"/>
                                          <w:marBottom w:val="0"/>
                                          <w:divBdr>
                                            <w:top w:val="none" w:sz="0" w:space="0" w:color="auto"/>
                                            <w:left w:val="none" w:sz="0" w:space="0" w:color="auto"/>
                                            <w:bottom w:val="none" w:sz="0" w:space="0" w:color="auto"/>
                                            <w:right w:val="none" w:sz="0" w:space="0" w:color="auto"/>
                                          </w:divBdr>
                                        </w:div>
                                        <w:div w:id="1452241962">
                                          <w:marLeft w:val="0"/>
                                          <w:marRight w:val="0"/>
                                          <w:marTop w:val="0"/>
                                          <w:marBottom w:val="0"/>
                                          <w:divBdr>
                                            <w:top w:val="none" w:sz="0" w:space="0" w:color="auto"/>
                                            <w:left w:val="none" w:sz="0" w:space="0" w:color="auto"/>
                                            <w:bottom w:val="none" w:sz="0" w:space="0" w:color="auto"/>
                                            <w:right w:val="none" w:sz="0" w:space="0" w:color="auto"/>
                                          </w:divBdr>
                                        </w:div>
                                        <w:div w:id="395252074">
                                          <w:marLeft w:val="0"/>
                                          <w:marRight w:val="0"/>
                                          <w:marTop w:val="0"/>
                                          <w:marBottom w:val="0"/>
                                          <w:divBdr>
                                            <w:top w:val="none" w:sz="0" w:space="0" w:color="auto"/>
                                            <w:left w:val="none" w:sz="0" w:space="0" w:color="auto"/>
                                            <w:bottom w:val="none" w:sz="0" w:space="0" w:color="auto"/>
                                            <w:right w:val="none" w:sz="0" w:space="0" w:color="auto"/>
                                          </w:divBdr>
                                        </w:div>
                                        <w:div w:id="227419413">
                                          <w:marLeft w:val="0"/>
                                          <w:marRight w:val="0"/>
                                          <w:marTop w:val="0"/>
                                          <w:marBottom w:val="0"/>
                                          <w:divBdr>
                                            <w:top w:val="none" w:sz="0" w:space="0" w:color="auto"/>
                                            <w:left w:val="none" w:sz="0" w:space="0" w:color="auto"/>
                                            <w:bottom w:val="none" w:sz="0" w:space="0" w:color="auto"/>
                                            <w:right w:val="none" w:sz="0" w:space="0" w:color="auto"/>
                                          </w:divBdr>
                                        </w:div>
                                        <w:div w:id="883785702">
                                          <w:marLeft w:val="0"/>
                                          <w:marRight w:val="0"/>
                                          <w:marTop w:val="0"/>
                                          <w:marBottom w:val="0"/>
                                          <w:divBdr>
                                            <w:top w:val="none" w:sz="0" w:space="0" w:color="auto"/>
                                            <w:left w:val="none" w:sz="0" w:space="0" w:color="auto"/>
                                            <w:bottom w:val="none" w:sz="0" w:space="0" w:color="auto"/>
                                            <w:right w:val="none" w:sz="0" w:space="0" w:color="auto"/>
                                          </w:divBdr>
                                        </w:div>
                                        <w:div w:id="899095129">
                                          <w:marLeft w:val="0"/>
                                          <w:marRight w:val="0"/>
                                          <w:marTop w:val="0"/>
                                          <w:marBottom w:val="0"/>
                                          <w:divBdr>
                                            <w:top w:val="none" w:sz="0" w:space="0" w:color="auto"/>
                                            <w:left w:val="none" w:sz="0" w:space="0" w:color="auto"/>
                                            <w:bottom w:val="none" w:sz="0" w:space="0" w:color="auto"/>
                                            <w:right w:val="none" w:sz="0" w:space="0" w:color="auto"/>
                                          </w:divBdr>
                                        </w:div>
                                        <w:div w:id="1710572320">
                                          <w:marLeft w:val="0"/>
                                          <w:marRight w:val="0"/>
                                          <w:marTop w:val="0"/>
                                          <w:marBottom w:val="0"/>
                                          <w:divBdr>
                                            <w:top w:val="none" w:sz="0" w:space="0" w:color="auto"/>
                                            <w:left w:val="none" w:sz="0" w:space="0" w:color="auto"/>
                                            <w:bottom w:val="none" w:sz="0" w:space="0" w:color="auto"/>
                                            <w:right w:val="none" w:sz="0" w:space="0" w:color="auto"/>
                                          </w:divBdr>
                                        </w:div>
                                        <w:div w:id="986084488">
                                          <w:marLeft w:val="0"/>
                                          <w:marRight w:val="0"/>
                                          <w:marTop w:val="0"/>
                                          <w:marBottom w:val="0"/>
                                          <w:divBdr>
                                            <w:top w:val="none" w:sz="0" w:space="0" w:color="auto"/>
                                            <w:left w:val="none" w:sz="0" w:space="0" w:color="auto"/>
                                            <w:bottom w:val="none" w:sz="0" w:space="0" w:color="auto"/>
                                            <w:right w:val="none" w:sz="0" w:space="0" w:color="auto"/>
                                          </w:divBdr>
                                        </w:div>
                                        <w:div w:id="649359688">
                                          <w:marLeft w:val="0"/>
                                          <w:marRight w:val="0"/>
                                          <w:marTop w:val="0"/>
                                          <w:marBottom w:val="0"/>
                                          <w:divBdr>
                                            <w:top w:val="none" w:sz="0" w:space="0" w:color="auto"/>
                                            <w:left w:val="none" w:sz="0" w:space="0" w:color="auto"/>
                                            <w:bottom w:val="none" w:sz="0" w:space="0" w:color="auto"/>
                                            <w:right w:val="none" w:sz="0" w:space="0" w:color="auto"/>
                                          </w:divBdr>
                                        </w:div>
                                        <w:div w:id="2047482593">
                                          <w:marLeft w:val="0"/>
                                          <w:marRight w:val="0"/>
                                          <w:marTop w:val="0"/>
                                          <w:marBottom w:val="0"/>
                                          <w:divBdr>
                                            <w:top w:val="none" w:sz="0" w:space="0" w:color="auto"/>
                                            <w:left w:val="none" w:sz="0" w:space="0" w:color="auto"/>
                                            <w:bottom w:val="none" w:sz="0" w:space="0" w:color="auto"/>
                                            <w:right w:val="none" w:sz="0" w:space="0" w:color="auto"/>
                                          </w:divBdr>
                                        </w:div>
                                        <w:div w:id="1649476150">
                                          <w:marLeft w:val="0"/>
                                          <w:marRight w:val="0"/>
                                          <w:marTop w:val="0"/>
                                          <w:marBottom w:val="0"/>
                                          <w:divBdr>
                                            <w:top w:val="none" w:sz="0" w:space="0" w:color="auto"/>
                                            <w:left w:val="none" w:sz="0" w:space="0" w:color="auto"/>
                                            <w:bottom w:val="none" w:sz="0" w:space="0" w:color="auto"/>
                                            <w:right w:val="none" w:sz="0" w:space="0" w:color="auto"/>
                                          </w:divBdr>
                                          <w:divsChild>
                                            <w:div w:id="8577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5486">
                                      <w:marLeft w:val="0"/>
                                      <w:marRight w:val="0"/>
                                      <w:marTop w:val="0"/>
                                      <w:marBottom w:val="0"/>
                                      <w:divBdr>
                                        <w:top w:val="none" w:sz="0" w:space="0" w:color="auto"/>
                                        <w:left w:val="none" w:sz="0" w:space="0" w:color="auto"/>
                                        <w:bottom w:val="none" w:sz="0" w:space="0" w:color="auto"/>
                                        <w:right w:val="none" w:sz="0" w:space="0" w:color="auto"/>
                                      </w:divBdr>
                                      <w:divsChild>
                                        <w:div w:id="11335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Inventory Management Workflow</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Workflow</dc:title>
  <dc:subject/>
  <dc:creator>Pohlman,Shelby</dc:creator>
  <cp:keywords/>
  <dc:description/>
  <cp:lastModifiedBy>Hoelscher, Steph</cp:lastModifiedBy>
  <cp:revision>2</cp:revision>
  <cp:lastPrinted>2019-09-20T15:45:00Z</cp:lastPrinted>
  <dcterms:created xsi:type="dcterms:W3CDTF">2019-11-05T15:20:00Z</dcterms:created>
  <dcterms:modified xsi:type="dcterms:W3CDTF">2019-11-05T15:20:00Z</dcterms:modified>
</cp:coreProperties>
</file>