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831E5" w14:textId="2171059F" w:rsidR="006A7560" w:rsidRPr="00805DAF" w:rsidRDefault="006A7560" w:rsidP="006A7560">
      <w:pPr>
        <w:pStyle w:val="Title"/>
        <w:jc w:val="center"/>
        <w:rPr>
          <w:rFonts w:asciiTheme="minorHAnsi" w:hAnsiTheme="minorHAnsi" w:cstheme="minorHAnsi"/>
          <w:b/>
          <w:iCs/>
          <w:color w:val="5B9BD5" w:themeColor="accen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Recommendations: Documenting Historical Procedures</w:t>
      </w:r>
    </w:p>
    <w:p w14:paraId="343F03DF" w14:textId="77777777" w:rsidR="006A7560" w:rsidRPr="00685631" w:rsidRDefault="006A7560" w:rsidP="006A7560">
      <w:pPr>
        <w:jc w:val="center"/>
        <w:rPr>
          <w:rFonts w:asciiTheme="majorHAnsi" w:hAnsiTheme="majorHAnsi" w:cstheme="majorHAnsi"/>
        </w:rPr>
      </w:pPr>
    </w:p>
    <w:p w14:paraId="70844824" w14:textId="11DCFF7C" w:rsidR="006A7560" w:rsidRPr="00685631" w:rsidRDefault="006A7560" w:rsidP="006A7560">
      <w:pPr>
        <w:pStyle w:val="MUHeading"/>
      </w:pPr>
      <w:r>
        <w:t>New Action to Document Historical Procedures</w:t>
      </w:r>
      <w:r w:rsidR="00CC5410">
        <w:t xml:space="preserve"> on Recommendations</w:t>
      </w:r>
    </w:p>
    <w:p w14:paraId="1DD08DE2" w14:textId="0A3719E8" w:rsidR="006A7560" w:rsidRDefault="006A7560" w:rsidP="006A7560">
      <w:r>
        <w:t xml:space="preserve">On 10/9/19, the following recommendations will gain the ability to </w:t>
      </w:r>
      <w:r w:rsidR="007E3542">
        <w:t>document from the Recommendations component to satisfy the recommendation and to write to the Procedure Histori</w:t>
      </w:r>
      <w:r w:rsidR="004A184C">
        <w:t>es</w:t>
      </w:r>
      <w:r w:rsidR="007E3542">
        <w:t xml:space="preserve"> table:</w:t>
      </w:r>
    </w:p>
    <w:p w14:paraId="556743BD" w14:textId="08A75B0B" w:rsidR="007E3542" w:rsidRPr="00CC5410" w:rsidRDefault="007E3542" w:rsidP="007E3542">
      <w:pPr>
        <w:pStyle w:val="ListParagraph"/>
        <w:numPr>
          <w:ilvl w:val="0"/>
          <w:numId w:val="47"/>
        </w:numPr>
        <w:rPr>
          <w:b/>
          <w:bCs/>
        </w:rPr>
      </w:pPr>
      <w:r w:rsidRPr="00CC5410">
        <w:rPr>
          <w:b/>
          <w:bCs/>
        </w:rPr>
        <w:t>Breast Cancer Screening</w:t>
      </w:r>
    </w:p>
    <w:p w14:paraId="175C68A0" w14:textId="523FC5FA" w:rsidR="009F793E" w:rsidRDefault="009F793E" w:rsidP="009F793E">
      <w:pPr>
        <w:pStyle w:val="ListParagraph"/>
        <w:numPr>
          <w:ilvl w:val="1"/>
          <w:numId w:val="47"/>
        </w:numPr>
      </w:pPr>
      <w:r>
        <w:t>Bilateral Mastectomy</w:t>
      </w:r>
      <w:r w:rsidR="0005014A">
        <w:t xml:space="preserve"> Procedure</w:t>
      </w:r>
    </w:p>
    <w:p w14:paraId="341BD74B" w14:textId="06648687" w:rsidR="007E3542" w:rsidRPr="00CC5410" w:rsidRDefault="007E3542" w:rsidP="007E3542">
      <w:pPr>
        <w:pStyle w:val="ListParagraph"/>
        <w:numPr>
          <w:ilvl w:val="0"/>
          <w:numId w:val="47"/>
        </w:numPr>
        <w:rPr>
          <w:b/>
          <w:bCs/>
        </w:rPr>
      </w:pPr>
      <w:r w:rsidRPr="00CC5410">
        <w:rPr>
          <w:b/>
          <w:bCs/>
        </w:rPr>
        <w:t>Cervical Cancer Screening</w:t>
      </w:r>
    </w:p>
    <w:p w14:paraId="5989AA14" w14:textId="69F078E7" w:rsidR="009F793E" w:rsidRDefault="0005014A" w:rsidP="009F793E">
      <w:pPr>
        <w:pStyle w:val="ListParagraph"/>
        <w:numPr>
          <w:ilvl w:val="1"/>
          <w:numId w:val="47"/>
        </w:numPr>
      </w:pPr>
      <w:r>
        <w:t>TAH – Total Abdominal Hysterectomy Procedure</w:t>
      </w:r>
    </w:p>
    <w:p w14:paraId="60AA2192" w14:textId="495B3479" w:rsidR="004A184C" w:rsidRPr="00CC5410" w:rsidRDefault="004A184C" w:rsidP="007E3542">
      <w:pPr>
        <w:pStyle w:val="ListParagraph"/>
        <w:numPr>
          <w:ilvl w:val="0"/>
          <w:numId w:val="47"/>
        </w:numPr>
        <w:rPr>
          <w:b/>
          <w:bCs/>
        </w:rPr>
      </w:pPr>
      <w:r w:rsidRPr="00CC5410">
        <w:rPr>
          <w:b/>
          <w:bCs/>
        </w:rPr>
        <w:t>Colorectal Cancer Screening</w:t>
      </w:r>
    </w:p>
    <w:p w14:paraId="6B296B34" w14:textId="1B2BFB11" w:rsidR="00437369" w:rsidRDefault="00437369" w:rsidP="00437369">
      <w:pPr>
        <w:pStyle w:val="ListParagraph"/>
        <w:numPr>
          <w:ilvl w:val="1"/>
          <w:numId w:val="47"/>
        </w:numPr>
      </w:pPr>
      <w:r>
        <w:t>Colonoscopy Procedure</w:t>
      </w:r>
    </w:p>
    <w:p w14:paraId="07E8263A" w14:textId="1D023BD9" w:rsidR="00437369" w:rsidRDefault="00437369" w:rsidP="00437369">
      <w:pPr>
        <w:pStyle w:val="ListParagraph"/>
        <w:numPr>
          <w:ilvl w:val="1"/>
          <w:numId w:val="47"/>
        </w:numPr>
      </w:pPr>
      <w:r>
        <w:t>Fiberoptic Sigmoidoscopy Procedure</w:t>
      </w:r>
    </w:p>
    <w:p w14:paraId="506C6C28" w14:textId="27105ABA" w:rsidR="00437369" w:rsidRDefault="00437369" w:rsidP="00437369">
      <w:pPr>
        <w:pStyle w:val="ListParagraph"/>
        <w:numPr>
          <w:ilvl w:val="1"/>
          <w:numId w:val="47"/>
        </w:numPr>
      </w:pPr>
      <w:r>
        <w:t>Flexible Sigmoidoscopy Procedure</w:t>
      </w:r>
    </w:p>
    <w:p w14:paraId="4AF8D7C7" w14:textId="0ADC2AD1" w:rsidR="0005014A" w:rsidRDefault="00437369" w:rsidP="00437369">
      <w:pPr>
        <w:pStyle w:val="ListParagraph"/>
        <w:numPr>
          <w:ilvl w:val="1"/>
          <w:numId w:val="47"/>
        </w:numPr>
      </w:pPr>
      <w:r>
        <w:t>Sigmoidoscopy Procedure</w:t>
      </w:r>
    </w:p>
    <w:p w14:paraId="3B63562A" w14:textId="3E64F48B" w:rsidR="00437369" w:rsidRDefault="0076389D" w:rsidP="00437369">
      <w:r>
        <w:t>Follow the steps below:</w:t>
      </w:r>
    </w:p>
    <w:p w14:paraId="4206509D" w14:textId="5001B508" w:rsidR="0076389D" w:rsidRDefault="0076389D" w:rsidP="0076389D">
      <w:pPr>
        <w:pStyle w:val="ListParagraph"/>
        <w:numPr>
          <w:ilvl w:val="0"/>
          <w:numId w:val="48"/>
        </w:numPr>
      </w:pPr>
      <w:r>
        <w:t>Navigate to the Recommendations component</w:t>
      </w:r>
    </w:p>
    <w:p w14:paraId="6C8AC50D" w14:textId="0C084436" w:rsidR="0096227A" w:rsidRDefault="0096227A" w:rsidP="0076389D">
      <w:pPr>
        <w:pStyle w:val="ListParagraph"/>
        <w:numPr>
          <w:ilvl w:val="0"/>
          <w:numId w:val="48"/>
        </w:numPr>
      </w:pPr>
      <w:r>
        <w:t>Choose the Actions dropdown to select a historical procedure that will satisfy the recommendation</w:t>
      </w:r>
    </w:p>
    <w:p w14:paraId="342D7714" w14:textId="0CF99308" w:rsidR="0096227A" w:rsidRDefault="00CE05CC" w:rsidP="0096227A">
      <w:pPr>
        <w:ind w:left="360"/>
      </w:pPr>
      <w:r>
        <w:rPr>
          <w:noProof/>
        </w:rPr>
        <w:drawing>
          <wp:inline distT="0" distB="0" distL="0" distR="0" wp14:anchorId="5D8A5BC4" wp14:editId="2DAF1B43">
            <wp:extent cx="5943600" cy="20834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1DC2" w14:textId="31B59AD4" w:rsidR="0096227A" w:rsidRDefault="00C26F93" w:rsidP="0096227A">
      <w:pPr>
        <w:ind w:left="360"/>
      </w:pPr>
      <w:r>
        <w:rPr>
          <w:noProof/>
        </w:rPr>
        <w:drawing>
          <wp:inline distT="0" distB="0" distL="0" distR="0" wp14:anchorId="15DABDC9" wp14:editId="03AF75BB">
            <wp:extent cx="2885714" cy="1704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1876B" w14:textId="5C18AC6E" w:rsidR="00CE05CC" w:rsidRDefault="007A5A9A" w:rsidP="00CE05CC">
      <w:pPr>
        <w:pStyle w:val="ListParagraph"/>
        <w:numPr>
          <w:ilvl w:val="0"/>
          <w:numId w:val="48"/>
        </w:numPr>
      </w:pPr>
      <w:r>
        <w:lastRenderedPageBreak/>
        <w:t>Fill out the time the procedure occurred</w:t>
      </w:r>
      <w:r w:rsidR="00D96B96">
        <w:t>, provider, and location of procedure</w:t>
      </w:r>
    </w:p>
    <w:p w14:paraId="399BE5A8" w14:textId="1691118D" w:rsidR="00096019" w:rsidRDefault="00096019" w:rsidP="00CE05CC">
      <w:pPr>
        <w:pStyle w:val="ListParagraph"/>
        <w:numPr>
          <w:ilvl w:val="0"/>
          <w:numId w:val="48"/>
        </w:numPr>
      </w:pPr>
      <w:r>
        <w:t>Click Save</w:t>
      </w:r>
    </w:p>
    <w:p w14:paraId="7DECD40D" w14:textId="18D41CD4" w:rsidR="00D96B96" w:rsidRDefault="00D96B96" w:rsidP="00D96B96">
      <w:pPr>
        <w:ind w:left="360"/>
      </w:pPr>
      <w:r>
        <w:rPr>
          <w:noProof/>
        </w:rPr>
        <w:drawing>
          <wp:inline distT="0" distB="0" distL="0" distR="0" wp14:anchorId="6ED7BAC6" wp14:editId="267C7351">
            <wp:extent cx="3781425" cy="27255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1745" cy="273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A8D7" w14:textId="1E6F1D3C" w:rsidR="00D96B96" w:rsidRDefault="00096019" w:rsidP="00D96B96">
      <w:pPr>
        <w:pStyle w:val="ListParagraph"/>
        <w:numPr>
          <w:ilvl w:val="0"/>
          <w:numId w:val="48"/>
        </w:numPr>
      </w:pPr>
      <w:r>
        <w:t>Navigate to the Procedure Histories</w:t>
      </w:r>
      <w:r w:rsidR="00295077">
        <w:t xml:space="preserve"> table to find the newly document procedure</w:t>
      </w:r>
    </w:p>
    <w:p w14:paraId="27C13FF8" w14:textId="2C641868" w:rsidR="00A67E40" w:rsidRDefault="00A67E40" w:rsidP="00A67E40">
      <w:pPr>
        <w:ind w:left="360"/>
      </w:pPr>
      <w:r>
        <w:rPr>
          <w:noProof/>
        </w:rPr>
        <w:drawing>
          <wp:inline distT="0" distB="0" distL="0" distR="0" wp14:anchorId="17090AA0" wp14:editId="70FCD05B">
            <wp:extent cx="5943600" cy="1702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3DD0" w14:textId="0CC51413" w:rsidR="00526CC4" w:rsidRDefault="00295077" w:rsidP="007820CE">
      <w:pPr>
        <w:pStyle w:val="ListParagraph"/>
        <w:numPr>
          <w:ilvl w:val="0"/>
          <w:numId w:val="48"/>
        </w:numPr>
      </w:pPr>
      <w:r>
        <w:t>Review Recommendations or HealtheRegistries</w:t>
      </w:r>
      <w:r w:rsidR="007820CE">
        <w:t xml:space="preserve"> to see the satisfied recommendation</w:t>
      </w:r>
    </w:p>
    <w:p w14:paraId="7F9FCDFA" w14:textId="22F26841" w:rsidR="00737BB8" w:rsidRPr="006A7560" w:rsidRDefault="00737BB8" w:rsidP="00737BB8">
      <w:pPr>
        <w:ind w:left="360"/>
      </w:pPr>
      <w:r>
        <w:rPr>
          <w:noProof/>
        </w:rPr>
        <w:drawing>
          <wp:inline distT="0" distB="0" distL="0" distR="0" wp14:anchorId="48963D82" wp14:editId="50272819">
            <wp:extent cx="2990850" cy="247587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2961" cy="24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BB8" w:rsidRPr="006A756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97FC" w14:textId="77777777" w:rsidR="00004394" w:rsidRDefault="00004394" w:rsidP="001C05BB">
      <w:pPr>
        <w:spacing w:after="0" w:line="240" w:lineRule="auto"/>
      </w:pPr>
      <w:r>
        <w:separator/>
      </w:r>
    </w:p>
  </w:endnote>
  <w:endnote w:type="continuationSeparator" w:id="0">
    <w:p w14:paraId="0E9805A5" w14:textId="77777777" w:rsidR="00004394" w:rsidRDefault="00004394" w:rsidP="001C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927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696FBF" w14:textId="1AB1F270" w:rsidR="003913E0" w:rsidRDefault="003913E0">
            <w:pPr>
              <w:pStyle w:val="Footer"/>
              <w:jc w:val="center"/>
            </w:pPr>
            <w:r w:rsidRPr="003913E0">
              <w:rPr>
                <w:color w:val="5B9BD5" w:themeColor="accent1"/>
              </w:rPr>
              <w:t xml:space="preserve">Page 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begin"/>
            </w:r>
            <w:r w:rsidRPr="003913E0">
              <w:rPr>
                <w:b/>
                <w:bCs/>
                <w:color w:val="5B9BD5" w:themeColor="accent1"/>
              </w:rPr>
              <w:instrText xml:space="preserve"> PAGE </w:instrTex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separate"/>
            </w:r>
            <w:r w:rsidR="00722F82">
              <w:rPr>
                <w:b/>
                <w:bCs/>
                <w:noProof/>
                <w:color w:val="5B9BD5" w:themeColor="accent1"/>
              </w:rPr>
              <w:t>2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end"/>
            </w:r>
            <w:r w:rsidRPr="003913E0">
              <w:rPr>
                <w:color w:val="5B9BD5" w:themeColor="accent1"/>
              </w:rPr>
              <w:t xml:space="preserve"> of 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begin"/>
            </w:r>
            <w:r w:rsidRPr="003913E0">
              <w:rPr>
                <w:b/>
                <w:bCs/>
                <w:color w:val="5B9BD5" w:themeColor="accent1"/>
              </w:rPr>
              <w:instrText xml:space="preserve"> NUMPAGES  </w:instrTex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separate"/>
            </w:r>
            <w:r w:rsidR="00722F82">
              <w:rPr>
                <w:b/>
                <w:bCs/>
                <w:noProof/>
                <w:color w:val="5B9BD5" w:themeColor="accent1"/>
              </w:rPr>
              <w:t>2</w:t>
            </w:r>
            <w:r w:rsidRPr="003913E0">
              <w:rPr>
                <w:b/>
                <w:bCs/>
                <w:color w:val="5B9BD5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14:paraId="21763D77" w14:textId="77777777" w:rsidR="002B2724" w:rsidRDefault="002B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0A02F" w14:textId="77777777" w:rsidR="00004394" w:rsidRDefault="00004394" w:rsidP="001C05BB">
      <w:pPr>
        <w:spacing w:after="0" w:line="240" w:lineRule="auto"/>
      </w:pPr>
      <w:r>
        <w:separator/>
      </w:r>
    </w:p>
  </w:footnote>
  <w:footnote w:type="continuationSeparator" w:id="0">
    <w:p w14:paraId="106FC8A9" w14:textId="77777777" w:rsidR="00004394" w:rsidRDefault="00004394" w:rsidP="001C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860A" w14:textId="4859D566" w:rsidR="001C05BB" w:rsidRDefault="001C05BB">
    <w:pPr>
      <w:pStyle w:val="Header"/>
    </w:pPr>
    <w:r>
      <w:rPr>
        <w:rFonts w:cs="Calibri"/>
        <w:noProof/>
        <w:color w:val="5B9BD5" w:themeColor="accent1"/>
      </w:rPr>
      <w:drawing>
        <wp:anchor distT="0" distB="0" distL="114300" distR="114300" simplePos="0" relativeHeight="251658240" behindDoc="1" locked="0" layoutInCell="1" allowOverlap="1" wp14:anchorId="012C59A0" wp14:editId="395C84DE">
          <wp:simplePos x="0" y="0"/>
          <wp:positionH relativeFrom="column">
            <wp:posOffset>-733425</wp:posOffset>
          </wp:positionH>
          <wp:positionV relativeFrom="paragraph">
            <wp:posOffset>-295275</wp:posOffset>
          </wp:positionV>
          <wp:extent cx="1082040" cy="514842"/>
          <wp:effectExtent l="0" t="0" r="3810" b="0"/>
          <wp:wrapTight wrapText="bothSides">
            <wp:wrapPolygon edited="0">
              <wp:start x="0" y="0"/>
              <wp:lineTo x="0" y="20800"/>
              <wp:lineTo x="21296" y="20800"/>
              <wp:lineTo x="21296" y="0"/>
              <wp:lineTo x="0" y="0"/>
            </wp:wrapPolygon>
          </wp:wrapTight>
          <wp:docPr id="9" name="Picture 9" descr="C:\Users\mshivers\Desktop\Quality &amp; Meaningful Use\HealthePortal-HealtheLife\Admin\UMC-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hivers\Desktop\Quality &amp; Meaningful Use\HealthePortal-HealtheLife\Admin\UMC-Logo-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1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1.25pt;visibility:visible;mso-wrap-style:square" o:bullet="t">
        <v:imagedata r:id="rId1" o:title=""/>
      </v:shape>
    </w:pict>
  </w:numPicBullet>
  <w:numPicBullet w:numPicBulletId="1">
    <w:pict>
      <v:shape id="_x0000_i1031" type="#_x0000_t75" style="width:9pt;height:10.5pt;visibility:visible;mso-wrap-style:square" o:bullet="t">
        <v:imagedata r:id="rId2" o:title=""/>
      </v:shape>
    </w:pict>
  </w:numPicBullet>
  <w:numPicBullet w:numPicBulletId="2">
    <w:pict>
      <v:shape id="_x0000_i1032" type="#_x0000_t75" style="width:12pt;height:10.5pt;visibility:visible;mso-wrap-style:square" o:bullet="t">
        <v:imagedata r:id="rId3" o:title=""/>
      </v:shape>
    </w:pict>
  </w:numPicBullet>
  <w:numPicBullet w:numPicBulletId="3">
    <w:pict>
      <v:shape id="_x0000_i1033" type="#_x0000_t75" style="width:10.5pt;height:11.25pt;visibility:visible;mso-wrap-style:square" o:bullet="t">
        <v:imagedata r:id="rId4" o:title=""/>
      </v:shape>
    </w:pict>
  </w:numPicBullet>
  <w:abstractNum w:abstractNumId="0" w15:restartNumberingAfterBreak="0">
    <w:nsid w:val="00F7370C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963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F94"/>
    <w:multiLevelType w:val="multilevel"/>
    <w:tmpl w:val="A718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277CE"/>
    <w:multiLevelType w:val="multilevel"/>
    <w:tmpl w:val="C4A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D4F1E"/>
    <w:multiLevelType w:val="hybridMultilevel"/>
    <w:tmpl w:val="00D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1519"/>
    <w:multiLevelType w:val="hybridMultilevel"/>
    <w:tmpl w:val="2FA6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5074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4BE4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31EA"/>
    <w:multiLevelType w:val="hybridMultilevel"/>
    <w:tmpl w:val="48C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493A"/>
    <w:multiLevelType w:val="hybridMultilevel"/>
    <w:tmpl w:val="0972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4D7E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25DDC"/>
    <w:multiLevelType w:val="hybridMultilevel"/>
    <w:tmpl w:val="5936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45464"/>
    <w:multiLevelType w:val="hybridMultilevel"/>
    <w:tmpl w:val="3218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A55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9763A"/>
    <w:multiLevelType w:val="hybridMultilevel"/>
    <w:tmpl w:val="D0F0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FC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7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4326"/>
    <w:multiLevelType w:val="hybridMultilevel"/>
    <w:tmpl w:val="086A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18A"/>
    <w:multiLevelType w:val="hybridMultilevel"/>
    <w:tmpl w:val="4B0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2C09"/>
    <w:multiLevelType w:val="hybridMultilevel"/>
    <w:tmpl w:val="0742C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1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28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7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0B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C6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C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8A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0E2FC9"/>
    <w:multiLevelType w:val="hybridMultilevel"/>
    <w:tmpl w:val="DFE29358"/>
    <w:lvl w:ilvl="0" w:tplc="2BD046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E8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C6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AF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87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6C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CA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AF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01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7586A03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94F43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272EF"/>
    <w:multiLevelType w:val="hybridMultilevel"/>
    <w:tmpl w:val="3976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B70BD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514E"/>
    <w:multiLevelType w:val="hybridMultilevel"/>
    <w:tmpl w:val="0570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17537"/>
    <w:multiLevelType w:val="hybridMultilevel"/>
    <w:tmpl w:val="46D2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F00E4"/>
    <w:multiLevelType w:val="hybridMultilevel"/>
    <w:tmpl w:val="B4943ABA"/>
    <w:lvl w:ilvl="0" w:tplc="540CD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ADE9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0813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405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C80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2D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C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A0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AE7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498F4943"/>
    <w:multiLevelType w:val="hybridMultilevel"/>
    <w:tmpl w:val="DDA0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A17DE"/>
    <w:multiLevelType w:val="hybridMultilevel"/>
    <w:tmpl w:val="A6B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A5C77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57A84"/>
    <w:multiLevelType w:val="hybridMultilevel"/>
    <w:tmpl w:val="C494F53A"/>
    <w:lvl w:ilvl="0" w:tplc="68A271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CE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8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6B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6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A9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8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A3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0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B70F75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F2360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17A2A"/>
    <w:multiLevelType w:val="multilevel"/>
    <w:tmpl w:val="DC00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F45739"/>
    <w:multiLevelType w:val="hybridMultilevel"/>
    <w:tmpl w:val="5080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F5B37"/>
    <w:multiLevelType w:val="hybridMultilevel"/>
    <w:tmpl w:val="1A9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467BC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A1240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D3F70"/>
    <w:multiLevelType w:val="hybridMultilevel"/>
    <w:tmpl w:val="6578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0F85"/>
    <w:multiLevelType w:val="hybridMultilevel"/>
    <w:tmpl w:val="2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C61CE"/>
    <w:multiLevelType w:val="hybridMultilevel"/>
    <w:tmpl w:val="3218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0127"/>
    <w:multiLevelType w:val="hybridMultilevel"/>
    <w:tmpl w:val="AA38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040D6"/>
    <w:multiLevelType w:val="hybridMultilevel"/>
    <w:tmpl w:val="2AB251A0"/>
    <w:lvl w:ilvl="0" w:tplc="DC265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AB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A3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CE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04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43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4C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04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03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3F41E90"/>
    <w:multiLevelType w:val="hybridMultilevel"/>
    <w:tmpl w:val="54C440BC"/>
    <w:lvl w:ilvl="0" w:tplc="FA3C5F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C8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E4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0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A7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A0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0B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EB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E8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5AE6B59"/>
    <w:multiLevelType w:val="hybridMultilevel"/>
    <w:tmpl w:val="169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4480E"/>
    <w:multiLevelType w:val="hybridMultilevel"/>
    <w:tmpl w:val="1150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C6489"/>
    <w:multiLevelType w:val="hybridMultilevel"/>
    <w:tmpl w:val="CD7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10"/>
  </w:num>
  <w:num w:numId="5">
    <w:abstractNumId w:val="30"/>
  </w:num>
  <w:num w:numId="6">
    <w:abstractNumId w:val="3"/>
  </w:num>
  <w:num w:numId="7">
    <w:abstractNumId w:val="8"/>
  </w:num>
  <w:num w:numId="8">
    <w:abstractNumId w:val="46"/>
  </w:num>
  <w:num w:numId="9">
    <w:abstractNumId w:val="29"/>
  </w:num>
  <w:num w:numId="10">
    <w:abstractNumId w:val="47"/>
  </w:num>
  <w:num w:numId="11">
    <w:abstractNumId w:val="5"/>
  </w:num>
  <w:num w:numId="12">
    <w:abstractNumId w:val="18"/>
  </w:num>
  <w:num w:numId="13">
    <w:abstractNumId w:val="43"/>
  </w:num>
  <w:num w:numId="14">
    <w:abstractNumId w:val="20"/>
  </w:num>
  <w:num w:numId="15">
    <w:abstractNumId w:val="44"/>
  </w:num>
  <w:num w:numId="16">
    <w:abstractNumId w:val="19"/>
  </w:num>
  <w:num w:numId="17">
    <w:abstractNumId w:val="31"/>
  </w:num>
  <w:num w:numId="18">
    <w:abstractNumId w:val="45"/>
  </w:num>
  <w:num w:numId="19">
    <w:abstractNumId w:val="14"/>
  </w:num>
  <w:num w:numId="20">
    <w:abstractNumId w:val="36"/>
  </w:num>
  <w:num w:numId="21">
    <w:abstractNumId w:val="17"/>
  </w:num>
  <w:num w:numId="22">
    <w:abstractNumId w:val="7"/>
  </w:num>
  <w:num w:numId="23">
    <w:abstractNumId w:val="24"/>
  </w:num>
  <w:num w:numId="24">
    <w:abstractNumId w:val="6"/>
  </w:num>
  <w:num w:numId="25">
    <w:abstractNumId w:val="1"/>
  </w:num>
  <w:num w:numId="26">
    <w:abstractNumId w:val="21"/>
  </w:num>
  <w:num w:numId="27">
    <w:abstractNumId w:val="34"/>
  </w:num>
  <w:num w:numId="28">
    <w:abstractNumId w:val="40"/>
  </w:num>
  <w:num w:numId="29">
    <w:abstractNumId w:val="16"/>
  </w:num>
  <w:num w:numId="30">
    <w:abstractNumId w:val="32"/>
  </w:num>
  <w:num w:numId="31">
    <w:abstractNumId w:val="37"/>
  </w:num>
  <w:num w:numId="32">
    <w:abstractNumId w:val="38"/>
  </w:num>
  <w:num w:numId="33">
    <w:abstractNumId w:val="13"/>
  </w:num>
  <w:num w:numId="34">
    <w:abstractNumId w:val="2"/>
  </w:num>
  <w:num w:numId="35">
    <w:abstractNumId w:val="22"/>
  </w:num>
  <w:num w:numId="36">
    <w:abstractNumId w:val="28"/>
  </w:num>
  <w:num w:numId="37">
    <w:abstractNumId w:val="25"/>
  </w:num>
  <w:num w:numId="38">
    <w:abstractNumId w:val="35"/>
  </w:num>
  <w:num w:numId="39">
    <w:abstractNumId w:val="11"/>
  </w:num>
  <w:num w:numId="40">
    <w:abstractNumId w:val="12"/>
  </w:num>
  <w:num w:numId="41">
    <w:abstractNumId w:val="15"/>
  </w:num>
  <w:num w:numId="42">
    <w:abstractNumId w:val="0"/>
  </w:num>
  <w:num w:numId="43">
    <w:abstractNumId w:val="41"/>
  </w:num>
  <w:num w:numId="44">
    <w:abstractNumId w:val="39"/>
  </w:num>
  <w:num w:numId="45">
    <w:abstractNumId w:val="9"/>
  </w:num>
  <w:num w:numId="46">
    <w:abstractNumId w:val="23"/>
  </w:num>
  <w:num w:numId="47">
    <w:abstractNumId w:val="2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jI3BZFmpsaWSjpKwanFxZn5eSAFhrUAJN/sUSwAAAA="/>
  </w:docVars>
  <w:rsids>
    <w:rsidRoot w:val="00526CC4"/>
    <w:rsid w:val="0000078D"/>
    <w:rsid w:val="00000B78"/>
    <w:rsid w:val="000013BB"/>
    <w:rsid w:val="00001A45"/>
    <w:rsid w:val="00004394"/>
    <w:rsid w:val="00007EC4"/>
    <w:rsid w:val="000153D7"/>
    <w:rsid w:val="000168AA"/>
    <w:rsid w:val="00027948"/>
    <w:rsid w:val="00027ED5"/>
    <w:rsid w:val="00041B01"/>
    <w:rsid w:val="0004237B"/>
    <w:rsid w:val="0005014A"/>
    <w:rsid w:val="0005723C"/>
    <w:rsid w:val="00063204"/>
    <w:rsid w:val="00066490"/>
    <w:rsid w:val="00071D66"/>
    <w:rsid w:val="000722BF"/>
    <w:rsid w:val="0007329B"/>
    <w:rsid w:val="00073BCF"/>
    <w:rsid w:val="000826E0"/>
    <w:rsid w:val="00083357"/>
    <w:rsid w:val="0009170D"/>
    <w:rsid w:val="00096019"/>
    <w:rsid w:val="000A1ECD"/>
    <w:rsid w:val="000B7E17"/>
    <w:rsid w:val="000D2581"/>
    <w:rsid w:val="000D50B4"/>
    <w:rsid w:val="000E0184"/>
    <w:rsid w:val="000E6EA4"/>
    <w:rsid w:val="000F1B77"/>
    <w:rsid w:val="00100FD7"/>
    <w:rsid w:val="00101EAD"/>
    <w:rsid w:val="00107C8C"/>
    <w:rsid w:val="00132016"/>
    <w:rsid w:val="00136F71"/>
    <w:rsid w:val="001370B6"/>
    <w:rsid w:val="00140887"/>
    <w:rsid w:val="001465DA"/>
    <w:rsid w:val="00152FA2"/>
    <w:rsid w:val="00155D7B"/>
    <w:rsid w:val="00160C90"/>
    <w:rsid w:val="00183F30"/>
    <w:rsid w:val="001925B3"/>
    <w:rsid w:val="00193A65"/>
    <w:rsid w:val="001A0D41"/>
    <w:rsid w:val="001B35CD"/>
    <w:rsid w:val="001C05BB"/>
    <w:rsid w:val="001C48EF"/>
    <w:rsid w:val="001C6ACD"/>
    <w:rsid w:val="001C7C64"/>
    <w:rsid w:val="001D1029"/>
    <w:rsid w:val="001D56FD"/>
    <w:rsid w:val="001E298A"/>
    <w:rsid w:val="001E3490"/>
    <w:rsid w:val="001E7734"/>
    <w:rsid w:val="001E7C06"/>
    <w:rsid w:val="001F40DC"/>
    <w:rsid w:val="001F505D"/>
    <w:rsid w:val="0020201A"/>
    <w:rsid w:val="002030C3"/>
    <w:rsid w:val="00206197"/>
    <w:rsid w:val="00211CE0"/>
    <w:rsid w:val="00224396"/>
    <w:rsid w:val="00244268"/>
    <w:rsid w:val="00251B6C"/>
    <w:rsid w:val="00255EC0"/>
    <w:rsid w:val="002606FE"/>
    <w:rsid w:val="00267FAD"/>
    <w:rsid w:val="00272823"/>
    <w:rsid w:val="00274665"/>
    <w:rsid w:val="00281103"/>
    <w:rsid w:val="002822DD"/>
    <w:rsid w:val="002931A0"/>
    <w:rsid w:val="00295077"/>
    <w:rsid w:val="002A2CFA"/>
    <w:rsid w:val="002A31A3"/>
    <w:rsid w:val="002B2724"/>
    <w:rsid w:val="002B73B8"/>
    <w:rsid w:val="002B7B1A"/>
    <w:rsid w:val="002C6553"/>
    <w:rsid w:val="002E29AE"/>
    <w:rsid w:val="002E4502"/>
    <w:rsid w:val="002F3081"/>
    <w:rsid w:val="002F4245"/>
    <w:rsid w:val="002F5368"/>
    <w:rsid w:val="002F74A8"/>
    <w:rsid w:val="00301992"/>
    <w:rsid w:val="00313D7E"/>
    <w:rsid w:val="00330237"/>
    <w:rsid w:val="003312EF"/>
    <w:rsid w:val="003343BB"/>
    <w:rsid w:val="0033509E"/>
    <w:rsid w:val="00336882"/>
    <w:rsid w:val="003454CC"/>
    <w:rsid w:val="0034682C"/>
    <w:rsid w:val="00346ADB"/>
    <w:rsid w:val="00352A9B"/>
    <w:rsid w:val="0035527B"/>
    <w:rsid w:val="0035647B"/>
    <w:rsid w:val="00360A0C"/>
    <w:rsid w:val="00377129"/>
    <w:rsid w:val="00382422"/>
    <w:rsid w:val="00382D91"/>
    <w:rsid w:val="003913E0"/>
    <w:rsid w:val="00392353"/>
    <w:rsid w:val="003A3DA6"/>
    <w:rsid w:val="003C58FF"/>
    <w:rsid w:val="003F4A41"/>
    <w:rsid w:val="003F4B4B"/>
    <w:rsid w:val="00405AE0"/>
    <w:rsid w:val="00406ECD"/>
    <w:rsid w:val="00415A2B"/>
    <w:rsid w:val="00424291"/>
    <w:rsid w:val="00430FB7"/>
    <w:rsid w:val="00437369"/>
    <w:rsid w:val="0044570E"/>
    <w:rsid w:val="00446296"/>
    <w:rsid w:val="00451E48"/>
    <w:rsid w:val="00454397"/>
    <w:rsid w:val="0045661C"/>
    <w:rsid w:val="00472513"/>
    <w:rsid w:val="00474FE5"/>
    <w:rsid w:val="00477BD0"/>
    <w:rsid w:val="0049479B"/>
    <w:rsid w:val="00497148"/>
    <w:rsid w:val="004A184C"/>
    <w:rsid w:val="004A77A6"/>
    <w:rsid w:val="004B0C32"/>
    <w:rsid w:val="004B0F10"/>
    <w:rsid w:val="004D2F8A"/>
    <w:rsid w:val="004E6232"/>
    <w:rsid w:val="00502AE6"/>
    <w:rsid w:val="00502C78"/>
    <w:rsid w:val="005112E5"/>
    <w:rsid w:val="00516268"/>
    <w:rsid w:val="0051652E"/>
    <w:rsid w:val="00517D0D"/>
    <w:rsid w:val="005238BE"/>
    <w:rsid w:val="00526CC4"/>
    <w:rsid w:val="0053059F"/>
    <w:rsid w:val="005341F1"/>
    <w:rsid w:val="00535CFF"/>
    <w:rsid w:val="00541079"/>
    <w:rsid w:val="0054567A"/>
    <w:rsid w:val="00554334"/>
    <w:rsid w:val="00556E37"/>
    <w:rsid w:val="005616EF"/>
    <w:rsid w:val="00564F98"/>
    <w:rsid w:val="00573F0C"/>
    <w:rsid w:val="00576FF2"/>
    <w:rsid w:val="005A1946"/>
    <w:rsid w:val="005A3A84"/>
    <w:rsid w:val="005A45B6"/>
    <w:rsid w:val="005B6AE2"/>
    <w:rsid w:val="005B7291"/>
    <w:rsid w:val="005C709B"/>
    <w:rsid w:val="005D2BFC"/>
    <w:rsid w:val="005D3331"/>
    <w:rsid w:val="005D708E"/>
    <w:rsid w:val="005E2AA4"/>
    <w:rsid w:val="005E5515"/>
    <w:rsid w:val="005F1167"/>
    <w:rsid w:val="005F4C49"/>
    <w:rsid w:val="00600EE2"/>
    <w:rsid w:val="006014F1"/>
    <w:rsid w:val="0061693C"/>
    <w:rsid w:val="0062122C"/>
    <w:rsid w:val="00621A36"/>
    <w:rsid w:val="00626AE8"/>
    <w:rsid w:val="00646E5C"/>
    <w:rsid w:val="00650741"/>
    <w:rsid w:val="00662708"/>
    <w:rsid w:val="0066341D"/>
    <w:rsid w:val="00667129"/>
    <w:rsid w:val="006717CF"/>
    <w:rsid w:val="00682F0B"/>
    <w:rsid w:val="00683478"/>
    <w:rsid w:val="00685631"/>
    <w:rsid w:val="00685B7F"/>
    <w:rsid w:val="00686993"/>
    <w:rsid w:val="00691D2B"/>
    <w:rsid w:val="006964BD"/>
    <w:rsid w:val="006A065E"/>
    <w:rsid w:val="006A1782"/>
    <w:rsid w:val="006A50A6"/>
    <w:rsid w:val="006A7560"/>
    <w:rsid w:val="006B1D0E"/>
    <w:rsid w:val="006B6FB1"/>
    <w:rsid w:val="006C06AA"/>
    <w:rsid w:val="006C70E7"/>
    <w:rsid w:val="006D1C69"/>
    <w:rsid w:val="006D22CE"/>
    <w:rsid w:val="006E09FA"/>
    <w:rsid w:val="006E49B9"/>
    <w:rsid w:val="006E6594"/>
    <w:rsid w:val="00704AE2"/>
    <w:rsid w:val="00722F82"/>
    <w:rsid w:val="00726C5E"/>
    <w:rsid w:val="007319A4"/>
    <w:rsid w:val="0073452F"/>
    <w:rsid w:val="00737BB8"/>
    <w:rsid w:val="0074055A"/>
    <w:rsid w:val="00743793"/>
    <w:rsid w:val="00744C28"/>
    <w:rsid w:val="00753D38"/>
    <w:rsid w:val="00755CDF"/>
    <w:rsid w:val="0076389D"/>
    <w:rsid w:val="00767487"/>
    <w:rsid w:val="00771936"/>
    <w:rsid w:val="007820CE"/>
    <w:rsid w:val="0078258A"/>
    <w:rsid w:val="007837AE"/>
    <w:rsid w:val="007842C0"/>
    <w:rsid w:val="00786F69"/>
    <w:rsid w:val="00787F1B"/>
    <w:rsid w:val="00796659"/>
    <w:rsid w:val="007A1A8B"/>
    <w:rsid w:val="007A5A9A"/>
    <w:rsid w:val="007A69E5"/>
    <w:rsid w:val="007B6B8F"/>
    <w:rsid w:val="007C35C7"/>
    <w:rsid w:val="007C647B"/>
    <w:rsid w:val="007E3542"/>
    <w:rsid w:val="007F0179"/>
    <w:rsid w:val="007F37DE"/>
    <w:rsid w:val="007F4E4F"/>
    <w:rsid w:val="007F605C"/>
    <w:rsid w:val="0080411D"/>
    <w:rsid w:val="0081162B"/>
    <w:rsid w:val="0081636B"/>
    <w:rsid w:val="0081731C"/>
    <w:rsid w:val="00823336"/>
    <w:rsid w:val="00833F78"/>
    <w:rsid w:val="008368E4"/>
    <w:rsid w:val="00837F5D"/>
    <w:rsid w:val="008402DA"/>
    <w:rsid w:val="00850A4D"/>
    <w:rsid w:val="008519EB"/>
    <w:rsid w:val="008619F2"/>
    <w:rsid w:val="00881A13"/>
    <w:rsid w:val="008B40E2"/>
    <w:rsid w:val="008B646B"/>
    <w:rsid w:val="008C07D7"/>
    <w:rsid w:val="008C2EF6"/>
    <w:rsid w:val="008C371F"/>
    <w:rsid w:val="008C5A2D"/>
    <w:rsid w:val="008C6CC3"/>
    <w:rsid w:val="008D0E49"/>
    <w:rsid w:val="008D3EA5"/>
    <w:rsid w:val="008D4C33"/>
    <w:rsid w:val="008D7E67"/>
    <w:rsid w:val="008E091F"/>
    <w:rsid w:val="008E1B83"/>
    <w:rsid w:val="008E1BF2"/>
    <w:rsid w:val="008E245F"/>
    <w:rsid w:val="008E4F96"/>
    <w:rsid w:val="008E7C49"/>
    <w:rsid w:val="008F2261"/>
    <w:rsid w:val="008F5151"/>
    <w:rsid w:val="008F6D4F"/>
    <w:rsid w:val="00900A0F"/>
    <w:rsid w:val="00903209"/>
    <w:rsid w:val="00907863"/>
    <w:rsid w:val="0091189F"/>
    <w:rsid w:val="009125AF"/>
    <w:rsid w:val="00924DF4"/>
    <w:rsid w:val="00936F7D"/>
    <w:rsid w:val="00937A4D"/>
    <w:rsid w:val="00950F75"/>
    <w:rsid w:val="0095582C"/>
    <w:rsid w:val="00961603"/>
    <w:rsid w:val="0096227A"/>
    <w:rsid w:val="00966438"/>
    <w:rsid w:val="00973B3F"/>
    <w:rsid w:val="009800D4"/>
    <w:rsid w:val="00985C91"/>
    <w:rsid w:val="00987F98"/>
    <w:rsid w:val="00992127"/>
    <w:rsid w:val="009B1E35"/>
    <w:rsid w:val="009B55C7"/>
    <w:rsid w:val="009C00E5"/>
    <w:rsid w:val="009C27B4"/>
    <w:rsid w:val="009C408F"/>
    <w:rsid w:val="009C61D2"/>
    <w:rsid w:val="009D2A1F"/>
    <w:rsid w:val="009D3F61"/>
    <w:rsid w:val="009D79D0"/>
    <w:rsid w:val="009E5760"/>
    <w:rsid w:val="009E58EC"/>
    <w:rsid w:val="009F14E3"/>
    <w:rsid w:val="009F792F"/>
    <w:rsid w:val="009F793E"/>
    <w:rsid w:val="00A01411"/>
    <w:rsid w:val="00A040E3"/>
    <w:rsid w:val="00A12050"/>
    <w:rsid w:val="00A1544B"/>
    <w:rsid w:val="00A161C5"/>
    <w:rsid w:val="00A21582"/>
    <w:rsid w:val="00A30269"/>
    <w:rsid w:val="00A37A79"/>
    <w:rsid w:val="00A46C6E"/>
    <w:rsid w:val="00A63BCB"/>
    <w:rsid w:val="00A659AB"/>
    <w:rsid w:val="00A67E40"/>
    <w:rsid w:val="00A83CF2"/>
    <w:rsid w:val="00AB7400"/>
    <w:rsid w:val="00AC27E9"/>
    <w:rsid w:val="00AC6D13"/>
    <w:rsid w:val="00AD786B"/>
    <w:rsid w:val="00AE0063"/>
    <w:rsid w:val="00AE0070"/>
    <w:rsid w:val="00AE37C8"/>
    <w:rsid w:val="00B15A85"/>
    <w:rsid w:val="00B2170C"/>
    <w:rsid w:val="00B24714"/>
    <w:rsid w:val="00B34504"/>
    <w:rsid w:val="00B378D1"/>
    <w:rsid w:val="00B501B1"/>
    <w:rsid w:val="00B70645"/>
    <w:rsid w:val="00B750DD"/>
    <w:rsid w:val="00B802A1"/>
    <w:rsid w:val="00B903DC"/>
    <w:rsid w:val="00B933B5"/>
    <w:rsid w:val="00B94780"/>
    <w:rsid w:val="00BA00A5"/>
    <w:rsid w:val="00BA0498"/>
    <w:rsid w:val="00BA1882"/>
    <w:rsid w:val="00BA5F6B"/>
    <w:rsid w:val="00BB283C"/>
    <w:rsid w:val="00BD02D4"/>
    <w:rsid w:val="00BE2778"/>
    <w:rsid w:val="00BE55D6"/>
    <w:rsid w:val="00BE68F7"/>
    <w:rsid w:val="00BF0350"/>
    <w:rsid w:val="00BF05C9"/>
    <w:rsid w:val="00BF2562"/>
    <w:rsid w:val="00BF266C"/>
    <w:rsid w:val="00BF5088"/>
    <w:rsid w:val="00C00055"/>
    <w:rsid w:val="00C043DD"/>
    <w:rsid w:val="00C063F5"/>
    <w:rsid w:val="00C078D2"/>
    <w:rsid w:val="00C078F0"/>
    <w:rsid w:val="00C07C00"/>
    <w:rsid w:val="00C10C32"/>
    <w:rsid w:val="00C11418"/>
    <w:rsid w:val="00C17855"/>
    <w:rsid w:val="00C26F93"/>
    <w:rsid w:val="00C32A9F"/>
    <w:rsid w:val="00C372E8"/>
    <w:rsid w:val="00C41561"/>
    <w:rsid w:val="00C42C3D"/>
    <w:rsid w:val="00C50807"/>
    <w:rsid w:val="00C64919"/>
    <w:rsid w:val="00C67F27"/>
    <w:rsid w:val="00C73F50"/>
    <w:rsid w:val="00C85E29"/>
    <w:rsid w:val="00C9209E"/>
    <w:rsid w:val="00CA1494"/>
    <w:rsid w:val="00CA1517"/>
    <w:rsid w:val="00CA1F05"/>
    <w:rsid w:val="00CA2377"/>
    <w:rsid w:val="00CA2B8D"/>
    <w:rsid w:val="00CB1A7C"/>
    <w:rsid w:val="00CB52F9"/>
    <w:rsid w:val="00CC34F0"/>
    <w:rsid w:val="00CC5410"/>
    <w:rsid w:val="00CE05CC"/>
    <w:rsid w:val="00CE3B1D"/>
    <w:rsid w:val="00CE76B8"/>
    <w:rsid w:val="00D0320A"/>
    <w:rsid w:val="00D03AFD"/>
    <w:rsid w:val="00D03EBC"/>
    <w:rsid w:val="00D1436F"/>
    <w:rsid w:val="00D20016"/>
    <w:rsid w:val="00D228E3"/>
    <w:rsid w:val="00D4303E"/>
    <w:rsid w:val="00D51A1B"/>
    <w:rsid w:val="00D61ADA"/>
    <w:rsid w:val="00D62102"/>
    <w:rsid w:val="00D714DB"/>
    <w:rsid w:val="00D71B76"/>
    <w:rsid w:val="00D76991"/>
    <w:rsid w:val="00D8601C"/>
    <w:rsid w:val="00D96B96"/>
    <w:rsid w:val="00DA434E"/>
    <w:rsid w:val="00DA6F4B"/>
    <w:rsid w:val="00DB10B1"/>
    <w:rsid w:val="00DB291A"/>
    <w:rsid w:val="00DC374F"/>
    <w:rsid w:val="00DC4780"/>
    <w:rsid w:val="00DD78E0"/>
    <w:rsid w:val="00DE39A0"/>
    <w:rsid w:val="00DE794D"/>
    <w:rsid w:val="00DF0AB0"/>
    <w:rsid w:val="00E04B59"/>
    <w:rsid w:val="00E10722"/>
    <w:rsid w:val="00E11E94"/>
    <w:rsid w:val="00E13606"/>
    <w:rsid w:val="00E1524C"/>
    <w:rsid w:val="00E15A29"/>
    <w:rsid w:val="00E3028E"/>
    <w:rsid w:val="00E3279D"/>
    <w:rsid w:val="00E373B4"/>
    <w:rsid w:val="00E479C3"/>
    <w:rsid w:val="00E516AF"/>
    <w:rsid w:val="00E54F38"/>
    <w:rsid w:val="00E62DDE"/>
    <w:rsid w:val="00E6512E"/>
    <w:rsid w:val="00E70221"/>
    <w:rsid w:val="00E76E98"/>
    <w:rsid w:val="00E936D5"/>
    <w:rsid w:val="00EA0426"/>
    <w:rsid w:val="00EA0506"/>
    <w:rsid w:val="00EA39A1"/>
    <w:rsid w:val="00EA6776"/>
    <w:rsid w:val="00EB2B1C"/>
    <w:rsid w:val="00EB2C66"/>
    <w:rsid w:val="00EC68E0"/>
    <w:rsid w:val="00ED0A00"/>
    <w:rsid w:val="00EE1E72"/>
    <w:rsid w:val="00EE5CF8"/>
    <w:rsid w:val="00EE7858"/>
    <w:rsid w:val="00EF213B"/>
    <w:rsid w:val="00F019C0"/>
    <w:rsid w:val="00F031B6"/>
    <w:rsid w:val="00F03CB6"/>
    <w:rsid w:val="00F0581E"/>
    <w:rsid w:val="00F552C6"/>
    <w:rsid w:val="00F748BE"/>
    <w:rsid w:val="00F752ED"/>
    <w:rsid w:val="00F76E05"/>
    <w:rsid w:val="00F93988"/>
    <w:rsid w:val="00F953D5"/>
    <w:rsid w:val="00FB01B9"/>
    <w:rsid w:val="00FB7D41"/>
    <w:rsid w:val="00FB7DAF"/>
    <w:rsid w:val="00FC11AC"/>
    <w:rsid w:val="00FD0A9F"/>
    <w:rsid w:val="00FD24B9"/>
    <w:rsid w:val="00FD2F32"/>
    <w:rsid w:val="00FE254E"/>
    <w:rsid w:val="00FF0520"/>
    <w:rsid w:val="00FF4489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388B"/>
  <w15:chartTrackingRefBased/>
  <w15:docId w15:val="{83EC2053-4098-4061-86F0-74574D3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Heading">
    <w:name w:val="MU Heading"/>
    <w:basedOn w:val="Normal"/>
    <w:link w:val="MUHeadingChar"/>
    <w:qFormat/>
    <w:rsid w:val="001C48EF"/>
    <w:pPr>
      <w:pBdr>
        <w:bottom w:val="single" w:sz="4" w:space="1" w:color="auto"/>
      </w:pBdr>
      <w:spacing w:line="240" w:lineRule="auto"/>
      <w:contextualSpacing/>
    </w:pPr>
    <w:rPr>
      <w:b/>
      <w:sz w:val="24"/>
      <w:szCs w:val="24"/>
    </w:rPr>
  </w:style>
  <w:style w:type="character" w:customStyle="1" w:styleId="MUHeadingChar">
    <w:name w:val="MU Heading Char"/>
    <w:basedOn w:val="DefaultParagraphFont"/>
    <w:link w:val="MUHeading"/>
    <w:rsid w:val="001C48EF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26CC4"/>
    <w:pPr>
      <w:ind w:left="720"/>
      <w:contextualSpacing/>
    </w:pPr>
  </w:style>
  <w:style w:type="character" w:customStyle="1" w:styleId="conf-solution-name">
    <w:name w:val="conf-solution-name"/>
    <w:basedOn w:val="DefaultParagraphFont"/>
    <w:rsid w:val="00526CC4"/>
  </w:style>
  <w:style w:type="character" w:styleId="Hyperlink">
    <w:name w:val="Hyperlink"/>
    <w:basedOn w:val="DefaultParagraphFont"/>
    <w:uiPriority w:val="99"/>
    <w:unhideWhenUsed/>
    <w:rsid w:val="00526C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F4B"/>
    <w:rPr>
      <w:i/>
      <w:iCs/>
    </w:rPr>
  </w:style>
  <w:style w:type="character" w:styleId="Strong">
    <w:name w:val="Strong"/>
    <w:basedOn w:val="DefaultParagraphFont"/>
    <w:uiPriority w:val="22"/>
    <w:qFormat/>
    <w:rsid w:val="00E1360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5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8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55"/>
    <w:rPr>
      <w:rFonts w:ascii="Segoe UI" w:hAnsi="Segoe UI" w:cs="Segoe UI"/>
      <w:sz w:val="18"/>
      <w:szCs w:val="18"/>
    </w:rPr>
  </w:style>
  <w:style w:type="character" w:customStyle="1" w:styleId="conf-release-note">
    <w:name w:val="conf-release-note"/>
    <w:basedOn w:val="DefaultParagraphFont"/>
    <w:rsid w:val="008619F2"/>
  </w:style>
  <w:style w:type="character" w:styleId="FollowedHyperlink">
    <w:name w:val="FollowedHyperlink"/>
    <w:basedOn w:val="DefaultParagraphFont"/>
    <w:uiPriority w:val="99"/>
    <w:semiHidden/>
    <w:unhideWhenUsed/>
    <w:rsid w:val="00787F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BB"/>
  </w:style>
  <w:style w:type="paragraph" w:styleId="Footer">
    <w:name w:val="footer"/>
    <w:basedOn w:val="Normal"/>
    <w:link w:val="Foot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BB"/>
  </w:style>
  <w:style w:type="paragraph" w:customStyle="1" w:styleId="Normal0">
    <w:name w:val="[Normal]"/>
    <w:rsid w:val="00346A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0718D4890B409371A2C24A013FFD" ma:contentTypeVersion="14" ma:contentTypeDescription="Create a new document." ma:contentTypeScope="" ma:versionID="591ccd9af2585ec85644843ab9917642">
  <xsd:schema xmlns:xsd="http://www.w3.org/2001/XMLSchema" xmlns:xs="http://www.w3.org/2001/XMLSchema" xmlns:p="http://schemas.microsoft.com/office/2006/metadata/properties" xmlns:ns1="http://schemas.microsoft.com/sharepoint/v3" xmlns:ns3="41a26de4-976f-4a7b-af43-9a3bfa6e0c71" xmlns:ns4="5c8fc175-71a3-44a8-9468-d050631f5c0d" targetNamespace="http://schemas.microsoft.com/office/2006/metadata/properties" ma:root="true" ma:fieldsID="e78da3952f4c315a86e0c069df75a263" ns1:_="" ns3:_="" ns4:_="">
    <xsd:import namespace="http://schemas.microsoft.com/sharepoint/v3"/>
    <xsd:import namespace="41a26de4-976f-4a7b-af43-9a3bfa6e0c71"/>
    <xsd:import namespace="5c8fc175-71a3-44a8-9468-d050631f5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26de4-976f-4a7b-af43-9a3bfa6e0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c175-71a3-44a8-9468-d050631f5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54E65-8538-424A-AD48-B4FE16C9AD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328A81-5711-44B7-A217-C0C89DDD5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40F09-7061-4AF4-A6C7-C142A563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26de4-976f-4a7b-af43-9a3bfa6e0c71"/>
    <ds:schemaRef ds:uri="5c8fc175-71a3-44a8-9468-d050631f5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Shivers, Matthew</dc:creator>
  <cp:keywords/>
  <dc:description/>
  <cp:lastModifiedBy>Hoelscher, Steph</cp:lastModifiedBy>
  <cp:revision>2</cp:revision>
  <cp:lastPrinted>2019-09-17T14:44:00Z</cp:lastPrinted>
  <dcterms:created xsi:type="dcterms:W3CDTF">2019-10-02T20:46:00Z</dcterms:created>
  <dcterms:modified xsi:type="dcterms:W3CDTF">2019-10-02T20:46:00Z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0x0101009E960718D4890B409371A2C24A013FFD</vt:lpwstr>
  </property>
</Properties>
</file>