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C4" w:rsidRPr="00685631" w:rsidRDefault="00EC41E0" w:rsidP="00685631">
      <w:pPr>
        <w:pStyle w:val="MUHeading"/>
      </w:pPr>
      <w:r>
        <w:t xml:space="preserve">New Vaping </w:t>
      </w:r>
      <w:r w:rsidR="0072725D">
        <w:t>Category</w:t>
      </w:r>
    </w:p>
    <w:p w:rsidR="0015154A" w:rsidRDefault="00EC41E0" w:rsidP="00EC41E0">
      <w:pPr>
        <w:spacing w:after="200" w:line="276" w:lineRule="auto"/>
      </w:pPr>
      <w:r>
        <w:t xml:space="preserve">To ensure we are capturing different forms of nicotine </w:t>
      </w:r>
      <w:r w:rsidR="0072725D">
        <w:t>use</w:t>
      </w:r>
      <w:r w:rsidR="004A735F">
        <w:t>, we are implementing a new V</w:t>
      </w:r>
      <w:r>
        <w:t xml:space="preserve">aping </w:t>
      </w:r>
      <w:r w:rsidR="004A735F">
        <w:t>C</w:t>
      </w:r>
      <w:r w:rsidR="0072725D">
        <w:t>ategory</w:t>
      </w:r>
      <w:r>
        <w:t xml:space="preserve"> within the Social History Control.</w:t>
      </w:r>
      <w:r w:rsidR="004A735F">
        <w:t xml:space="preserve"> The new V</w:t>
      </w:r>
      <w:r w:rsidR="0072725D">
        <w:t xml:space="preserve">aping </w:t>
      </w:r>
      <w:r w:rsidR="004A735F">
        <w:t>C</w:t>
      </w:r>
      <w:r w:rsidR="0072725D">
        <w:t xml:space="preserve">ategory will capture electronic cigarette </w:t>
      </w:r>
      <w:r w:rsidR="00DA51EE">
        <w:t>use</w:t>
      </w:r>
      <w:r w:rsidR="0072725D">
        <w:t xml:space="preserve"> that </w:t>
      </w:r>
      <w:r w:rsidR="00DA51EE">
        <w:t xml:space="preserve">contains </w:t>
      </w:r>
      <w:r w:rsidR="0072725D">
        <w:t xml:space="preserve">nicotine or non-nicotine (flavorings only, marijuana, etc.) liquids/products. </w:t>
      </w:r>
    </w:p>
    <w:p w:rsidR="00DA51EE" w:rsidRDefault="00DA51EE" w:rsidP="00DA51EE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The </w:t>
      </w:r>
      <w:r w:rsidR="00AD58D8">
        <w:t xml:space="preserve">new </w:t>
      </w:r>
      <w:r w:rsidR="004A735F">
        <w:t>V</w:t>
      </w:r>
      <w:r>
        <w:t xml:space="preserve">aping </w:t>
      </w:r>
      <w:r w:rsidR="004A735F">
        <w:t>C</w:t>
      </w:r>
      <w:r>
        <w:t xml:space="preserve">ategory will be </w:t>
      </w:r>
      <w:r w:rsidR="004A735F">
        <w:t>sequenced</w:t>
      </w:r>
      <w:r>
        <w:t xml:space="preserve"> below the </w:t>
      </w:r>
      <w:r w:rsidR="004A735F">
        <w:t>T</w:t>
      </w:r>
      <w:r>
        <w:t xml:space="preserve">obacco </w:t>
      </w:r>
      <w:r w:rsidR="004A735F">
        <w:t>C</w:t>
      </w:r>
      <w:r>
        <w:t>ategory</w:t>
      </w:r>
    </w:p>
    <w:p w:rsidR="00E90FE1" w:rsidRDefault="00DA51EE" w:rsidP="00E90FE1">
      <w:pPr>
        <w:spacing w:after="200" w:line="276" w:lineRule="auto"/>
        <w:ind w:firstLine="360"/>
      </w:pPr>
      <w:r>
        <w:rPr>
          <w:noProof/>
        </w:rPr>
        <w:drawing>
          <wp:inline distT="0" distB="0" distL="0" distR="0" wp14:anchorId="774B7B8E" wp14:editId="74973E61">
            <wp:extent cx="3831365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5762" cy="23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EE" w:rsidRDefault="004A735F" w:rsidP="00DA51EE">
      <w:pPr>
        <w:pStyle w:val="ListParagraph"/>
        <w:numPr>
          <w:ilvl w:val="0"/>
          <w:numId w:val="11"/>
        </w:numPr>
        <w:spacing w:after="200" w:line="276" w:lineRule="auto"/>
      </w:pPr>
      <w:r>
        <w:t>Within the V</w:t>
      </w:r>
      <w:r w:rsidR="00DA51EE">
        <w:t xml:space="preserve">aping </w:t>
      </w:r>
      <w:r>
        <w:t>C</w:t>
      </w:r>
      <w:r w:rsidR="00DA51EE">
        <w:t xml:space="preserve">ategory will be </w:t>
      </w:r>
      <w:r w:rsidR="00AD58D8">
        <w:t xml:space="preserve">new </w:t>
      </w:r>
      <w:r w:rsidR="00DA51EE">
        <w:t>sections to document the following:</w:t>
      </w:r>
    </w:p>
    <w:p w:rsidR="00DA51EE" w:rsidRDefault="00DA51EE" w:rsidP="00DA51EE">
      <w:pPr>
        <w:pStyle w:val="ListParagraph"/>
        <w:numPr>
          <w:ilvl w:val="1"/>
          <w:numId w:val="11"/>
        </w:numPr>
        <w:spacing w:after="200" w:line="276" w:lineRule="auto"/>
      </w:pPr>
      <w:r>
        <w:t>Nicotine Use – Does the vaping device contain nicotine?</w:t>
      </w:r>
    </w:p>
    <w:p w:rsidR="00DA51EE" w:rsidRDefault="00DA51EE" w:rsidP="00DA51EE">
      <w:pPr>
        <w:pStyle w:val="ListParagraph"/>
        <w:numPr>
          <w:ilvl w:val="1"/>
          <w:numId w:val="11"/>
        </w:numPr>
        <w:spacing w:after="200" w:line="276" w:lineRule="auto"/>
      </w:pPr>
      <w:r>
        <w:t xml:space="preserve">Device Type – What type of </w:t>
      </w:r>
      <w:r w:rsidR="00E90FE1">
        <w:t>e-cig</w:t>
      </w:r>
      <w:r w:rsidR="004A735F">
        <w:t xml:space="preserve">/electronic cigarette </w:t>
      </w:r>
      <w:r w:rsidR="00E90FE1">
        <w:t>device?</w:t>
      </w:r>
    </w:p>
    <w:p w:rsidR="00DA51EE" w:rsidRDefault="00DA51EE" w:rsidP="00DA51EE">
      <w:pPr>
        <w:pStyle w:val="ListParagraph"/>
        <w:numPr>
          <w:ilvl w:val="1"/>
          <w:numId w:val="11"/>
        </w:numPr>
        <w:spacing w:after="200" w:line="276" w:lineRule="auto"/>
      </w:pPr>
      <w:r>
        <w:t>Education Topics Nicotine</w:t>
      </w:r>
    </w:p>
    <w:p w:rsidR="00DA51EE" w:rsidRDefault="00DA51EE" w:rsidP="00DA51EE">
      <w:pPr>
        <w:pStyle w:val="ListParagraph"/>
        <w:numPr>
          <w:ilvl w:val="1"/>
          <w:numId w:val="11"/>
        </w:numPr>
        <w:spacing w:after="200" w:line="276" w:lineRule="auto"/>
      </w:pPr>
      <w:r>
        <w:t>Comment</w:t>
      </w:r>
      <w:r w:rsidR="00E90FE1">
        <w:t xml:space="preserve"> – Comment box for additional comments</w:t>
      </w:r>
      <w:r w:rsidR="004A735F">
        <w:t>, if needed</w:t>
      </w:r>
    </w:p>
    <w:p w:rsidR="00E90FE1" w:rsidRDefault="00E90FE1" w:rsidP="00E90FE1">
      <w:pPr>
        <w:spacing w:after="200" w:line="276" w:lineRule="auto"/>
        <w:ind w:firstLine="360"/>
      </w:pPr>
      <w:r>
        <w:rPr>
          <w:noProof/>
        </w:rPr>
        <w:drawing>
          <wp:inline distT="0" distB="0" distL="0" distR="0" wp14:anchorId="754AA861" wp14:editId="3F709726">
            <wp:extent cx="6237256" cy="1685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2362" cy="16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DC" w:rsidRDefault="00DC4ADC">
      <w:r>
        <w:br w:type="page"/>
      </w:r>
    </w:p>
    <w:p w:rsidR="00DC4ADC" w:rsidRPr="00685631" w:rsidRDefault="00E90FE1" w:rsidP="00DC4ADC">
      <w:pPr>
        <w:pStyle w:val="MUHeading"/>
      </w:pPr>
      <w:r>
        <w:lastRenderedPageBreak/>
        <w:t>Tobacco Category</w:t>
      </w:r>
      <w:r w:rsidR="00DC4ADC">
        <w:t xml:space="preserve"> Update</w:t>
      </w:r>
      <w:r>
        <w:t>s</w:t>
      </w:r>
    </w:p>
    <w:p w:rsidR="00F6708F" w:rsidRDefault="00E90FE1" w:rsidP="00F6708F">
      <w:pPr>
        <w:pStyle w:val="ListParagraph"/>
        <w:numPr>
          <w:ilvl w:val="0"/>
          <w:numId w:val="13"/>
        </w:numPr>
        <w:spacing w:after="200" w:line="276" w:lineRule="auto"/>
      </w:pPr>
      <w:r>
        <w:t>“Pt under age 13” response</w:t>
      </w:r>
      <w:r w:rsidR="004A735F">
        <w:t xml:space="preserve"> will be removed</w:t>
      </w:r>
      <w:r>
        <w:t xml:space="preserve"> from the Smoking Tobacco Use and Smokeless Tobacco Use sections within the Tobacco Category</w:t>
      </w:r>
    </w:p>
    <w:p w:rsidR="00E90FE1" w:rsidRDefault="00E90FE1" w:rsidP="00F6708F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“E-Cig” response </w:t>
      </w:r>
      <w:r w:rsidR="004A735F">
        <w:t xml:space="preserve">will be removed </w:t>
      </w:r>
      <w:r>
        <w:t>from the Type section within the Tobacco Category</w:t>
      </w:r>
    </w:p>
    <w:p w:rsidR="003915DE" w:rsidRDefault="00E90FE1" w:rsidP="00E90FE1">
      <w:pPr>
        <w:spacing w:after="200" w:line="276" w:lineRule="auto"/>
        <w:ind w:firstLine="360"/>
      </w:pPr>
      <w:r>
        <w:rPr>
          <w:noProof/>
        </w:rPr>
        <w:drawing>
          <wp:inline distT="0" distB="0" distL="0" distR="0" wp14:anchorId="3E8F1CFD" wp14:editId="74805A17">
            <wp:extent cx="5943600" cy="2950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D5" w:rsidRDefault="00D70CD5" w:rsidP="00831059">
      <w:pPr>
        <w:spacing w:after="200" w:line="276" w:lineRule="auto"/>
      </w:pPr>
    </w:p>
    <w:p w:rsidR="00D70CD5" w:rsidRDefault="00831059" w:rsidP="00831059">
      <w:pPr>
        <w:spacing w:after="200" w:line="276" w:lineRule="auto"/>
      </w:pPr>
      <w:r>
        <w:t xml:space="preserve">During the Tobacco Category update, some end-users may experience a “Social History Error” error. This error </w:t>
      </w:r>
      <w:r w:rsidR="00D70CD5">
        <w:t xml:space="preserve">will only </w:t>
      </w:r>
      <w:r>
        <w:t>occur</w:t>
      </w:r>
      <w:r w:rsidR="00D70CD5">
        <w:t xml:space="preserve"> if</w:t>
      </w:r>
      <w:r>
        <w:t xml:space="preserve"> the “Pt under age 13” or “E-Cig” responses were previously selected wi</w:t>
      </w:r>
      <w:r w:rsidR="00A768EC">
        <w:t>thin the Social History Control and will be resolved quickly.</w:t>
      </w:r>
    </w:p>
    <w:p w:rsidR="00D70CD5" w:rsidRDefault="00D70CD5" w:rsidP="00831059">
      <w:pPr>
        <w:spacing w:after="200" w:line="276" w:lineRule="auto"/>
      </w:pPr>
      <w:r>
        <w:rPr>
          <w:noProof/>
        </w:rPr>
        <w:drawing>
          <wp:inline distT="0" distB="0" distL="0" distR="0" wp14:anchorId="1CF55393" wp14:editId="39870131">
            <wp:extent cx="4723809" cy="1742857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D5" w:rsidRDefault="00D70CD5" w:rsidP="00D70CD5">
      <w:pPr>
        <w:spacing w:after="200" w:line="276" w:lineRule="auto"/>
      </w:pPr>
      <w:bookmarkStart w:id="0" w:name="_GoBack"/>
      <w:r>
        <w:t xml:space="preserve">To resolve this error, IT Clinical will inactivate the Tobacco Category for all patients where the “Pt under age </w:t>
      </w:r>
      <w:r w:rsidR="000E36AB">
        <w:t xml:space="preserve">of </w:t>
      </w:r>
      <w:r>
        <w:t>13” or “E-Cig” responses were previously selected within the Social History Control. After the Tobacco Category has been inactivated, please re-document appropriate responses for the Tobacco Category and Vaping Category.</w:t>
      </w:r>
    </w:p>
    <w:bookmarkEnd w:id="0"/>
    <w:p w:rsidR="00D70CD5" w:rsidRDefault="00D70CD5" w:rsidP="00D70CD5">
      <w:pPr>
        <w:spacing w:after="200" w:line="276" w:lineRule="auto"/>
      </w:pPr>
    </w:p>
    <w:sectPr w:rsidR="00D70C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CB" w:rsidRDefault="006F2DCB" w:rsidP="001C05BB">
      <w:pPr>
        <w:spacing w:after="0" w:line="240" w:lineRule="auto"/>
      </w:pPr>
      <w:r>
        <w:separator/>
      </w:r>
    </w:p>
  </w:endnote>
  <w:endnote w:type="continuationSeparator" w:id="0">
    <w:p w:rsidR="006F2DCB" w:rsidRDefault="006F2DCB" w:rsidP="001C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F3" w:rsidRDefault="003966F3">
    <w:pPr>
      <w:pStyle w:val="Footer"/>
    </w:pPr>
    <w:r>
      <w:tab/>
    </w:r>
    <w:r>
      <w:tab/>
    </w:r>
    <w:r>
      <w:tab/>
      <w:t>M. Shivers</w:t>
    </w:r>
    <w:r>
      <w:tab/>
      <w:t>3.28.19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CB" w:rsidRDefault="006F2DCB" w:rsidP="001C05BB">
      <w:pPr>
        <w:spacing w:after="0" w:line="240" w:lineRule="auto"/>
      </w:pPr>
      <w:r>
        <w:separator/>
      </w:r>
    </w:p>
  </w:footnote>
  <w:footnote w:type="continuationSeparator" w:id="0">
    <w:p w:rsidR="006F2DCB" w:rsidRDefault="006F2DCB" w:rsidP="001C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F3" w:rsidRDefault="003966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spacing w:val="-10"/>
                              <w:kern w:val="28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966F3" w:rsidRPr="003966F3" w:rsidRDefault="003966F3">
                              <w:pPr>
                                <w:spacing w:after="0" w:line="240" w:lineRule="auto"/>
                              </w:pPr>
                              <w:r w:rsidRPr="003966F3">
                                <w:rPr>
                                  <w:rFonts w:eastAsiaTheme="majorEastAsia" w:cstheme="minorHAnsi"/>
                                  <w:b/>
                                  <w:spacing w:val="-10"/>
                                  <w:kern w:val="28"/>
                                  <w:sz w:val="28"/>
                                  <w:szCs w:val="28"/>
                                </w:rPr>
                                <w:t>Social History Control: New Vaping Category &amp; Tobacco Category Updates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ajorEastAsia" w:cstheme="minorHAnsi"/>
                        <w:b/>
                        <w:spacing w:val="-10"/>
                        <w:kern w:val="28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966F3" w:rsidRPr="003966F3" w:rsidRDefault="003966F3">
                        <w:pPr>
                          <w:spacing w:after="0" w:line="240" w:lineRule="auto"/>
                        </w:pPr>
                        <w:r w:rsidRPr="003966F3">
                          <w:rPr>
                            <w:rFonts w:eastAsiaTheme="majorEastAsia" w:cstheme="minorHAnsi"/>
                            <w:b/>
                            <w:spacing w:val="-10"/>
                            <w:kern w:val="28"/>
                            <w:sz w:val="28"/>
                            <w:szCs w:val="28"/>
                          </w:rPr>
                          <w:t>Social History Control: New Vaping Category &amp; Tobacco Category Updates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3966F3" w:rsidRDefault="003966F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36AB" w:rsidRPr="000E36A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" o:allowincell="f" fillcolor="red" stroked="f">
              <v:textbox style="mso-fit-shape-to-text:t" inset=",0,,0">
                <w:txbxContent>
                  <w:p w:rsidR="003966F3" w:rsidRDefault="003966F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36AB" w:rsidRPr="000E36AB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7CE"/>
    <w:multiLevelType w:val="multilevel"/>
    <w:tmpl w:val="C4A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D4F1E"/>
    <w:multiLevelType w:val="hybridMultilevel"/>
    <w:tmpl w:val="00D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C98"/>
    <w:multiLevelType w:val="hybridMultilevel"/>
    <w:tmpl w:val="243219AE"/>
    <w:lvl w:ilvl="0" w:tplc="98F807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031EA"/>
    <w:multiLevelType w:val="hybridMultilevel"/>
    <w:tmpl w:val="48C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36DF"/>
    <w:multiLevelType w:val="hybridMultilevel"/>
    <w:tmpl w:val="8E9A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D7E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4A7A"/>
    <w:multiLevelType w:val="hybridMultilevel"/>
    <w:tmpl w:val="5386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00E4"/>
    <w:multiLevelType w:val="hybridMultilevel"/>
    <w:tmpl w:val="B4943ABA"/>
    <w:lvl w:ilvl="0" w:tplc="540CD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ADE9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081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405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C80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2D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C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A0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AE7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C3A17DE"/>
    <w:multiLevelType w:val="hybridMultilevel"/>
    <w:tmpl w:val="A6B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A5C77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B3F6B"/>
    <w:multiLevelType w:val="hybridMultilevel"/>
    <w:tmpl w:val="2FD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F2360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C490B"/>
    <w:multiLevelType w:val="hybridMultilevel"/>
    <w:tmpl w:val="8E9A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7BC7"/>
    <w:multiLevelType w:val="hybridMultilevel"/>
    <w:tmpl w:val="8E9A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4480E"/>
    <w:multiLevelType w:val="hybridMultilevel"/>
    <w:tmpl w:val="1150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MDE0NzMyM7Y0NzVX0lEKTi0uzszPAykwrAUAW6qetSwAAAA="/>
  </w:docVars>
  <w:rsids>
    <w:rsidRoot w:val="00526CC4"/>
    <w:rsid w:val="0000078D"/>
    <w:rsid w:val="00037C7A"/>
    <w:rsid w:val="0009170D"/>
    <w:rsid w:val="000E36AB"/>
    <w:rsid w:val="00132016"/>
    <w:rsid w:val="0015154A"/>
    <w:rsid w:val="00155D7B"/>
    <w:rsid w:val="001C05BB"/>
    <w:rsid w:val="001C48EF"/>
    <w:rsid w:val="001C6ACD"/>
    <w:rsid w:val="002A2CFA"/>
    <w:rsid w:val="002C6553"/>
    <w:rsid w:val="002F5368"/>
    <w:rsid w:val="002F5E4E"/>
    <w:rsid w:val="00336882"/>
    <w:rsid w:val="003915DE"/>
    <w:rsid w:val="003966F3"/>
    <w:rsid w:val="00454397"/>
    <w:rsid w:val="004A735F"/>
    <w:rsid w:val="00516268"/>
    <w:rsid w:val="00526CC4"/>
    <w:rsid w:val="00530054"/>
    <w:rsid w:val="005D708E"/>
    <w:rsid w:val="00626AE8"/>
    <w:rsid w:val="00667129"/>
    <w:rsid w:val="00685631"/>
    <w:rsid w:val="00691D2B"/>
    <w:rsid w:val="006A065E"/>
    <w:rsid w:val="006A0806"/>
    <w:rsid w:val="006A1A79"/>
    <w:rsid w:val="006D11DD"/>
    <w:rsid w:val="006F2DCB"/>
    <w:rsid w:val="00704AE2"/>
    <w:rsid w:val="0072221E"/>
    <w:rsid w:val="0072725D"/>
    <w:rsid w:val="007549B2"/>
    <w:rsid w:val="00786F69"/>
    <w:rsid w:val="00787F1B"/>
    <w:rsid w:val="007F0179"/>
    <w:rsid w:val="007F128A"/>
    <w:rsid w:val="0081731C"/>
    <w:rsid w:val="00831059"/>
    <w:rsid w:val="008619F2"/>
    <w:rsid w:val="008B40E2"/>
    <w:rsid w:val="008C2EF6"/>
    <w:rsid w:val="008D7E67"/>
    <w:rsid w:val="009125AF"/>
    <w:rsid w:val="009173FC"/>
    <w:rsid w:val="00936F7D"/>
    <w:rsid w:val="009B049E"/>
    <w:rsid w:val="009F14E3"/>
    <w:rsid w:val="00A63BCB"/>
    <w:rsid w:val="00A66F9F"/>
    <w:rsid w:val="00A718A5"/>
    <w:rsid w:val="00A768EC"/>
    <w:rsid w:val="00AD58D8"/>
    <w:rsid w:val="00AE37C8"/>
    <w:rsid w:val="00B21C0C"/>
    <w:rsid w:val="00BF5088"/>
    <w:rsid w:val="00C00055"/>
    <w:rsid w:val="00CA1F05"/>
    <w:rsid w:val="00D228E3"/>
    <w:rsid w:val="00D70CD5"/>
    <w:rsid w:val="00DA51EE"/>
    <w:rsid w:val="00DA6F4B"/>
    <w:rsid w:val="00DC4ADC"/>
    <w:rsid w:val="00E13606"/>
    <w:rsid w:val="00E90FE1"/>
    <w:rsid w:val="00E936D5"/>
    <w:rsid w:val="00EC41E0"/>
    <w:rsid w:val="00EE5CF8"/>
    <w:rsid w:val="00F500F6"/>
    <w:rsid w:val="00F6708F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9B0E4"/>
  <w15:chartTrackingRefBased/>
  <w15:docId w15:val="{83EC2053-4098-4061-86F0-74574D3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Heading">
    <w:name w:val="MU Heading"/>
    <w:basedOn w:val="Normal"/>
    <w:link w:val="MUHeadingChar"/>
    <w:qFormat/>
    <w:rsid w:val="001C48EF"/>
    <w:pPr>
      <w:pBdr>
        <w:bottom w:val="single" w:sz="4" w:space="1" w:color="auto"/>
      </w:pBdr>
      <w:spacing w:line="240" w:lineRule="auto"/>
      <w:contextualSpacing/>
    </w:pPr>
    <w:rPr>
      <w:b/>
      <w:sz w:val="24"/>
      <w:szCs w:val="24"/>
    </w:rPr>
  </w:style>
  <w:style w:type="character" w:customStyle="1" w:styleId="MUHeadingChar">
    <w:name w:val="MU Heading Char"/>
    <w:basedOn w:val="DefaultParagraphFont"/>
    <w:link w:val="MUHeading"/>
    <w:rsid w:val="001C48E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26CC4"/>
    <w:pPr>
      <w:ind w:left="720"/>
      <w:contextualSpacing/>
    </w:pPr>
  </w:style>
  <w:style w:type="character" w:customStyle="1" w:styleId="conf-solution-name">
    <w:name w:val="conf-solution-name"/>
    <w:basedOn w:val="DefaultParagraphFont"/>
    <w:rsid w:val="00526CC4"/>
  </w:style>
  <w:style w:type="character" w:styleId="Hyperlink">
    <w:name w:val="Hyperlink"/>
    <w:basedOn w:val="DefaultParagraphFont"/>
    <w:uiPriority w:val="99"/>
    <w:unhideWhenUsed/>
    <w:rsid w:val="00526C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F4B"/>
    <w:rPr>
      <w:i/>
      <w:iCs/>
    </w:rPr>
  </w:style>
  <w:style w:type="character" w:styleId="Strong">
    <w:name w:val="Strong"/>
    <w:basedOn w:val="DefaultParagraphFont"/>
    <w:uiPriority w:val="22"/>
    <w:qFormat/>
    <w:rsid w:val="00E1360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5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8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55"/>
    <w:rPr>
      <w:rFonts w:ascii="Segoe UI" w:hAnsi="Segoe UI" w:cs="Segoe UI"/>
      <w:sz w:val="18"/>
      <w:szCs w:val="18"/>
    </w:rPr>
  </w:style>
  <w:style w:type="character" w:customStyle="1" w:styleId="conf-release-note">
    <w:name w:val="conf-release-note"/>
    <w:basedOn w:val="DefaultParagraphFont"/>
    <w:rsid w:val="008619F2"/>
  </w:style>
  <w:style w:type="character" w:styleId="FollowedHyperlink">
    <w:name w:val="FollowedHyperlink"/>
    <w:basedOn w:val="DefaultParagraphFont"/>
    <w:uiPriority w:val="99"/>
    <w:semiHidden/>
    <w:unhideWhenUsed/>
    <w:rsid w:val="00787F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BB"/>
  </w:style>
  <w:style w:type="paragraph" w:styleId="Footer">
    <w:name w:val="footer"/>
    <w:basedOn w:val="Normal"/>
    <w:link w:val="Foot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History Control: New Vaping Category &amp; Tobacco Category Updates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History Control: New Vaping Category &amp; Tobacco Category Updates</dc:title>
  <dc:subject/>
  <dc:creator>Shivers, Matthew</dc:creator>
  <cp:keywords/>
  <dc:description/>
  <cp:lastModifiedBy>Hoelscher, Steph</cp:lastModifiedBy>
  <cp:revision>2</cp:revision>
  <cp:lastPrinted>2018-07-05T13:33:00Z</cp:lastPrinted>
  <dcterms:created xsi:type="dcterms:W3CDTF">2019-04-02T13:15:00Z</dcterms:created>
  <dcterms:modified xsi:type="dcterms:W3CDTF">2019-04-02T13:15:00Z</dcterms:modified>
</cp:coreProperties>
</file>