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DB16" w14:textId="382F90FC" w:rsidR="00E63394" w:rsidRDefault="006A1853" w:rsidP="00E63394">
      <w:pPr>
        <w:jc w:val="center"/>
        <w:rPr>
          <w:rFonts w:ascii="Gotham Bold" w:hAnsi="Gotham Bold"/>
          <w:b/>
          <w:bCs/>
        </w:rPr>
      </w:pPr>
      <w:r>
        <w:rPr>
          <w:rFonts w:ascii="Gotham Bold" w:hAnsi="Gotham Bold"/>
          <w:b/>
          <w:bCs/>
          <w:noProof/>
        </w:rPr>
        <w:drawing>
          <wp:inline distT="0" distB="0" distL="0" distR="0" wp14:anchorId="728AA4AB" wp14:editId="495182C2">
            <wp:extent cx="1077951" cy="646771"/>
            <wp:effectExtent l="0" t="0" r="0" b="1270"/>
            <wp:docPr id="365039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253" cy="657152"/>
                    </a:xfrm>
                    <a:prstGeom prst="rect">
                      <a:avLst/>
                    </a:prstGeom>
                    <a:noFill/>
                    <a:ln>
                      <a:noFill/>
                    </a:ln>
                  </pic:spPr>
                </pic:pic>
              </a:graphicData>
            </a:graphic>
          </wp:inline>
        </w:drawing>
      </w:r>
    </w:p>
    <w:p w14:paraId="50FD30D2" w14:textId="2107B3BB" w:rsidR="00E71AE8" w:rsidRPr="006A1853" w:rsidRDefault="00E71AE8" w:rsidP="00E63394">
      <w:pPr>
        <w:jc w:val="center"/>
        <w:rPr>
          <w:rFonts w:ascii="Gotham Bold" w:hAnsi="Gotham Bold"/>
          <w:b/>
          <w:bCs/>
          <w:sz w:val="32"/>
          <w:szCs w:val="32"/>
        </w:rPr>
      </w:pPr>
      <w:r w:rsidRPr="006A1853">
        <w:rPr>
          <w:rFonts w:ascii="Gotham Bold" w:hAnsi="Gotham Bold"/>
          <w:b/>
          <w:bCs/>
          <w:sz w:val="32"/>
          <w:szCs w:val="32"/>
        </w:rPr>
        <w:t>Alaska Native Cultural Activities Grants</w:t>
      </w:r>
    </w:p>
    <w:p w14:paraId="5ADC1D00" w14:textId="77777777" w:rsidR="006A1853" w:rsidRPr="005C77D4" w:rsidRDefault="006A1853" w:rsidP="005A7F7D">
      <w:pPr>
        <w:rPr>
          <w:rFonts w:cstheme="minorHAnsi"/>
          <w:sz w:val="24"/>
          <w:szCs w:val="24"/>
        </w:rPr>
      </w:pPr>
    </w:p>
    <w:p w14:paraId="264CBFFB" w14:textId="4D052EAA" w:rsidR="005A7F7D" w:rsidRPr="005C77D4" w:rsidRDefault="00E71AE8" w:rsidP="005A7F7D">
      <w:pPr>
        <w:rPr>
          <w:rFonts w:cstheme="minorHAnsi"/>
          <w:sz w:val="24"/>
          <w:szCs w:val="24"/>
        </w:rPr>
      </w:pPr>
      <w:r w:rsidRPr="005C77D4">
        <w:rPr>
          <w:rFonts w:cstheme="minorHAnsi"/>
          <w:sz w:val="24"/>
          <w:szCs w:val="24"/>
        </w:rPr>
        <w:t xml:space="preserve">Children </w:t>
      </w:r>
      <w:r w:rsidR="006C3502" w:rsidRPr="005C77D4">
        <w:rPr>
          <w:rFonts w:cstheme="minorHAnsi"/>
          <w:sz w:val="24"/>
          <w:szCs w:val="24"/>
        </w:rPr>
        <w:t xml:space="preserve">and youth </w:t>
      </w:r>
      <w:r w:rsidR="006D1FE5" w:rsidRPr="005C77D4">
        <w:rPr>
          <w:rFonts w:cstheme="minorHAnsi"/>
          <w:sz w:val="24"/>
          <w:szCs w:val="24"/>
        </w:rPr>
        <w:t>are</w:t>
      </w:r>
      <w:r w:rsidRPr="005C77D4">
        <w:rPr>
          <w:rFonts w:cstheme="minorHAnsi"/>
          <w:sz w:val="24"/>
          <w:szCs w:val="24"/>
        </w:rPr>
        <w:t xml:space="preserve"> less than 25% of Alaska’s population, but they are 100% of our future.</w:t>
      </w:r>
      <w:r w:rsidR="00F43D47" w:rsidRPr="005C77D4">
        <w:rPr>
          <w:rFonts w:cstheme="minorHAnsi"/>
          <w:sz w:val="24"/>
          <w:szCs w:val="24"/>
        </w:rPr>
        <w:t xml:space="preserve"> </w:t>
      </w:r>
      <w:r w:rsidR="006C3502" w:rsidRPr="005C77D4">
        <w:rPr>
          <w:rFonts w:cstheme="minorHAnsi"/>
          <w:sz w:val="24"/>
          <w:szCs w:val="24"/>
        </w:rPr>
        <w:t xml:space="preserve">Investing in their mental health today helps our communities thrive for generations. </w:t>
      </w:r>
      <w:r w:rsidR="005A7F7D" w:rsidRPr="005C77D4">
        <w:rPr>
          <w:rFonts w:cstheme="minorHAnsi"/>
          <w:sz w:val="24"/>
          <w:szCs w:val="24"/>
        </w:rPr>
        <w:t xml:space="preserve">For Alaska Native youth, promoting access to cultural activities helps strengthen two of the strongest protective factors associated with youth mental wellbeing: a connection to one’s culture and community and the presence of a caring adult outside of one’s immediate family. </w:t>
      </w:r>
    </w:p>
    <w:p w14:paraId="50646E9E" w14:textId="3EE68082" w:rsidR="005A7F7D" w:rsidRPr="005C77D4" w:rsidRDefault="00D6373B" w:rsidP="00E71AE8">
      <w:pPr>
        <w:rPr>
          <w:rFonts w:cstheme="minorHAnsi"/>
          <w:sz w:val="24"/>
          <w:szCs w:val="24"/>
        </w:rPr>
      </w:pPr>
      <w:r w:rsidRPr="005C77D4">
        <w:rPr>
          <w:rFonts w:cstheme="minorHAnsi"/>
          <w:sz w:val="24"/>
          <w:szCs w:val="24"/>
        </w:rPr>
        <w:t>Promoting protective factors can also be fun!</w:t>
      </w:r>
      <w:r w:rsidR="005A7F7D" w:rsidRPr="005C77D4">
        <w:rPr>
          <w:rFonts w:cstheme="minorHAnsi"/>
          <w:sz w:val="24"/>
          <w:szCs w:val="24"/>
        </w:rPr>
        <w:t xml:space="preserve"> From </w:t>
      </w:r>
      <w:r w:rsidRPr="005C77D4">
        <w:rPr>
          <w:rFonts w:cstheme="minorHAnsi"/>
          <w:sz w:val="24"/>
          <w:szCs w:val="24"/>
        </w:rPr>
        <w:t xml:space="preserve">traditional foods cooking classes to Alaska Native dance groups, organizations across Alaska are </w:t>
      </w:r>
      <w:r w:rsidR="006E3604" w:rsidRPr="005C77D4">
        <w:rPr>
          <w:rFonts w:cstheme="minorHAnsi"/>
          <w:sz w:val="24"/>
          <w:szCs w:val="24"/>
        </w:rPr>
        <w:t>finding exciting ways to promote</w:t>
      </w:r>
      <w:r w:rsidRPr="005C77D4">
        <w:rPr>
          <w:rFonts w:cstheme="minorHAnsi"/>
          <w:sz w:val="24"/>
          <w:szCs w:val="24"/>
        </w:rPr>
        <w:t xml:space="preserve"> mental wellbeing, </w:t>
      </w:r>
      <w:r w:rsidR="006E3604" w:rsidRPr="005C77D4">
        <w:rPr>
          <w:rFonts w:cstheme="minorHAnsi"/>
          <w:sz w:val="24"/>
          <w:szCs w:val="24"/>
        </w:rPr>
        <w:t>strengthen</w:t>
      </w:r>
      <w:r w:rsidRPr="005C77D4">
        <w:rPr>
          <w:rFonts w:cstheme="minorHAnsi"/>
          <w:sz w:val="24"/>
          <w:szCs w:val="24"/>
        </w:rPr>
        <w:t xml:space="preserve"> youths’ cultural connectedness, and </w:t>
      </w:r>
      <w:r w:rsidR="006E3604" w:rsidRPr="005C77D4">
        <w:rPr>
          <w:rFonts w:cstheme="minorHAnsi"/>
          <w:sz w:val="24"/>
          <w:szCs w:val="24"/>
        </w:rPr>
        <w:t>build healthy relationships.</w:t>
      </w:r>
    </w:p>
    <w:p w14:paraId="54DA7267" w14:textId="05A11CFE" w:rsidR="006C3502" w:rsidRPr="005C77D4" w:rsidRDefault="00D6373B" w:rsidP="00E71AE8">
      <w:pPr>
        <w:rPr>
          <w:rFonts w:cstheme="minorHAnsi"/>
          <w:sz w:val="24"/>
          <w:szCs w:val="24"/>
        </w:rPr>
      </w:pPr>
      <w:r w:rsidRPr="005C77D4">
        <w:rPr>
          <w:rFonts w:cstheme="minorHAnsi"/>
          <w:sz w:val="24"/>
          <w:szCs w:val="24"/>
        </w:rPr>
        <w:t xml:space="preserve">This </w:t>
      </w:r>
      <w:r w:rsidR="006C3502" w:rsidRPr="005C77D4">
        <w:rPr>
          <w:rFonts w:cstheme="minorHAnsi"/>
          <w:sz w:val="24"/>
          <w:szCs w:val="24"/>
        </w:rPr>
        <w:t xml:space="preserve">is especially important today. Alaska’s high school students report rising levels of sadness and hopelessness, and Alaska’s teen suicide rate is increasing. There is also a growing racial/ethnic disparity in the data; American Indian/Alaska Native </w:t>
      </w:r>
      <w:r w:rsidR="005A7F7D" w:rsidRPr="005C77D4">
        <w:rPr>
          <w:rFonts w:cstheme="minorHAnsi"/>
          <w:sz w:val="24"/>
          <w:szCs w:val="24"/>
        </w:rPr>
        <w:t>youth experience mental health challenges at disproportionate rates.</w:t>
      </w:r>
      <w:r w:rsidRPr="005C77D4">
        <w:rPr>
          <w:rFonts w:cstheme="minorHAnsi"/>
          <w:sz w:val="24"/>
          <w:szCs w:val="24"/>
        </w:rPr>
        <w:t xml:space="preserve"> </w:t>
      </w:r>
    </w:p>
    <w:p w14:paraId="3DF6FF79" w14:textId="796B03EC" w:rsidR="00D6373B" w:rsidRPr="005C77D4" w:rsidRDefault="00D6373B" w:rsidP="00E71AE8">
      <w:pPr>
        <w:rPr>
          <w:rFonts w:cstheme="minorHAnsi"/>
          <w:sz w:val="24"/>
          <w:szCs w:val="24"/>
        </w:rPr>
      </w:pPr>
      <w:r w:rsidRPr="005C77D4">
        <w:rPr>
          <w:rFonts w:cstheme="minorHAnsi"/>
          <w:sz w:val="24"/>
          <w:szCs w:val="24"/>
        </w:rPr>
        <w:t xml:space="preserve">To promote mental wellbeing and increase protective factors for youth, the Alaska Children’s Trust will provide </w:t>
      </w:r>
      <w:r w:rsidR="006E3604" w:rsidRPr="005C77D4">
        <w:rPr>
          <w:rFonts w:cstheme="minorHAnsi"/>
          <w:sz w:val="24"/>
          <w:szCs w:val="24"/>
        </w:rPr>
        <w:t xml:space="preserve">up to $1,000 to support work that engages </w:t>
      </w:r>
      <w:r w:rsidR="006D1FE5" w:rsidRPr="005C77D4">
        <w:rPr>
          <w:rFonts w:cstheme="minorHAnsi"/>
          <w:sz w:val="24"/>
          <w:szCs w:val="24"/>
        </w:rPr>
        <w:t xml:space="preserve">Alaska Native </w:t>
      </w:r>
      <w:r w:rsidR="006E3604" w:rsidRPr="005C77D4">
        <w:rPr>
          <w:rFonts w:cstheme="minorHAnsi"/>
          <w:sz w:val="24"/>
          <w:szCs w:val="24"/>
        </w:rPr>
        <w:t>youth in cultural activities. This could include (but is not limited to) activities that:</w:t>
      </w:r>
    </w:p>
    <w:p w14:paraId="2937CC69" w14:textId="496732C7" w:rsidR="006E3604" w:rsidRPr="005C77D4" w:rsidRDefault="006E3604" w:rsidP="006E3604">
      <w:pPr>
        <w:pStyle w:val="ListParagraph"/>
        <w:numPr>
          <w:ilvl w:val="0"/>
          <w:numId w:val="2"/>
        </w:numPr>
        <w:rPr>
          <w:rFonts w:cstheme="minorHAnsi"/>
          <w:sz w:val="24"/>
          <w:szCs w:val="24"/>
        </w:rPr>
      </w:pPr>
      <w:r w:rsidRPr="005C77D4">
        <w:rPr>
          <w:rFonts w:cstheme="minorHAnsi"/>
          <w:sz w:val="24"/>
          <w:szCs w:val="24"/>
        </w:rPr>
        <w:t>Engage youth in subsistence activities;</w:t>
      </w:r>
    </w:p>
    <w:p w14:paraId="6F04E848" w14:textId="4D22326A" w:rsidR="006E3604" w:rsidRPr="005C77D4" w:rsidRDefault="006E3604" w:rsidP="006E3604">
      <w:pPr>
        <w:pStyle w:val="ListParagraph"/>
        <w:numPr>
          <w:ilvl w:val="0"/>
          <w:numId w:val="2"/>
        </w:numPr>
        <w:rPr>
          <w:rFonts w:cstheme="minorHAnsi"/>
          <w:sz w:val="24"/>
          <w:szCs w:val="24"/>
        </w:rPr>
      </w:pPr>
      <w:r w:rsidRPr="005C77D4">
        <w:rPr>
          <w:rFonts w:cstheme="minorHAnsi"/>
          <w:sz w:val="24"/>
          <w:szCs w:val="24"/>
        </w:rPr>
        <w:t>Teach traditional arts and crafts;</w:t>
      </w:r>
    </w:p>
    <w:p w14:paraId="3AF1B21C" w14:textId="1A05A8B8" w:rsidR="006E3604" w:rsidRPr="005C77D4" w:rsidRDefault="006E3604" w:rsidP="006E3604">
      <w:pPr>
        <w:pStyle w:val="ListParagraph"/>
        <w:numPr>
          <w:ilvl w:val="0"/>
          <w:numId w:val="2"/>
        </w:numPr>
        <w:rPr>
          <w:rFonts w:cstheme="minorHAnsi"/>
          <w:sz w:val="24"/>
          <w:szCs w:val="24"/>
        </w:rPr>
      </w:pPr>
      <w:r w:rsidRPr="005C77D4">
        <w:rPr>
          <w:rFonts w:cstheme="minorHAnsi"/>
          <w:sz w:val="24"/>
          <w:szCs w:val="24"/>
        </w:rPr>
        <w:t>Promote Native language learning;</w:t>
      </w:r>
    </w:p>
    <w:p w14:paraId="709FD09A" w14:textId="3D8F88E2" w:rsidR="00E71AE8" w:rsidRPr="005C77D4" w:rsidRDefault="006E3604" w:rsidP="00E71AE8">
      <w:pPr>
        <w:pStyle w:val="ListParagraph"/>
        <w:numPr>
          <w:ilvl w:val="0"/>
          <w:numId w:val="2"/>
        </w:numPr>
        <w:rPr>
          <w:rFonts w:cstheme="minorHAnsi"/>
          <w:sz w:val="24"/>
          <w:szCs w:val="24"/>
        </w:rPr>
      </w:pPr>
      <w:r w:rsidRPr="005C77D4">
        <w:rPr>
          <w:rFonts w:cstheme="minorHAnsi"/>
          <w:sz w:val="24"/>
          <w:szCs w:val="24"/>
        </w:rPr>
        <w:t>Expose youth to Native history, spiritual beliefs, and cultural values.</w:t>
      </w:r>
    </w:p>
    <w:p w14:paraId="6BABDD80" w14:textId="7A0774E3" w:rsidR="00E71AE8" w:rsidRPr="005C77D4" w:rsidRDefault="1D99A73F" w:rsidP="30AFAD7A">
      <w:pPr>
        <w:rPr>
          <w:rFonts w:cstheme="minorHAnsi"/>
          <w:sz w:val="24"/>
          <w:szCs w:val="24"/>
          <w:u w:val="single"/>
        </w:rPr>
      </w:pPr>
      <w:r w:rsidRPr="005C77D4">
        <w:rPr>
          <w:rFonts w:cstheme="minorHAnsi"/>
          <w:sz w:val="24"/>
          <w:szCs w:val="24"/>
          <w:u w:val="single"/>
        </w:rPr>
        <w:t>Who can apply?</w:t>
      </w:r>
    </w:p>
    <w:p w14:paraId="7EEC396F" w14:textId="44A7066E" w:rsidR="00E71AE8" w:rsidRPr="005C77D4" w:rsidRDefault="0DE92AA5" w:rsidP="30AFAD7A">
      <w:pPr>
        <w:rPr>
          <w:rFonts w:cstheme="minorHAnsi"/>
          <w:sz w:val="24"/>
          <w:szCs w:val="24"/>
        </w:rPr>
      </w:pPr>
      <w:r w:rsidRPr="005C77D4">
        <w:rPr>
          <w:rFonts w:eastAsia="Calibri" w:cstheme="minorHAnsi"/>
          <w:sz w:val="24"/>
          <w:szCs w:val="24"/>
        </w:rPr>
        <w:t>Applications are accepted from qualified 501(c)(3) nonprofit organizations, or equivalent organizations located in the state of Alaska. Equivalent organizations may include tribes, local or state governments, schools, or regional educational attendance areas.</w:t>
      </w:r>
    </w:p>
    <w:p w14:paraId="4C3C7EEC" w14:textId="0C0FDBC1" w:rsidR="2C82EBEB" w:rsidRPr="005C77D4" w:rsidRDefault="2C82EBEB" w:rsidP="00E63394">
      <w:pPr>
        <w:spacing w:after="0"/>
        <w:rPr>
          <w:rFonts w:eastAsia="Calibri" w:cstheme="minorHAnsi"/>
          <w:sz w:val="24"/>
          <w:szCs w:val="24"/>
          <w:u w:val="single"/>
        </w:rPr>
      </w:pPr>
      <w:r w:rsidRPr="005C77D4">
        <w:rPr>
          <w:rFonts w:eastAsia="Calibri" w:cstheme="minorHAnsi"/>
          <w:sz w:val="24"/>
          <w:szCs w:val="24"/>
          <w:u w:val="single"/>
        </w:rPr>
        <w:t>Who can’t apply?</w:t>
      </w:r>
    </w:p>
    <w:p w14:paraId="2AD3BD6B" w14:textId="6C485821" w:rsidR="0DE92AA5" w:rsidRPr="005C77D4" w:rsidRDefault="0DE92AA5" w:rsidP="30AFAD7A">
      <w:pPr>
        <w:spacing w:after="0"/>
        <w:rPr>
          <w:rFonts w:eastAsia="Calibri" w:cstheme="minorHAnsi"/>
          <w:sz w:val="24"/>
          <w:szCs w:val="24"/>
        </w:rPr>
      </w:pPr>
      <w:r w:rsidRPr="005C77D4">
        <w:rPr>
          <w:rFonts w:eastAsia="Calibri" w:cstheme="minorHAnsi"/>
          <w:sz w:val="24"/>
          <w:szCs w:val="24"/>
        </w:rPr>
        <w:t>Individuals, for-profit, 501(c)(4) or (c)(6) organizations, non-Alaska based organizations, and federal government agencies are not eligible for competitive grants. Applicants with outstanding and past due grant requirements are ineligible for funding.</w:t>
      </w:r>
    </w:p>
    <w:p w14:paraId="2330DC65" w14:textId="4256EC70" w:rsidR="30AFAD7A" w:rsidRPr="005C77D4" w:rsidRDefault="30AFAD7A" w:rsidP="30AFAD7A">
      <w:pPr>
        <w:rPr>
          <w:rFonts w:eastAsia="Calibri" w:cstheme="minorHAnsi"/>
          <w:sz w:val="24"/>
          <w:szCs w:val="24"/>
        </w:rPr>
      </w:pPr>
    </w:p>
    <w:p w14:paraId="59630C37" w14:textId="659C0CAE" w:rsidR="00E71AE8" w:rsidRPr="005C77D4" w:rsidRDefault="00E71AE8" w:rsidP="00E71AE8">
      <w:pPr>
        <w:rPr>
          <w:rFonts w:cstheme="minorHAnsi"/>
          <w:sz w:val="24"/>
          <w:szCs w:val="24"/>
          <w:u w:val="single"/>
        </w:rPr>
      </w:pPr>
      <w:r w:rsidRPr="005C77D4">
        <w:rPr>
          <w:rFonts w:cstheme="minorHAnsi"/>
          <w:sz w:val="24"/>
          <w:szCs w:val="24"/>
          <w:u w:val="single"/>
        </w:rPr>
        <w:t>Due Date</w:t>
      </w:r>
    </w:p>
    <w:p w14:paraId="6DE83B41" w14:textId="048BE289" w:rsidR="00E71AE8" w:rsidRPr="005C77D4" w:rsidRDefault="00E71AE8" w:rsidP="00E71AE8">
      <w:pPr>
        <w:rPr>
          <w:rFonts w:cstheme="minorHAnsi"/>
          <w:sz w:val="24"/>
          <w:szCs w:val="24"/>
        </w:rPr>
      </w:pPr>
      <w:r w:rsidRPr="005C77D4">
        <w:rPr>
          <w:rFonts w:cstheme="minorHAnsi"/>
          <w:sz w:val="24"/>
          <w:szCs w:val="24"/>
        </w:rPr>
        <w:lastRenderedPageBreak/>
        <w:t xml:space="preserve">Applications are due by 11:59 am on Friday, </w:t>
      </w:r>
      <w:r w:rsidR="006E3604" w:rsidRPr="005C77D4">
        <w:rPr>
          <w:rFonts w:cstheme="minorHAnsi"/>
          <w:sz w:val="24"/>
          <w:szCs w:val="24"/>
        </w:rPr>
        <w:t xml:space="preserve">March </w:t>
      </w:r>
      <w:r w:rsidR="0C78B845" w:rsidRPr="005C77D4">
        <w:rPr>
          <w:rFonts w:cstheme="minorHAnsi"/>
          <w:sz w:val="24"/>
          <w:szCs w:val="24"/>
        </w:rPr>
        <w:t>22</w:t>
      </w:r>
      <w:r w:rsidRPr="005C77D4">
        <w:rPr>
          <w:rFonts w:cstheme="minorHAnsi"/>
          <w:sz w:val="24"/>
          <w:szCs w:val="24"/>
        </w:rPr>
        <w:t xml:space="preserve">. Decisions regarding funding will be made by </w:t>
      </w:r>
      <w:r w:rsidR="0F80C2BF" w:rsidRPr="005C77D4">
        <w:rPr>
          <w:rFonts w:cstheme="minorHAnsi"/>
          <w:sz w:val="24"/>
          <w:szCs w:val="24"/>
        </w:rPr>
        <w:t xml:space="preserve">no later than </w:t>
      </w:r>
      <w:r w:rsidR="006E3604" w:rsidRPr="005C77D4">
        <w:rPr>
          <w:rFonts w:cstheme="minorHAnsi"/>
          <w:sz w:val="24"/>
          <w:szCs w:val="24"/>
        </w:rPr>
        <w:t>April 30</w:t>
      </w:r>
      <w:r w:rsidR="38FBDDB6" w:rsidRPr="005C77D4">
        <w:rPr>
          <w:rFonts w:cstheme="minorHAnsi"/>
          <w:sz w:val="24"/>
          <w:szCs w:val="24"/>
          <w:vertAlign w:val="superscript"/>
        </w:rPr>
        <w:t>th</w:t>
      </w:r>
      <w:r w:rsidR="006E3604" w:rsidRPr="005C77D4">
        <w:rPr>
          <w:rFonts w:cstheme="minorHAnsi"/>
          <w:sz w:val="24"/>
          <w:szCs w:val="24"/>
        </w:rPr>
        <w:t xml:space="preserve">. </w:t>
      </w:r>
    </w:p>
    <w:p w14:paraId="11BEF52A" w14:textId="60361D3E" w:rsidR="00E71AE8" w:rsidRPr="005C77D4" w:rsidRDefault="00E71AE8" w:rsidP="00E71AE8">
      <w:pPr>
        <w:rPr>
          <w:rFonts w:cstheme="minorHAnsi"/>
          <w:sz w:val="24"/>
          <w:szCs w:val="24"/>
          <w:u w:val="single"/>
        </w:rPr>
      </w:pPr>
      <w:r w:rsidRPr="005C77D4">
        <w:rPr>
          <w:rFonts w:cstheme="minorHAnsi"/>
          <w:sz w:val="24"/>
          <w:szCs w:val="24"/>
          <w:u w:val="single"/>
        </w:rPr>
        <w:t>Grant Amount</w:t>
      </w:r>
    </w:p>
    <w:p w14:paraId="28AE04DC" w14:textId="5AE9633D" w:rsidR="00E71AE8" w:rsidRPr="005C77D4" w:rsidRDefault="00E71AE8" w:rsidP="00E71AE8">
      <w:pPr>
        <w:rPr>
          <w:rFonts w:cstheme="minorHAnsi"/>
          <w:sz w:val="24"/>
          <w:szCs w:val="24"/>
        </w:rPr>
      </w:pPr>
      <w:r w:rsidRPr="005C77D4">
        <w:rPr>
          <w:rFonts w:cstheme="minorHAnsi"/>
          <w:sz w:val="24"/>
          <w:szCs w:val="24"/>
        </w:rPr>
        <w:t>Applicants can apply for up to $1,000</w:t>
      </w:r>
      <w:r w:rsidR="6F69FE26" w:rsidRPr="005C77D4">
        <w:rPr>
          <w:rFonts w:cstheme="minorHAnsi"/>
          <w:sz w:val="24"/>
          <w:szCs w:val="24"/>
        </w:rPr>
        <w:t>. Eligible expenses include:</w:t>
      </w:r>
    </w:p>
    <w:p w14:paraId="21A73A45" w14:textId="33F08FB3" w:rsidR="00E71AE8" w:rsidRPr="005C77D4" w:rsidRDefault="6F69FE26" w:rsidP="00E63394">
      <w:pPr>
        <w:pStyle w:val="ListParagraph"/>
        <w:numPr>
          <w:ilvl w:val="0"/>
          <w:numId w:val="1"/>
        </w:numPr>
        <w:rPr>
          <w:rFonts w:cstheme="minorHAnsi"/>
          <w:sz w:val="24"/>
          <w:szCs w:val="24"/>
        </w:rPr>
      </w:pPr>
      <w:r w:rsidRPr="005C77D4">
        <w:rPr>
          <w:rFonts w:cstheme="minorHAnsi"/>
          <w:sz w:val="24"/>
          <w:szCs w:val="24"/>
        </w:rPr>
        <w:t>V</w:t>
      </w:r>
      <w:r w:rsidR="00E71AE8" w:rsidRPr="005C77D4">
        <w:rPr>
          <w:rFonts w:cstheme="minorHAnsi"/>
          <w:sz w:val="24"/>
          <w:szCs w:val="24"/>
        </w:rPr>
        <w:t>enue/equipment rental</w:t>
      </w:r>
    </w:p>
    <w:p w14:paraId="572D4C8F" w14:textId="6EE22A0E" w:rsidR="00E71AE8" w:rsidRPr="005C77D4" w:rsidRDefault="44B70712" w:rsidP="00E63394">
      <w:pPr>
        <w:pStyle w:val="ListParagraph"/>
        <w:numPr>
          <w:ilvl w:val="0"/>
          <w:numId w:val="1"/>
        </w:numPr>
        <w:rPr>
          <w:rFonts w:cstheme="minorHAnsi"/>
          <w:sz w:val="24"/>
          <w:szCs w:val="24"/>
        </w:rPr>
      </w:pPr>
      <w:r w:rsidRPr="005C77D4">
        <w:rPr>
          <w:rFonts w:cstheme="minorHAnsi"/>
          <w:sz w:val="24"/>
          <w:szCs w:val="24"/>
        </w:rPr>
        <w:t>F</w:t>
      </w:r>
      <w:r w:rsidR="00E71AE8" w:rsidRPr="005C77D4">
        <w:rPr>
          <w:rFonts w:cstheme="minorHAnsi"/>
          <w:sz w:val="24"/>
          <w:szCs w:val="24"/>
        </w:rPr>
        <w:t>ood</w:t>
      </w:r>
    </w:p>
    <w:p w14:paraId="4581829A" w14:textId="4B6C0C0C" w:rsidR="00E71AE8" w:rsidRPr="005C77D4" w:rsidRDefault="698AA7B1" w:rsidP="00E63394">
      <w:pPr>
        <w:pStyle w:val="ListParagraph"/>
        <w:numPr>
          <w:ilvl w:val="0"/>
          <w:numId w:val="1"/>
        </w:numPr>
        <w:rPr>
          <w:rFonts w:cstheme="minorHAnsi"/>
          <w:sz w:val="24"/>
          <w:szCs w:val="24"/>
        </w:rPr>
      </w:pPr>
      <w:r w:rsidRPr="005C77D4">
        <w:rPr>
          <w:rFonts w:cstheme="minorHAnsi"/>
          <w:sz w:val="24"/>
          <w:szCs w:val="24"/>
        </w:rPr>
        <w:t>Personnel/</w:t>
      </w:r>
      <w:r w:rsidR="00E71AE8" w:rsidRPr="005C77D4">
        <w:rPr>
          <w:rFonts w:cstheme="minorHAnsi"/>
          <w:sz w:val="24"/>
          <w:szCs w:val="24"/>
        </w:rPr>
        <w:t>staff time</w:t>
      </w:r>
    </w:p>
    <w:p w14:paraId="29488D0E" w14:textId="79CAFD7D" w:rsidR="00E71AE8" w:rsidRPr="005C77D4" w:rsidRDefault="49EB6903" w:rsidP="00E63394">
      <w:pPr>
        <w:pStyle w:val="ListParagraph"/>
        <w:numPr>
          <w:ilvl w:val="0"/>
          <w:numId w:val="1"/>
        </w:numPr>
        <w:rPr>
          <w:rFonts w:cstheme="minorHAnsi"/>
          <w:sz w:val="24"/>
          <w:szCs w:val="24"/>
        </w:rPr>
      </w:pPr>
      <w:r w:rsidRPr="005C77D4">
        <w:rPr>
          <w:rFonts w:cstheme="minorHAnsi"/>
          <w:sz w:val="24"/>
          <w:szCs w:val="24"/>
        </w:rPr>
        <w:t>Supplies for crafts</w:t>
      </w:r>
    </w:p>
    <w:p w14:paraId="75F1DF38" w14:textId="113C3453" w:rsidR="00E71AE8" w:rsidRPr="005C77D4" w:rsidRDefault="21D045D2" w:rsidP="00E63394">
      <w:pPr>
        <w:pStyle w:val="ListParagraph"/>
        <w:numPr>
          <w:ilvl w:val="0"/>
          <w:numId w:val="1"/>
        </w:numPr>
        <w:rPr>
          <w:rFonts w:cstheme="minorHAnsi"/>
          <w:sz w:val="24"/>
          <w:szCs w:val="24"/>
        </w:rPr>
      </w:pPr>
      <w:r w:rsidRPr="005C77D4">
        <w:rPr>
          <w:rFonts w:cstheme="minorHAnsi"/>
          <w:sz w:val="24"/>
          <w:szCs w:val="24"/>
        </w:rPr>
        <w:t>O</w:t>
      </w:r>
      <w:r w:rsidR="00E71AE8" w:rsidRPr="005C77D4">
        <w:rPr>
          <w:rFonts w:cstheme="minorHAnsi"/>
          <w:sz w:val="24"/>
          <w:szCs w:val="24"/>
        </w:rPr>
        <w:t xml:space="preserve">ther expenses associated with </w:t>
      </w:r>
      <w:r w:rsidR="006E3604" w:rsidRPr="005C77D4">
        <w:rPr>
          <w:rFonts w:cstheme="minorHAnsi"/>
          <w:sz w:val="24"/>
          <w:szCs w:val="24"/>
        </w:rPr>
        <w:t xml:space="preserve">their proposed </w:t>
      </w:r>
      <w:r w:rsidR="00E71AE8" w:rsidRPr="005C77D4">
        <w:rPr>
          <w:rFonts w:cstheme="minorHAnsi"/>
          <w:sz w:val="24"/>
          <w:szCs w:val="24"/>
        </w:rPr>
        <w:t xml:space="preserve">cultural activity. </w:t>
      </w:r>
    </w:p>
    <w:p w14:paraId="3D840A49" w14:textId="77777777" w:rsidR="00E71AE8" w:rsidRPr="005C77D4" w:rsidRDefault="00E71AE8" w:rsidP="00E71AE8">
      <w:pPr>
        <w:rPr>
          <w:rFonts w:cstheme="minorHAnsi"/>
          <w:sz w:val="24"/>
          <w:szCs w:val="24"/>
          <w:u w:val="single"/>
        </w:rPr>
      </w:pPr>
      <w:r w:rsidRPr="005C77D4">
        <w:rPr>
          <w:rFonts w:cstheme="minorHAnsi"/>
          <w:sz w:val="24"/>
          <w:szCs w:val="24"/>
          <w:u w:val="single"/>
        </w:rPr>
        <w:t>Reporting</w:t>
      </w:r>
    </w:p>
    <w:p w14:paraId="4BF559CE" w14:textId="4763A682" w:rsidR="006E3604" w:rsidRDefault="006E3604" w:rsidP="00E71AE8">
      <w:pPr>
        <w:rPr>
          <w:rFonts w:cstheme="minorHAnsi"/>
          <w:sz w:val="24"/>
          <w:szCs w:val="24"/>
        </w:rPr>
      </w:pPr>
      <w:r w:rsidRPr="005C77D4">
        <w:rPr>
          <w:rFonts w:cstheme="minorHAnsi"/>
          <w:sz w:val="24"/>
          <w:szCs w:val="24"/>
        </w:rPr>
        <w:t xml:space="preserve">Grantees will submit a short final report including the number of </w:t>
      </w:r>
      <w:r w:rsidR="445553C8" w:rsidRPr="005C77D4">
        <w:rPr>
          <w:rFonts w:cstheme="minorHAnsi"/>
          <w:sz w:val="24"/>
          <w:szCs w:val="24"/>
        </w:rPr>
        <w:t>youths</w:t>
      </w:r>
      <w:r w:rsidRPr="005C77D4">
        <w:rPr>
          <w:rFonts w:cstheme="minorHAnsi"/>
          <w:sz w:val="24"/>
          <w:szCs w:val="24"/>
        </w:rPr>
        <w:t xml:space="preserve"> served and project successes. ACT also encourages grantees to submit photos. </w:t>
      </w:r>
      <w:r w:rsidR="005C77D4">
        <w:rPr>
          <w:rFonts w:cstheme="minorHAnsi"/>
          <w:sz w:val="24"/>
          <w:szCs w:val="24"/>
        </w:rPr>
        <w:t xml:space="preserve">Please submit to </w:t>
      </w:r>
      <w:hyperlink r:id="rId10" w:history="1">
        <w:r w:rsidR="00870A20" w:rsidRPr="00870A20">
          <w:rPr>
            <w:rStyle w:val="Hyperlink"/>
            <w:rFonts w:cstheme="minorHAnsi"/>
            <w:sz w:val="24"/>
            <w:szCs w:val="24"/>
          </w:rPr>
          <w:t>grants@alaskachildrenstrust.org</w:t>
        </w:r>
      </w:hyperlink>
    </w:p>
    <w:p w14:paraId="4EC5B7C8" w14:textId="705CE99E" w:rsidR="00983443" w:rsidRPr="00E340A4" w:rsidRDefault="00983443" w:rsidP="00E71AE8">
      <w:pPr>
        <w:rPr>
          <w:rFonts w:cstheme="minorHAnsi"/>
          <w:sz w:val="24"/>
          <w:szCs w:val="24"/>
          <w:u w:val="single"/>
        </w:rPr>
      </w:pPr>
      <w:r w:rsidRPr="00E340A4">
        <w:rPr>
          <w:rFonts w:cstheme="minorHAnsi"/>
          <w:sz w:val="24"/>
          <w:szCs w:val="24"/>
          <w:u w:val="single"/>
        </w:rPr>
        <w:t>Submitting</w:t>
      </w:r>
      <w:r w:rsidR="003564DE" w:rsidRPr="00E340A4">
        <w:rPr>
          <w:rFonts w:cstheme="minorHAnsi"/>
          <w:sz w:val="24"/>
          <w:szCs w:val="24"/>
          <w:u w:val="single"/>
        </w:rPr>
        <w:t xml:space="preserve"> an application</w:t>
      </w:r>
    </w:p>
    <w:p w14:paraId="7F6C329D" w14:textId="5E7BF308" w:rsidR="00983443" w:rsidRDefault="00983443" w:rsidP="00E71AE8">
      <w:pPr>
        <w:rPr>
          <w:rFonts w:cstheme="minorHAnsi"/>
          <w:sz w:val="24"/>
          <w:szCs w:val="24"/>
        </w:rPr>
      </w:pPr>
      <w:r>
        <w:rPr>
          <w:rFonts w:cstheme="minorHAnsi"/>
          <w:sz w:val="24"/>
          <w:szCs w:val="24"/>
        </w:rPr>
        <w:t>Please submit your grant through the ACT grant system</w:t>
      </w:r>
      <w:r w:rsidR="003564DE">
        <w:rPr>
          <w:rFonts w:cstheme="minorHAnsi"/>
          <w:sz w:val="24"/>
          <w:szCs w:val="24"/>
        </w:rPr>
        <w:t xml:space="preserve">: </w:t>
      </w:r>
      <w:hyperlink r:id="rId11" w:history="1">
        <w:r w:rsidR="00E340A4" w:rsidRPr="00083EA0">
          <w:rPr>
            <w:rStyle w:val="Hyperlink"/>
            <w:rFonts w:cstheme="minorHAnsi"/>
            <w:sz w:val="24"/>
            <w:szCs w:val="24"/>
          </w:rPr>
          <w:t>www.grantinterface.com/Home/Logon?urlkey=actcf</w:t>
        </w:r>
      </w:hyperlink>
    </w:p>
    <w:p w14:paraId="0AE78C9A" w14:textId="77777777" w:rsidR="00E340A4" w:rsidRDefault="00E340A4" w:rsidP="00E71AE8">
      <w:pPr>
        <w:rPr>
          <w:rFonts w:cstheme="minorHAnsi"/>
          <w:sz w:val="24"/>
          <w:szCs w:val="24"/>
        </w:rPr>
      </w:pPr>
    </w:p>
    <w:p w14:paraId="1D6D8C7B" w14:textId="77777777" w:rsidR="00983443" w:rsidRPr="005C77D4" w:rsidRDefault="00983443" w:rsidP="00E71AE8">
      <w:pPr>
        <w:rPr>
          <w:rFonts w:cstheme="minorHAnsi"/>
          <w:sz w:val="24"/>
          <w:szCs w:val="24"/>
        </w:rPr>
      </w:pPr>
    </w:p>
    <w:p w14:paraId="45E873BC" w14:textId="60FB5F69" w:rsidR="006D1FE5" w:rsidRPr="005C77D4" w:rsidRDefault="6890C31E" w:rsidP="30AFAD7A">
      <w:pPr>
        <w:rPr>
          <w:rFonts w:cstheme="minorHAnsi"/>
          <w:sz w:val="24"/>
          <w:szCs w:val="24"/>
        </w:rPr>
      </w:pPr>
      <w:r w:rsidRPr="005C77D4">
        <w:rPr>
          <w:rFonts w:cstheme="minorHAnsi"/>
          <w:sz w:val="24"/>
          <w:szCs w:val="24"/>
        </w:rPr>
        <w:t>Application:</w:t>
      </w:r>
    </w:p>
    <w:p w14:paraId="2F18C7AA" w14:textId="0CFE97B5" w:rsidR="006D1FE5" w:rsidRPr="005C77D4" w:rsidRDefault="482D31E8" w:rsidP="00E71AE8">
      <w:pPr>
        <w:rPr>
          <w:rFonts w:cstheme="minorHAnsi"/>
          <w:sz w:val="24"/>
          <w:szCs w:val="24"/>
        </w:rPr>
      </w:pPr>
      <w:r w:rsidRPr="005C77D4">
        <w:rPr>
          <w:rFonts w:cstheme="minorHAnsi"/>
          <w:sz w:val="24"/>
          <w:szCs w:val="24"/>
        </w:rPr>
        <w:t xml:space="preserve"> </w:t>
      </w:r>
      <w:r w:rsidR="006D1FE5" w:rsidRPr="005C77D4">
        <w:rPr>
          <w:rFonts w:cstheme="minorHAnsi"/>
          <w:sz w:val="24"/>
          <w:szCs w:val="24"/>
        </w:rPr>
        <w:t>Project Name:</w:t>
      </w:r>
      <w:r w:rsidR="3D1963D5" w:rsidRPr="005C77D4">
        <w:rPr>
          <w:rFonts w:cstheme="minorHAnsi"/>
          <w:sz w:val="24"/>
          <w:szCs w:val="24"/>
        </w:rPr>
        <w:t xml:space="preserve"> </w:t>
      </w:r>
    </w:p>
    <w:p w14:paraId="6E234B6C" w14:textId="1D38A298" w:rsidR="33C89F27" w:rsidRPr="005C77D4" w:rsidRDefault="33C89F27">
      <w:pPr>
        <w:rPr>
          <w:rFonts w:cstheme="minorHAnsi"/>
          <w:sz w:val="24"/>
          <w:szCs w:val="24"/>
        </w:rPr>
      </w:pPr>
      <w:r w:rsidRPr="005C77D4">
        <w:rPr>
          <w:rFonts w:cstheme="minorHAnsi"/>
          <w:sz w:val="24"/>
          <w:szCs w:val="24"/>
        </w:rPr>
        <w:t xml:space="preserve">Amount Requested: </w:t>
      </w:r>
    </w:p>
    <w:p w14:paraId="1F204E6C" w14:textId="205E2FCF" w:rsidR="382016C4" w:rsidRPr="005C77D4" w:rsidRDefault="382016C4" w:rsidP="30AFAD7A">
      <w:pPr>
        <w:rPr>
          <w:rFonts w:cstheme="minorHAnsi"/>
          <w:sz w:val="24"/>
          <w:szCs w:val="24"/>
        </w:rPr>
      </w:pPr>
      <w:r w:rsidRPr="005C77D4">
        <w:rPr>
          <w:rFonts w:cstheme="minorHAnsi"/>
          <w:sz w:val="24"/>
          <w:szCs w:val="24"/>
        </w:rPr>
        <w:t>PROJECT LEAD INFORMATION</w:t>
      </w:r>
    </w:p>
    <w:p w14:paraId="3BC7C084" w14:textId="41DB4119" w:rsidR="006D1FE5" w:rsidRPr="005C77D4" w:rsidRDefault="5531DC83" w:rsidP="00E71AE8">
      <w:pPr>
        <w:rPr>
          <w:rFonts w:cstheme="minorHAnsi"/>
          <w:sz w:val="24"/>
          <w:szCs w:val="24"/>
        </w:rPr>
      </w:pPr>
      <w:r w:rsidRPr="005C77D4">
        <w:rPr>
          <w:rFonts w:cstheme="minorHAnsi"/>
          <w:sz w:val="24"/>
          <w:szCs w:val="24"/>
        </w:rPr>
        <w:t>Project Lead Name</w:t>
      </w:r>
      <w:r w:rsidR="16474065" w:rsidRPr="005C77D4">
        <w:rPr>
          <w:rFonts w:cstheme="minorHAnsi"/>
          <w:sz w:val="24"/>
          <w:szCs w:val="24"/>
        </w:rPr>
        <w:t xml:space="preserve"> &amp; Title</w:t>
      </w:r>
      <w:r w:rsidR="006D1FE5" w:rsidRPr="005C77D4">
        <w:rPr>
          <w:rFonts w:cstheme="minorHAnsi"/>
          <w:sz w:val="24"/>
          <w:szCs w:val="24"/>
        </w:rPr>
        <w:t>:</w:t>
      </w:r>
    </w:p>
    <w:p w14:paraId="2594C987" w14:textId="4826B3DF" w:rsidR="006D1FE5" w:rsidRPr="005C77D4" w:rsidRDefault="006D1FE5" w:rsidP="00E71AE8">
      <w:pPr>
        <w:rPr>
          <w:rFonts w:cstheme="minorHAnsi"/>
          <w:sz w:val="24"/>
          <w:szCs w:val="24"/>
        </w:rPr>
      </w:pPr>
      <w:r w:rsidRPr="005C77D4">
        <w:rPr>
          <w:rFonts w:cstheme="minorHAnsi"/>
          <w:sz w:val="24"/>
          <w:szCs w:val="24"/>
        </w:rPr>
        <w:t>Organization</w:t>
      </w:r>
      <w:r w:rsidR="5BAD0552" w:rsidRPr="005C77D4">
        <w:rPr>
          <w:rFonts w:cstheme="minorHAnsi"/>
          <w:sz w:val="24"/>
          <w:szCs w:val="24"/>
        </w:rPr>
        <w:t xml:space="preserve"> Name</w:t>
      </w:r>
      <w:r w:rsidRPr="005C77D4">
        <w:rPr>
          <w:rFonts w:cstheme="minorHAnsi"/>
          <w:sz w:val="24"/>
          <w:szCs w:val="24"/>
        </w:rPr>
        <w:t>:</w:t>
      </w:r>
    </w:p>
    <w:p w14:paraId="5E794430" w14:textId="0BE855B2" w:rsidR="006D1FE5" w:rsidRPr="005C77D4" w:rsidRDefault="006D1FE5" w:rsidP="00E71AE8">
      <w:pPr>
        <w:rPr>
          <w:rFonts w:cstheme="minorHAnsi"/>
          <w:sz w:val="24"/>
          <w:szCs w:val="24"/>
        </w:rPr>
      </w:pPr>
      <w:r w:rsidRPr="005C77D4">
        <w:rPr>
          <w:rFonts w:cstheme="minorHAnsi"/>
          <w:sz w:val="24"/>
          <w:szCs w:val="24"/>
        </w:rPr>
        <w:t>Mailing Address:</w:t>
      </w:r>
    </w:p>
    <w:p w14:paraId="1B7B5760" w14:textId="241E1DF9" w:rsidR="006D1FE5" w:rsidRPr="005C77D4" w:rsidRDefault="006D1FE5" w:rsidP="00E71AE8">
      <w:pPr>
        <w:rPr>
          <w:rFonts w:cstheme="minorHAnsi"/>
          <w:sz w:val="24"/>
          <w:szCs w:val="24"/>
        </w:rPr>
      </w:pPr>
      <w:r w:rsidRPr="005C77D4">
        <w:rPr>
          <w:rFonts w:cstheme="minorHAnsi"/>
          <w:sz w:val="24"/>
          <w:szCs w:val="24"/>
        </w:rPr>
        <w:t>Phone Number:</w:t>
      </w:r>
    </w:p>
    <w:p w14:paraId="26D230D9" w14:textId="77C6EFDD" w:rsidR="006D1FE5" w:rsidRPr="005C77D4" w:rsidRDefault="006D1FE5" w:rsidP="00E71AE8">
      <w:pPr>
        <w:rPr>
          <w:rFonts w:cstheme="minorHAnsi"/>
          <w:sz w:val="24"/>
          <w:szCs w:val="24"/>
        </w:rPr>
      </w:pPr>
      <w:r w:rsidRPr="005C77D4">
        <w:rPr>
          <w:rFonts w:cstheme="minorHAnsi"/>
          <w:sz w:val="24"/>
          <w:szCs w:val="24"/>
        </w:rPr>
        <w:t>Email:</w:t>
      </w:r>
    </w:p>
    <w:p w14:paraId="357DCB96" w14:textId="5C168F66" w:rsidR="006D1FE5" w:rsidRPr="00F37B03" w:rsidRDefault="4E0F962A" w:rsidP="30AFAD7A">
      <w:pPr>
        <w:rPr>
          <w:rFonts w:cstheme="minorHAnsi"/>
          <w:sz w:val="24"/>
          <w:szCs w:val="24"/>
          <w:u w:val="single"/>
        </w:rPr>
      </w:pPr>
      <w:r w:rsidRPr="00F37B03">
        <w:rPr>
          <w:rFonts w:cstheme="minorHAnsi"/>
          <w:sz w:val="24"/>
          <w:szCs w:val="24"/>
          <w:u w:val="single"/>
        </w:rPr>
        <w:t>F</w:t>
      </w:r>
      <w:r w:rsidR="00F37B03">
        <w:rPr>
          <w:rFonts w:cstheme="minorHAnsi"/>
          <w:sz w:val="24"/>
          <w:szCs w:val="24"/>
          <w:u w:val="single"/>
        </w:rPr>
        <w:t>iscal Information</w:t>
      </w:r>
    </w:p>
    <w:p w14:paraId="7DB2D4C7" w14:textId="47840F87" w:rsidR="4E0F962A" w:rsidRPr="005C77D4" w:rsidRDefault="4E0F962A" w:rsidP="30AFAD7A">
      <w:pPr>
        <w:spacing w:after="0"/>
        <w:rPr>
          <w:rFonts w:cstheme="minorHAnsi"/>
          <w:sz w:val="24"/>
          <w:szCs w:val="24"/>
        </w:rPr>
      </w:pPr>
      <w:r w:rsidRPr="005C77D4">
        <w:rPr>
          <w:rFonts w:cstheme="minorHAnsi"/>
          <w:sz w:val="24"/>
          <w:szCs w:val="24"/>
        </w:rPr>
        <w:t xml:space="preserve">ACT utilizes an online payables system called Bill.com. </w:t>
      </w:r>
      <w:r w:rsidR="5FBDF34E" w:rsidRPr="005C77D4">
        <w:rPr>
          <w:rFonts w:cstheme="minorHAnsi"/>
          <w:sz w:val="24"/>
          <w:szCs w:val="24"/>
        </w:rPr>
        <w:t xml:space="preserve">If you are awarded a grant, </w:t>
      </w:r>
      <w:r w:rsidRPr="005C77D4">
        <w:rPr>
          <w:rFonts w:cstheme="minorHAnsi"/>
          <w:sz w:val="24"/>
          <w:szCs w:val="24"/>
        </w:rPr>
        <w:t>grantees are required to accept payments via an e-payment/electronic fund transfer (EFT). To</w:t>
      </w:r>
      <w:r w:rsidR="59A629BF" w:rsidRPr="005C77D4">
        <w:rPr>
          <w:rFonts w:cstheme="minorHAnsi"/>
          <w:sz w:val="24"/>
          <w:szCs w:val="24"/>
        </w:rPr>
        <w:t xml:space="preserve"> expedite </w:t>
      </w:r>
      <w:r w:rsidRPr="005C77D4">
        <w:rPr>
          <w:rFonts w:cstheme="minorHAnsi"/>
          <w:sz w:val="24"/>
          <w:szCs w:val="24"/>
        </w:rPr>
        <w:t xml:space="preserve">the </w:t>
      </w:r>
      <w:r w:rsidRPr="005C77D4">
        <w:rPr>
          <w:rFonts w:cstheme="minorHAnsi"/>
          <w:sz w:val="24"/>
          <w:szCs w:val="24"/>
        </w:rPr>
        <w:lastRenderedPageBreak/>
        <w:t>process, ACT needs the following information</w:t>
      </w:r>
      <w:r w:rsidR="3CD7320E" w:rsidRPr="005C77D4">
        <w:rPr>
          <w:rFonts w:cstheme="minorHAnsi"/>
          <w:sz w:val="24"/>
          <w:szCs w:val="24"/>
        </w:rPr>
        <w:t xml:space="preserve"> (by providing this information does not guarantee an award):</w:t>
      </w:r>
    </w:p>
    <w:p w14:paraId="47B29AAA" w14:textId="7EC8031E" w:rsidR="30AFAD7A" w:rsidRPr="005C77D4" w:rsidRDefault="30AFAD7A" w:rsidP="30AFAD7A">
      <w:pPr>
        <w:spacing w:after="0"/>
        <w:rPr>
          <w:rFonts w:cstheme="minorHAnsi"/>
          <w:sz w:val="24"/>
          <w:szCs w:val="24"/>
        </w:rPr>
      </w:pPr>
    </w:p>
    <w:p w14:paraId="7102D423" w14:textId="390D95CF" w:rsidR="3CD7320E" w:rsidRPr="005C77D4" w:rsidRDefault="3CD7320E" w:rsidP="30AFAD7A">
      <w:pPr>
        <w:spacing w:after="0"/>
        <w:rPr>
          <w:rFonts w:cstheme="minorHAnsi"/>
          <w:sz w:val="24"/>
          <w:szCs w:val="24"/>
        </w:rPr>
      </w:pPr>
      <w:r w:rsidRPr="005C77D4">
        <w:rPr>
          <w:rFonts w:cstheme="minorHAnsi"/>
          <w:sz w:val="24"/>
          <w:szCs w:val="24"/>
        </w:rPr>
        <w:t xml:space="preserve">Legal Name of Organization </w:t>
      </w:r>
      <w:r w:rsidR="0355BDAD" w:rsidRPr="005C77D4">
        <w:rPr>
          <w:rFonts w:cstheme="minorHAnsi"/>
          <w:sz w:val="24"/>
          <w:szCs w:val="24"/>
        </w:rPr>
        <w:t xml:space="preserve">Depositing </w:t>
      </w:r>
      <w:r w:rsidRPr="005C77D4">
        <w:rPr>
          <w:rFonts w:cstheme="minorHAnsi"/>
          <w:sz w:val="24"/>
          <w:szCs w:val="24"/>
        </w:rPr>
        <w:t xml:space="preserve">the </w:t>
      </w:r>
      <w:r w:rsidR="332E575F" w:rsidRPr="005C77D4">
        <w:rPr>
          <w:rFonts w:cstheme="minorHAnsi"/>
          <w:sz w:val="24"/>
          <w:szCs w:val="24"/>
        </w:rPr>
        <w:t>Funds/Check</w:t>
      </w:r>
      <w:r w:rsidRPr="005C77D4">
        <w:rPr>
          <w:rFonts w:cstheme="minorHAnsi"/>
          <w:sz w:val="24"/>
          <w:szCs w:val="24"/>
        </w:rPr>
        <w:t>:</w:t>
      </w:r>
    </w:p>
    <w:p w14:paraId="1978CAFE" w14:textId="7AA94A04" w:rsidR="30AFAD7A" w:rsidRPr="005C77D4" w:rsidRDefault="30AFAD7A" w:rsidP="30AFAD7A">
      <w:pPr>
        <w:spacing w:after="0"/>
        <w:rPr>
          <w:rFonts w:cstheme="minorHAnsi"/>
          <w:sz w:val="24"/>
          <w:szCs w:val="24"/>
        </w:rPr>
      </w:pPr>
    </w:p>
    <w:p w14:paraId="5B0CAC3C" w14:textId="5EA1B391" w:rsidR="3D4ED962" w:rsidRPr="005C77D4" w:rsidRDefault="3D4ED962" w:rsidP="30AFAD7A">
      <w:pPr>
        <w:spacing w:after="0"/>
        <w:rPr>
          <w:rFonts w:cstheme="minorHAnsi"/>
          <w:sz w:val="24"/>
          <w:szCs w:val="24"/>
        </w:rPr>
      </w:pPr>
      <w:r w:rsidRPr="005C77D4">
        <w:rPr>
          <w:rFonts w:cstheme="minorHAnsi"/>
          <w:sz w:val="24"/>
          <w:szCs w:val="24"/>
        </w:rPr>
        <w:t>Mailing Address of Organization:</w:t>
      </w:r>
    </w:p>
    <w:p w14:paraId="1DD44072" w14:textId="77885BAA" w:rsidR="30AFAD7A" w:rsidRPr="005C77D4" w:rsidRDefault="30AFAD7A" w:rsidP="30AFAD7A">
      <w:pPr>
        <w:spacing w:after="0"/>
        <w:rPr>
          <w:rFonts w:cstheme="minorHAnsi"/>
          <w:sz w:val="24"/>
          <w:szCs w:val="24"/>
        </w:rPr>
      </w:pPr>
    </w:p>
    <w:p w14:paraId="487587A6" w14:textId="0DED1951" w:rsidR="3D4ED962" w:rsidRPr="005C77D4" w:rsidRDefault="3D4ED962" w:rsidP="30AFAD7A">
      <w:pPr>
        <w:spacing w:after="0"/>
        <w:rPr>
          <w:rFonts w:cstheme="minorHAnsi"/>
          <w:sz w:val="24"/>
          <w:szCs w:val="24"/>
        </w:rPr>
      </w:pPr>
      <w:r w:rsidRPr="005C77D4">
        <w:rPr>
          <w:rFonts w:cstheme="minorHAnsi"/>
          <w:sz w:val="24"/>
          <w:szCs w:val="24"/>
        </w:rPr>
        <w:t>Contact Person about Finances:</w:t>
      </w:r>
    </w:p>
    <w:p w14:paraId="674143EE" w14:textId="302C6C2E" w:rsidR="30AFAD7A" w:rsidRPr="005C77D4" w:rsidRDefault="30AFAD7A" w:rsidP="30AFAD7A">
      <w:pPr>
        <w:spacing w:after="0"/>
        <w:rPr>
          <w:rFonts w:cstheme="minorHAnsi"/>
          <w:sz w:val="24"/>
          <w:szCs w:val="24"/>
        </w:rPr>
      </w:pPr>
    </w:p>
    <w:p w14:paraId="13FFD9DA" w14:textId="2FE1F323" w:rsidR="3D4ED962" w:rsidRPr="005C77D4" w:rsidRDefault="3D4ED962" w:rsidP="30AFAD7A">
      <w:pPr>
        <w:spacing w:after="0"/>
        <w:rPr>
          <w:rFonts w:cstheme="minorHAnsi"/>
          <w:sz w:val="24"/>
          <w:szCs w:val="24"/>
        </w:rPr>
      </w:pPr>
      <w:r w:rsidRPr="005C77D4">
        <w:rPr>
          <w:rFonts w:cstheme="minorHAnsi"/>
          <w:sz w:val="24"/>
          <w:szCs w:val="24"/>
        </w:rPr>
        <w:t>Email of Contact Person about Finances:</w:t>
      </w:r>
    </w:p>
    <w:p w14:paraId="562BDAD5" w14:textId="4B8048E5" w:rsidR="30AFAD7A" w:rsidRPr="005C77D4" w:rsidRDefault="30AFAD7A" w:rsidP="30AFAD7A">
      <w:pPr>
        <w:spacing w:after="0"/>
        <w:rPr>
          <w:rFonts w:cstheme="minorHAnsi"/>
          <w:sz w:val="24"/>
          <w:szCs w:val="24"/>
        </w:rPr>
      </w:pPr>
    </w:p>
    <w:p w14:paraId="7B8B76F3" w14:textId="11418E9F" w:rsidR="3D4ED962" w:rsidRPr="005C77D4" w:rsidRDefault="3D4ED962" w:rsidP="30AFAD7A">
      <w:pPr>
        <w:spacing w:after="0"/>
        <w:rPr>
          <w:rFonts w:cstheme="minorHAnsi"/>
          <w:sz w:val="24"/>
          <w:szCs w:val="24"/>
        </w:rPr>
      </w:pPr>
      <w:r w:rsidRPr="005C77D4">
        <w:rPr>
          <w:rFonts w:cstheme="minorHAnsi"/>
          <w:sz w:val="24"/>
          <w:szCs w:val="24"/>
        </w:rPr>
        <w:t>Phone of Contact Person about Finances:</w:t>
      </w:r>
    </w:p>
    <w:p w14:paraId="094A0EEA" w14:textId="593E75F9" w:rsidR="30AFAD7A" w:rsidRPr="005C77D4" w:rsidRDefault="30AFAD7A" w:rsidP="30AFAD7A">
      <w:pPr>
        <w:spacing w:after="0"/>
        <w:rPr>
          <w:rFonts w:cstheme="minorHAnsi"/>
          <w:sz w:val="24"/>
          <w:szCs w:val="24"/>
        </w:rPr>
      </w:pPr>
    </w:p>
    <w:p w14:paraId="2BEFF40C" w14:textId="11A39C7B" w:rsidR="30AFAD7A" w:rsidRPr="005C77D4" w:rsidRDefault="30AFAD7A" w:rsidP="30AFAD7A">
      <w:pPr>
        <w:spacing w:after="0"/>
        <w:rPr>
          <w:rFonts w:cstheme="minorHAnsi"/>
          <w:sz w:val="24"/>
          <w:szCs w:val="24"/>
        </w:rPr>
      </w:pPr>
    </w:p>
    <w:p w14:paraId="1016921F" w14:textId="4CF07B63" w:rsidR="006D1FE5" w:rsidRPr="005C77D4" w:rsidRDefault="006D1FE5" w:rsidP="006D1FE5">
      <w:pPr>
        <w:spacing w:after="0"/>
        <w:rPr>
          <w:rFonts w:cstheme="minorHAnsi"/>
          <w:sz w:val="24"/>
          <w:szCs w:val="24"/>
        </w:rPr>
      </w:pPr>
      <w:r w:rsidRPr="005C77D4">
        <w:rPr>
          <w:rFonts w:cstheme="minorHAnsi"/>
          <w:sz w:val="24"/>
          <w:szCs w:val="24"/>
        </w:rPr>
        <w:t xml:space="preserve">Proposed Activity </w:t>
      </w:r>
    </w:p>
    <w:p w14:paraId="4BF8B24C" w14:textId="2A0A1BEC" w:rsidR="006D1FE5" w:rsidRPr="005C77D4" w:rsidRDefault="006D1FE5" w:rsidP="30AFAD7A">
      <w:pPr>
        <w:spacing w:after="0"/>
        <w:rPr>
          <w:rFonts w:cstheme="minorHAnsi"/>
          <w:i/>
          <w:iCs/>
          <w:sz w:val="24"/>
          <w:szCs w:val="24"/>
        </w:rPr>
      </w:pPr>
      <w:r w:rsidRPr="005C77D4">
        <w:rPr>
          <w:rFonts w:cstheme="minorHAnsi"/>
          <w:i/>
          <w:iCs/>
          <w:sz w:val="24"/>
          <w:szCs w:val="24"/>
        </w:rPr>
        <w:t xml:space="preserve">What activity will you use this </w:t>
      </w:r>
      <w:r w:rsidR="0F466239" w:rsidRPr="005C77D4">
        <w:rPr>
          <w:rFonts w:cstheme="minorHAnsi"/>
          <w:i/>
          <w:iCs/>
          <w:sz w:val="24"/>
          <w:szCs w:val="24"/>
        </w:rPr>
        <w:t>funding/grant</w:t>
      </w:r>
      <w:r w:rsidRPr="005C77D4">
        <w:rPr>
          <w:rFonts w:cstheme="minorHAnsi"/>
          <w:i/>
          <w:iCs/>
          <w:sz w:val="24"/>
          <w:szCs w:val="24"/>
        </w:rPr>
        <w:t xml:space="preserve"> for?</w:t>
      </w:r>
    </w:p>
    <w:p w14:paraId="2ECDFDB6" w14:textId="77777777" w:rsidR="006D1FE5" w:rsidRPr="005C77D4" w:rsidRDefault="006D1FE5" w:rsidP="006D1FE5">
      <w:pPr>
        <w:spacing w:after="0"/>
        <w:rPr>
          <w:rFonts w:cstheme="minorHAnsi"/>
          <w:i/>
          <w:iCs/>
          <w:sz w:val="24"/>
          <w:szCs w:val="24"/>
        </w:rPr>
      </w:pPr>
    </w:p>
    <w:p w14:paraId="2C9C268B" w14:textId="27E9FA35" w:rsidR="006D1FE5" w:rsidRPr="005C77D4" w:rsidRDefault="006D1FE5" w:rsidP="006D1FE5">
      <w:pPr>
        <w:spacing w:after="0" w:line="240" w:lineRule="auto"/>
        <w:rPr>
          <w:rFonts w:cstheme="minorHAnsi"/>
          <w:sz w:val="24"/>
          <w:szCs w:val="24"/>
        </w:rPr>
      </w:pPr>
      <w:r w:rsidRPr="005C77D4">
        <w:rPr>
          <w:rFonts w:cstheme="minorHAnsi"/>
          <w:sz w:val="24"/>
          <w:szCs w:val="24"/>
        </w:rPr>
        <w:t>Cultural Connection</w:t>
      </w:r>
    </w:p>
    <w:p w14:paraId="1E10C10C" w14:textId="720A3619" w:rsidR="006D1FE5" w:rsidRPr="005C77D4" w:rsidRDefault="006D1FE5" w:rsidP="006D1FE5">
      <w:pPr>
        <w:spacing w:after="0" w:line="240" w:lineRule="auto"/>
        <w:rPr>
          <w:rFonts w:cstheme="minorHAnsi"/>
          <w:i/>
          <w:iCs/>
          <w:sz w:val="24"/>
          <w:szCs w:val="24"/>
        </w:rPr>
      </w:pPr>
      <w:r w:rsidRPr="005C77D4">
        <w:rPr>
          <w:rFonts w:cstheme="minorHAnsi"/>
          <w:i/>
          <w:iCs/>
          <w:sz w:val="24"/>
          <w:szCs w:val="24"/>
        </w:rPr>
        <w:t>How will your activity promote cultural connectedness and promote mental wellbeing for Alaska Native youth?</w:t>
      </w:r>
    </w:p>
    <w:p w14:paraId="4AF944CD" w14:textId="77777777" w:rsidR="006D1FE5" w:rsidRPr="006D1FE5" w:rsidRDefault="006D1FE5" w:rsidP="00E71AE8">
      <w:pPr>
        <w:rPr>
          <w:i/>
          <w:iCs/>
        </w:rPr>
      </w:pPr>
    </w:p>
    <w:sectPr w:rsidR="006D1FE5" w:rsidRPr="006D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A35"/>
    <w:multiLevelType w:val="hybridMultilevel"/>
    <w:tmpl w:val="32CC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4B6F0"/>
    <w:multiLevelType w:val="hybridMultilevel"/>
    <w:tmpl w:val="E730D21A"/>
    <w:lvl w:ilvl="0" w:tplc="C89A3B96">
      <w:start w:val="1"/>
      <w:numFmt w:val="bullet"/>
      <w:lvlText w:val=""/>
      <w:lvlJc w:val="left"/>
      <w:pPr>
        <w:ind w:left="720" w:hanging="360"/>
      </w:pPr>
      <w:rPr>
        <w:rFonts w:ascii="Symbol" w:hAnsi="Symbol" w:hint="default"/>
      </w:rPr>
    </w:lvl>
    <w:lvl w:ilvl="1" w:tplc="4ADA0DC6">
      <w:start w:val="1"/>
      <w:numFmt w:val="bullet"/>
      <w:lvlText w:val="o"/>
      <w:lvlJc w:val="left"/>
      <w:pPr>
        <w:ind w:left="1440" w:hanging="360"/>
      </w:pPr>
      <w:rPr>
        <w:rFonts w:ascii="Courier New" w:hAnsi="Courier New" w:hint="default"/>
      </w:rPr>
    </w:lvl>
    <w:lvl w:ilvl="2" w:tplc="B5FC04EC">
      <w:start w:val="1"/>
      <w:numFmt w:val="bullet"/>
      <w:lvlText w:val=""/>
      <w:lvlJc w:val="left"/>
      <w:pPr>
        <w:ind w:left="2160" w:hanging="360"/>
      </w:pPr>
      <w:rPr>
        <w:rFonts w:ascii="Wingdings" w:hAnsi="Wingdings" w:hint="default"/>
      </w:rPr>
    </w:lvl>
    <w:lvl w:ilvl="3" w:tplc="1BA4D294">
      <w:start w:val="1"/>
      <w:numFmt w:val="bullet"/>
      <w:lvlText w:val=""/>
      <w:lvlJc w:val="left"/>
      <w:pPr>
        <w:ind w:left="2880" w:hanging="360"/>
      </w:pPr>
      <w:rPr>
        <w:rFonts w:ascii="Symbol" w:hAnsi="Symbol" w:hint="default"/>
      </w:rPr>
    </w:lvl>
    <w:lvl w:ilvl="4" w:tplc="2D628084">
      <w:start w:val="1"/>
      <w:numFmt w:val="bullet"/>
      <w:lvlText w:val="o"/>
      <w:lvlJc w:val="left"/>
      <w:pPr>
        <w:ind w:left="3600" w:hanging="360"/>
      </w:pPr>
      <w:rPr>
        <w:rFonts w:ascii="Courier New" w:hAnsi="Courier New" w:hint="default"/>
      </w:rPr>
    </w:lvl>
    <w:lvl w:ilvl="5" w:tplc="A926A1F8">
      <w:start w:val="1"/>
      <w:numFmt w:val="bullet"/>
      <w:lvlText w:val=""/>
      <w:lvlJc w:val="left"/>
      <w:pPr>
        <w:ind w:left="4320" w:hanging="360"/>
      </w:pPr>
      <w:rPr>
        <w:rFonts w:ascii="Wingdings" w:hAnsi="Wingdings" w:hint="default"/>
      </w:rPr>
    </w:lvl>
    <w:lvl w:ilvl="6" w:tplc="28B2800C">
      <w:start w:val="1"/>
      <w:numFmt w:val="bullet"/>
      <w:lvlText w:val=""/>
      <w:lvlJc w:val="left"/>
      <w:pPr>
        <w:ind w:left="5040" w:hanging="360"/>
      </w:pPr>
      <w:rPr>
        <w:rFonts w:ascii="Symbol" w:hAnsi="Symbol" w:hint="default"/>
      </w:rPr>
    </w:lvl>
    <w:lvl w:ilvl="7" w:tplc="BB402D70">
      <w:start w:val="1"/>
      <w:numFmt w:val="bullet"/>
      <w:lvlText w:val="o"/>
      <w:lvlJc w:val="left"/>
      <w:pPr>
        <w:ind w:left="5760" w:hanging="360"/>
      </w:pPr>
      <w:rPr>
        <w:rFonts w:ascii="Courier New" w:hAnsi="Courier New" w:hint="default"/>
      </w:rPr>
    </w:lvl>
    <w:lvl w:ilvl="8" w:tplc="65E6AC62">
      <w:start w:val="1"/>
      <w:numFmt w:val="bullet"/>
      <w:lvlText w:val=""/>
      <w:lvlJc w:val="left"/>
      <w:pPr>
        <w:ind w:left="6480" w:hanging="360"/>
      </w:pPr>
      <w:rPr>
        <w:rFonts w:ascii="Wingdings" w:hAnsi="Wingdings" w:hint="default"/>
      </w:rPr>
    </w:lvl>
  </w:abstractNum>
  <w:num w:numId="1" w16cid:durableId="1832137995">
    <w:abstractNumId w:val="1"/>
  </w:num>
  <w:num w:numId="2" w16cid:durableId="155454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E8"/>
    <w:rsid w:val="003564DE"/>
    <w:rsid w:val="005577D3"/>
    <w:rsid w:val="005A7F7D"/>
    <w:rsid w:val="005C77D4"/>
    <w:rsid w:val="006A1853"/>
    <w:rsid w:val="006C3502"/>
    <w:rsid w:val="006D1FE5"/>
    <w:rsid w:val="006D4A49"/>
    <w:rsid w:val="006E3604"/>
    <w:rsid w:val="00773334"/>
    <w:rsid w:val="00870A20"/>
    <w:rsid w:val="00983443"/>
    <w:rsid w:val="00BD4EE1"/>
    <w:rsid w:val="00C62826"/>
    <w:rsid w:val="00D6373B"/>
    <w:rsid w:val="00E340A4"/>
    <w:rsid w:val="00E63394"/>
    <w:rsid w:val="00E71AE8"/>
    <w:rsid w:val="00F37B03"/>
    <w:rsid w:val="00F43D47"/>
    <w:rsid w:val="0355BDAD"/>
    <w:rsid w:val="0692C1FF"/>
    <w:rsid w:val="069B9A7D"/>
    <w:rsid w:val="0C78B845"/>
    <w:rsid w:val="0DE92AA5"/>
    <w:rsid w:val="0F466239"/>
    <w:rsid w:val="0F80C2BF"/>
    <w:rsid w:val="142755F2"/>
    <w:rsid w:val="16474065"/>
    <w:rsid w:val="188E9420"/>
    <w:rsid w:val="1D99A73F"/>
    <w:rsid w:val="1E120037"/>
    <w:rsid w:val="21333B23"/>
    <w:rsid w:val="21D045D2"/>
    <w:rsid w:val="2C82EBEB"/>
    <w:rsid w:val="2D2717AE"/>
    <w:rsid w:val="30AFAD7A"/>
    <w:rsid w:val="332E575F"/>
    <w:rsid w:val="337D30D5"/>
    <w:rsid w:val="33C89F27"/>
    <w:rsid w:val="36B4D197"/>
    <w:rsid w:val="382016C4"/>
    <w:rsid w:val="38FBDDB6"/>
    <w:rsid w:val="394335FB"/>
    <w:rsid w:val="3CD7320E"/>
    <w:rsid w:val="3D1963D5"/>
    <w:rsid w:val="3D4ED962"/>
    <w:rsid w:val="3DE1A804"/>
    <w:rsid w:val="445553C8"/>
    <w:rsid w:val="44B70712"/>
    <w:rsid w:val="482D31E8"/>
    <w:rsid w:val="49EB6903"/>
    <w:rsid w:val="4E0F962A"/>
    <w:rsid w:val="53DAD6A1"/>
    <w:rsid w:val="5531DC83"/>
    <w:rsid w:val="59A629BF"/>
    <w:rsid w:val="5BAD0552"/>
    <w:rsid w:val="5FBDF34E"/>
    <w:rsid w:val="630653EE"/>
    <w:rsid w:val="64E4BD5E"/>
    <w:rsid w:val="6832C3F6"/>
    <w:rsid w:val="6890C31E"/>
    <w:rsid w:val="698AA7B1"/>
    <w:rsid w:val="6A682975"/>
    <w:rsid w:val="6E88DD1D"/>
    <w:rsid w:val="6F69FE26"/>
    <w:rsid w:val="75E77646"/>
    <w:rsid w:val="7E908897"/>
    <w:rsid w:val="7EA9B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4664"/>
  <w15:chartTrackingRefBased/>
  <w15:docId w15:val="{869C8F63-A566-43DA-A3BF-D80EAD4B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604"/>
    <w:pPr>
      <w:ind w:left="720"/>
      <w:contextualSpacing/>
    </w:pPr>
  </w:style>
  <w:style w:type="character" w:styleId="CommentReference">
    <w:name w:val="annotation reference"/>
    <w:basedOn w:val="DefaultParagraphFont"/>
    <w:uiPriority w:val="99"/>
    <w:semiHidden/>
    <w:unhideWhenUsed/>
    <w:rsid w:val="006E3604"/>
    <w:rPr>
      <w:sz w:val="16"/>
      <w:szCs w:val="16"/>
    </w:rPr>
  </w:style>
  <w:style w:type="paragraph" w:styleId="CommentText">
    <w:name w:val="annotation text"/>
    <w:basedOn w:val="Normal"/>
    <w:link w:val="CommentTextChar"/>
    <w:uiPriority w:val="99"/>
    <w:unhideWhenUsed/>
    <w:rsid w:val="006E3604"/>
    <w:pPr>
      <w:spacing w:line="240" w:lineRule="auto"/>
    </w:pPr>
    <w:rPr>
      <w:sz w:val="20"/>
      <w:szCs w:val="20"/>
    </w:rPr>
  </w:style>
  <w:style w:type="character" w:customStyle="1" w:styleId="CommentTextChar">
    <w:name w:val="Comment Text Char"/>
    <w:basedOn w:val="DefaultParagraphFont"/>
    <w:link w:val="CommentText"/>
    <w:uiPriority w:val="99"/>
    <w:rsid w:val="006E3604"/>
    <w:rPr>
      <w:sz w:val="20"/>
      <w:szCs w:val="20"/>
    </w:rPr>
  </w:style>
  <w:style w:type="paragraph" w:styleId="CommentSubject">
    <w:name w:val="annotation subject"/>
    <w:basedOn w:val="CommentText"/>
    <w:next w:val="CommentText"/>
    <w:link w:val="CommentSubjectChar"/>
    <w:uiPriority w:val="99"/>
    <w:semiHidden/>
    <w:unhideWhenUsed/>
    <w:rsid w:val="006E3604"/>
    <w:rPr>
      <w:b/>
      <w:bCs/>
    </w:rPr>
  </w:style>
  <w:style w:type="character" w:customStyle="1" w:styleId="CommentSubjectChar">
    <w:name w:val="Comment Subject Char"/>
    <w:basedOn w:val="CommentTextChar"/>
    <w:link w:val="CommentSubject"/>
    <w:uiPriority w:val="99"/>
    <w:semiHidden/>
    <w:rsid w:val="006E3604"/>
    <w:rPr>
      <w:b/>
      <w:bCs/>
      <w:sz w:val="20"/>
      <w:szCs w:val="20"/>
    </w:rPr>
  </w:style>
  <w:style w:type="paragraph" w:styleId="Revision">
    <w:name w:val="Revision"/>
    <w:hidden/>
    <w:uiPriority w:val="99"/>
    <w:semiHidden/>
    <w:rsid w:val="00C62826"/>
    <w:pPr>
      <w:spacing w:after="0" w:line="240" w:lineRule="auto"/>
    </w:pPr>
  </w:style>
  <w:style w:type="character" w:styleId="Hyperlink">
    <w:name w:val="Hyperlink"/>
    <w:basedOn w:val="DefaultParagraphFont"/>
    <w:uiPriority w:val="99"/>
    <w:unhideWhenUsed/>
    <w:rsid w:val="00870A20"/>
    <w:rPr>
      <w:color w:val="0563C1" w:themeColor="hyperlink"/>
      <w:u w:val="single"/>
    </w:rPr>
  </w:style>
  <w:style w:type="character" w:styleId="UnresolvedMention">
    <w:name w:val="Unresolved Mention"/>
    <w:basedOn w:val="DefaultParagraphFont"/>
    <w:uiPriority w:val="99"/>
    <w:semiHidden/>
    <w:unhideWhenUsed/>
    <w:rsid w:val="00870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6638">
      <w:bodyDiv w:val="1"/>
      <w:marLeft w:val="0"/>
      <w:marRight w:val="0"/>
      <w:marTop w:val="0"/>
      <w:marBottom w:val="0"/>
      <w:divBdr>
        <w:top w:val="none" w:sz="0" w:space="0" w:color="auto"/>
        <w:left w:val="none" w:sz="0" w:space="0" w:color="auto"/>
        <w:bottom w:val="none" w:sz="0" w:space="0" w:color="auto"/>
        <w:right w:val="none" w:sz="0" w:space="0" w:color="auto"/>
      </w:divBdr>
    </w:div>
    <w:div w:id="20773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interface.com/Home/Logon?urlkey=actcf" TargetMode="External"/><Relationship Id="rId5" Type="http://schemas.openxmlformats.org/officeDocument/2006/relationships/numbering" Target="numbering.xml"/><Relationship Id="rId10" Type="http://schemas.openxmlformats.org/officeDocument/2006/relationships/hyperlink" Target="mailto:grants@alaskachildrenstrust.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9141277CFA934D98448E03E73F55CC" ma:contentTypeVersion="26" ma:contentTypeDescription="Create a new document." ma:contentTypeScope="" ma:versionID="067d0ee3810149652a83d86df55bf5f7">
  <xsd:schema xmlns:xsd="http://www.w3.org/2001/XMLSchema" xmlns:xs="http://www.w3.org/2001/XMLSchema" xmlns:p="http://schemas.microsoft.com/office/2006/metadata/properties" xmlns:ns1="http://schemas.microsoft.com/sharepoint/v3" xmlns:ns2="41577c63-1460-4693-8607-c09f2f49bc09" xmlns:ns3="2500c84b-e1ef-4504-acfc-be30fe173976" targetNamespace="http://schemas.microsoft.com/office/2006/metadata/properties" ma:root="true" ma:fieldsID="ff623e1ba78a8f732a9e3f2662d8fe3d" ns1:_="" ns2:_="" ns3:_="">
    <xsd:import namespace="http://schemas.microsoft.com/sharepoint/v3"/>
    <xsd:import namespace="41577c63-1460-4693-8607-c09f2f49bc09"/>
    <xsd:import namespace="2500c84b-e1ef-4504-acfc-be30fe17397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77c63-1460-4693-8607-c09f2f49b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398ba9ae-2ca7-4dba-ac05-5fa769978694}" ma:internalName="TaxCatchAll" ma:showField="CatchAllData" ma:web="41577c63-1460-4693-8607-c09f2f49b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00c84b-e1ef-4504-acfc-be30fe1739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Date" ma:index="21" nillable="true" ma:displayName="Date" ma:format="DateOnly" ma:internalName="Date">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7939fac-797c-42ea-912d-50a9275d9e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2500c84b-e1ef-4504-acfc-be30fe173976" xsi:nil="true"/>
    <lcf76f155ced4ddcb4097134ff3c332f xmlns="2500c84b-e1ef-4504-acfc-be30fe173976">
      <Terms xmlns="http://schemas.microsoft.com/office/infopath/2007/PartnerControls"/>
    </lcf76f155ced4ddcb4097134ff3c332f>
    <_ip_UnifiedCompliancePolicyProperties xmlns="http://schemas.microsoft.com/sharepoint/v3" xsi:nil="true"/>
    <TaxCatchAll xmlns="41577c63-1460-4693-8607-c09f2f49bc09" xsi:nil="true"/>
    <SharedWithUsers xmlns="41577c63-1460-4693-8607-c09f2f49bc09">
      <UserInfo>
        <DisplayName>Trevor Storrs</DisplayName>
        <AccountId>18</AccountId>
        <AccountType/>
      </UserInfo>
    </SharedWithUsers>
  </documentManagement>
</p:properties>
</file>

<file path=customXml/itemProps1.xml><?xml version="1.0" encoding="utf-8"?>
<ds:datastoreItem xmlns:ds="http://schemas.openxmlformats.org/officeDocument/2006/customXml" ds:itemID="{A29390ED-4834-4D75-8F6B-4F681AB903EE}">
  <ds:schemaRefs>
    <ds:schemaRef ds:uri="http://schemas.openxmlformats.org/officeDocument/2006/bibliography"/>
  </ds:schemaRefs>
</ds:datastoreItem>
</file>

<file path=customXml/itemProps2.xml><?xml version="1.0" encoding="utf-8"?>
<ds:datastoreItem xmlns:ds="http://schemas.openxmlformats.org/officeDocument/2006/customXml" ds:itemID="{EDE443E9-C109-49C0-8F77-AD0F86548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577c63-1460-4693-8607-c09f2f49bc09"/>
    <ds:schemaRef ds:uri="2500c84b-e1ef-4504-acfc-be30fe173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892BB-B771-4BF8-9D77-55B78CE67A78}">
  <ds:schemaRefs>
    <ds:schemaRef ds:uri="http://schemas.microsoft.com/sharepoint/v3/contenttype/forms"/>
  </ds:schemaRefs>
</ds:datastoreItem>
</file>

<file path=customXml/itemProps4.xml><?xml version="1.0" encoding="utf-8"?>
<ds:datastoreItem xmlns:ds="http://schemas.openxmlformats.org/officeDocument/2006/customXml" ds:itemID="{9120E896-19C4-4F24-A380-D125D3E4DEA6}">
  <ds:schemaRefs>
    <ds:schemaRef ds:uri="http://schemas.microsoft.com/office/2006/metadata/properties"/>
    <ds:schemaRef ds:uri="http://schemas.microsoft.com/office/infopath/2007/PartnerControls"/>
    <ds:schemaRef ds:uri="http://schemas.microsoft.com/sharepoint/v3"/>
    <ds:schemaRef ds:uri="2500c84b-e1ef-4504-acfc-be30fe173976"/>
    <ds:schemaRef ds:uri="41577c63-1460-4693-8607-c09f2f49bc0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Posner</dc:creator>
  <cp:keywords/>
  <dc:description/>
  <cp:lastModifiedBy>Kaila Pfister</cp:lastModifiedBy>
  <cp:revision>14</cp:revision>
  <dcterms:created xsi:type="dcterms:W3CDTF">2024-02-12T21:32:00Z</dcterms:created>
  <dcterms:modified xsi:type="dcterms:W3CDTF">2024-02-15T23:02:00Z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0x010100389141277CFA934D98448E03E73F55CC</vt:lpwstr>
  </property>
  <property fmtid="{D5CDD505-2E9C-101B-9397-08002B2CF9AE}" pid="3" name="MediaServiceImageTags">
    <vt:lpwstr/>
  </property>
</Properties>
</file>